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C04F47" w:rsidP="00B71084">
      <w:pPr>
        <w:jc w:val="both"/>
      </w:pPr>
      <w:r>
        <w:t xml:space="preserve">15 </w:t>
      </w:r>
      <w:r w:rsidR="00DD6561">
        <w:t>August</w:t>
      </w:r>
      <w:r w:rsidR="00BB4F23">
        <w:t xml:space="preserve"> 2014 </w:t>
      </w:r>
    </w:p>
    <w:p w:rsidR="002E49D1" w:rsidRDefault="002E49D1" w:rsidP="00B71084">
      <w:pPr>
        <w:jc w:val="both"/>
        <w:rPr>
          <w:b/>
          <w:u w:val="single"/>
        </w:rPr>
      </w:pPr>
    </w:p>
    <w:p w:rsidR="0061515F" w:rsidRPr="00264154" w:rsidRDefault="0061515F" w:rsidP="00B71084">
      <w:pPr>
        <w:jc w:val="both"/>
        <w:rPr>
          <w:i/>
          <w:u w:val="single"/>
        </w:rPr>
      </w:pPr>
      <w:r w:rsidRPr="00332FCD">
        <w:rPr>
          <w:b/>
          <w:u w:val="single"/>
        </w:rPr>
        <w:t xml:space="preserve">MOSH TASK FORCE CIRCULAR NO. </w:t>
      </w:r>
      <w:r w:rsidR="00F43350">
        <w:rPr>
          <w:b/>
          <w:u w:val="single"/>
        </w:rPr>
        <w:t>20</w:t>
      </w:r>
      <w:r w:rsidR="004152CD">
        <w:rPr>
          <w:b/>
          <w:u w:val="single"/>
        </w:rPr>
        <w:t>/</w:t>
      </w:r>
      <w:r w:rsidR="004152CD" w:rsidRPr="00332FCD">
        <w:rPr>
          <w:b/>
          <w:u w:val="single"/>
        </w:rPr>
        <w:t>1</w:t>
      </w:r>
      <w:r w:rsidR="00650CFA">
        <w:rPr>
          <w:b/>
          <w:u w:val="single"/>
        </w:rPr>
        <w:t>4</w:t>
      </w:r>
      <w:r w:rsidR="004152CD" w:rsidRPr="00264154">
        <w:rPr>
          <w:b/>
        </w:rPr>
        <w:t xml:space="preserve"> </w:t>
      </w:r>
    </w:p>
    <w:p w:rsidR="0061515F" w:rsidRDefault="0061515F" w:rsidP="00B71084">
      <w:pPr>
        <w:jc w:val="both"/>
        <w:rPr>
          <w:i/>
        </w:rPr>
      </w:pPr>
      <w:r w:rsidRPr="00264154">
        <w:rPr>
          <w:i/>
        </w:rPr>
        <w:t xml:space="preserve">(For </w:t>
      </w:r>
      <w:r>
        <w:rPr>
          <w:i/>
        </w:rPr>
        <w:t>Approval</w:t>
      </w:r>
      <w:r w:rsidRPr="00264154">
        <w:rPr>
          <w:i/>
        </w:rPr>
        <w:t>)</w:t>
      </w:r>
    </w:p>
    <w:p w:rsidR="0061515F" w:rsidRPr="00264154" w:rsidRDefault="0061515F" w:rsidP="00B71084">
      <w:pPr>
        <w:jc w:val="both"/>
      </w:pPr>
      <w:r w:rsidRPr="00264154">
        <w:t>…………………………………………………………………………………………..</w:t>
      </w:r>
    </w:p>
    <w:p w:rsidR="00743887" w:rsidRPr="00743887" w:rsidRDefault="0061515F" w:rsidP="00743887">
      <w:pPr>
        <w:autoSpaceDE w:val="0"/>
        <w:autoSpaceDN w:val="0"/>
        <w:adjustRightInd w:val="0"/>
        <w:jc w:val="center"/>
        <w:rPr>
          <w:b/>
          <w:color w:val="000000" w:themeColor="text1"/>
        </w:rPr>
      </w:pPr>
      <w:r w:rsidRPr="00EC2746">
        <w:rPr>
          <w:b/>
        </w:rPr>
        <w:t xml:space="preserve">MINUTES OF THE MOSH TASK FORCE MEETING HELD ON </w:t>
      </w:r>
      <w:r w:rsidR="00C04F47">
        <w:rPr>
          <w:b/>
        </w:rPr>
        <w:t xml:space="preserve">15 AUGUST </w:t>
      </w:r>
      <w:r w:rsidR="009B0FD0">
        <w:rPr>
          <w:b/>
        </w:rPr>
        <w:t xml:space="preserve">2014 </w:t>
      </w:r>
      <w:r w:rsidR="003826B3" w:rsidRPr="003826B3">
        <w:rPr>
          <w:b/>
        </w:rPr>
        <w:t>AT</w:t>
      </w:r>
      <w:r w:rsidRPr="003826B3">
        <w:rPr>
          <w:b/>
        </w:rPr>
        <w:t xml:space="preserve"> </w:t>
      </w:r>
      <w:r w:rsidRPr="00743887">
        <w:rPr>
          <w:b/>
          <w:color w:val="000000" w:themeColor="text1"/>
        </w:rPr>
        <w:t xml:space="preserve">7:30 </w:t>
      </w:r>
      <w:r w:rsidR="00743887" w:rsidRPr="00743887">
        <w:rPr>
          <w:b/>
          <w:color w:val="000000" w:themeColor="text1"/>
        </w:rPr>
        <w:t xml:space="preserve">AT </w:t>
      </w:r>
      <w:r w:rsidR="00791ECB">
        <w:rPr>
          <w:b/>
          <w:color w:val="000000" w:themeColor="text1"/>
        </w:rPr>
        <w:t>ROOM 606, CHAMBER OF MINES BUILDING</w:t>
      </w:r>
    </w:p>
    <w:p w:rsidR="002E49D1" w:rsidRDefault="002E49D1" w:rsidP="002E49D1">
      <w:pPr>
        <w:jc w:val="center"/>
        <w:rPr>
          <w:b/>
        </w:rPr>
      </w:pPr>
    </w:p>
    <w:p w:rsidR="002E49D1" w:rsidRPr="00DD078C" w:rsidRDefault="0013721B" w:rsidP="002E49D1">
      <w:pPr>
        <w:ind w:right="-180"/>
        <w:jc w:val="both"/>
      </w:pPr>
      <w:r w:rsidRPr="00DD078C">
        <w:rPr>
          <w:b/>
        </w:rPr>
        <w:t>Present:</w:t>
      </w:r>
      <w:r w:rsidRPr="00DD078C">
        <w:rPr>
          <w:b/>
        </w:rPr>
        <w:tab/>
      </w:r>
      <w:r w:rsidRPr="00DD078C">
        <w:rPr>
          <w:b/>
        </w:rPr>
        <w:tab/>
      </w:r>
      <w:r w:rsidRPr="00DD078C">
        <w:t>Mr. S Malatji</w:t>
      </w:r>
      <w:r w:rsidRPr="00DD078C">
        <w:tab/>
      </w:r>
      <w:r w:rsidRPr="00DD078C">
        <w:tab/>
      </w:r>
      <w:r w:rsidRPr="00DD078C">
        <w:tab/>
      </w:r>
      <w:r w:rsidRPr="00DD078C">
        <w:tab/>
        <w:t>Chamber of Mines (Chairperson)</w:t>
      </w:r>
    </w:p>
    <w:p w:rsidR="00DD078C" w:rsidRPr="00DD078C" w:rsidRDefault="00EC30D1" w:rsidP="002E49D1">
      <w:pPr>
        <w:ind w:left="2160"/>
        <w:jc w:val="both"/>
      </w:pPr>
      <w:r w:rsidRPr="00DD078C">
        <w:t>Mr. Nelson Banda</w:t>
      </w:r>
      <w:r w:rsidRPr="00DD078C">
        <w:tab/>
      </w:r>
      <w:r w:rsidRPr="00DD078C">
        <w:tab/>
      </w:r>
      <w:r w:rsidRPr="00DD078C">
        <w:tab/>
      </w:r>
      <w:r w:rsidR="00DD078C" w:rsidRPr="00DD078C">
        <w:t>Kumba Iron Ore</w:t>
      </w:r>
    </w:p>
    <w:p w:rsidR="002E49D1" w:rsidRPr="00DD078C" w:rsidRDefault="0013721B" w:rsidP="002E49D1">
      <w:pPr>
        <w:ind w:left="2160"/>
        <w:jc w:val="both"/>
      </w:pPr>
      <w:r w:rsidRPr="00DD078C">
        <w:t>Mr. T Gericke</w:t>
      </w:r>
      <w:r w:rsidRPr="00DD078C">
        <w:tab/>
      </w:r>
      <w:r w:rsidRPr="00DD078C">
        <w:tab/>
      </w:r>
      <w:r w:rsidRPr="00DD078C">
        <w:tab/>
      </w:r>
      <w:r w:rsidRPr="00DD078C">
        <w:tab/>
        <w:t>Implats</w:t>
      </w:r>
    </w:p>
    <w:p w:rsidR="002E49D1" w:rsidRPr="00DD078C" w:rsidRDefault="0013721B" w:rsidP="002E49D1">
      <w:pPr>
        <w:ind w:left="2160"/>
        <w:jc w:val="both"/>
      </w:pPr>
      <w:r w:rsidRPr="00DD078C">
        <w:t>Mr. C Manoeli</w:t>
      </w:r>
      <w:r w:rsidRPr="00DD078C">
        <w:tab/>
      </w:r>
      <w:r w:rsidRPr="00DD078C">
        <w:tab/>
      </w:r>
      <w:r w:rsidRPr="00DD078C">
        <w:tab/>
      </w:r>
      <w:r w:rsidRPr="00DD078C">
        <w:tab/>
        <w:t>Harmony</w:t>
      </w:r>
    </w:p>
    <w:p w:rsidR="008E6537" w:rsidRPr="00DD078C" w:rsidRDefault="008E6537" w:rsidP="008E6537">
      <w:pPr>
        <w:ind w:left="1440" w:firstLine="720"/>
        <w:jc w:val="both"/>
      </w:pPr>
      <w:r w:rsidRPr="00DD078C">
        <w:t>Mr. E Matlapeng</w:t>
      </w:r>
      <w:r w:rsidRPr="00DD078C">
        <w:tab/>
      </w:r>
      <w:r w:rsidRPr="00DD078C">
        <w:tab/>
      </w:r>
      <w:r w:rsidRPr="00DD078C">
        <w:tab/>
        <w:t>Goldfields</w:t>
      </w:r>
    </w:p>
    <w:p w:rsidR="009049BF" w:rsidRPr="00DD078C" w:rsidRDefault="009049BF" w:rsidP="002E49D1">
      <w:pPr>
        <w:ind w:left="1440" w:firstLine="720"/>
        <w:jc w:val="both"/>
      </w:pPr>
      <w:r w:rsidRPr="00DD078C">
        <w:t>Mr. J Matjila</w:t>
      </w:r>
      <w:r w:rsidRPr="00DD078C">
        <w:tab/>
      </w:r>
      <w:r w:rsidRPr="00DD078C">
        <w:tab/>
      </w:r>
      <w:r w:rsidRPr="00DD078C">
        <w:tab/>
      </w:r>
      <w:r w:rsidRPr="00DD078C">
        <w:tab/>
        <w:t>Exxaro</w:t>
      </w:r>
    </w:p>
    <w:p w:rsidR="002E49D1" w:rsidRPr="00DD078C" w:rsidRDefault="0013721B" w:rsidP="002E49D1">
      <w:pPr>
        <w:ind w:left="1440" w:firstLine="720"/>
        <w:jc w:val="both"/>
      </w:pPr>
      <w:r w:rsidRPr="00DD078C">
        <w:t>Mr. R Reed</w:t>
      </w:r>
      <w:r w:rsidRPr="00DD078C">
        <w:tab/>
      </w:r>
      <w:r w:rsidRPr="00DD078C">
        <w:tab/>
      </w:r>
      <w:r w:rsidRPr="00DD078C">
        <w:tab/>
      </w:r>
      <w:r w:rsidRPr="00DD078C">
        <w:tab/>
        <w:t>Richard Bay Minerals</w:t>
      </w:r>
    </w:p>
    <w:p w:rsidR="002E49D1" w:rsidRPr="00DD078C" w:rsidRDefault="0013721B" w:rsidP="002E49D1">
      <w:pPr>
        <w:ind w:left="1440" w:firstLine="720"/>
        <w:jc w:val="both"/>
      </w:pPr>
      <w:r w:rsidRPr="00DD078C">
        <w:t>Mr. H Rex</w:t>
      </w:r>
      <w:r w:rsidRPr="00DD078C">
        <w:tab/>
      </w:r>
      <w:r w:rsidRPr="00DD078C">
        <w:tab/>
      </w:r>
      <w:r w:rsidRPr="00DD078C">
        <w:tab/>
        <w:t xml:space="preserve"> </w:t>
      </w:r>
      <w:r w:rsidRPr="00DD078C">
        <w:tab/>
        <w:t>AngloGold Ashanti</w:t>
      </w:r>
    </w:p>
    <w:p w:rsidR="002E49D1" w:rsidRPr="00DD078C" w:rsidRDefault="0013721B" w:rsidP="002E49D1">
      <w:pPr>
        <w:ind w:left="1440" w:firstLine="720"/>
        <w:jc w:val="both"/>
      </w:pPr>
      <w:r w:rsidRPr="00DD078C">
        <w:t>Mr. D Scott</w:t>
      </w:r>
      <w:r w:rsidRPr="00DD078C">
        <w:tab/>
      </w:r>
      <w:r w:rsidRPr="00DD078C">
        <w:tab/>
      </w:r>
      <w:r w:rsidRPr="00DD078C">
        <w:tab/>
      </w:r>
      <w:r w:rsidRPr="00DD078C">
        <w:tab/>
        <w:t>Sibanye Gold</w:t>
      </w:r>
    </w:p>
    <w:p w:rsidR="00EC30D1" w:rsidRPr="00DD078C" w:rsidRDefault="00EC30D1" w:rsidP="002E49D1">
      <w:pPr>
        <w:ind w:left="1440" w:firstLine="720"/>
        <w:jc w:val="both"/>
      </w:pPr>
      <w:r w:rsidRPr="00DD078C">
        <w:t>Mr. J Smit</w:t>
      </w:r>
      <w:r w:rsidRPr="00DD078C">
        <w:tab/>
      </w:r>
      <w:r w:rsidRPr="00DD078C">
        <w:tab/>
      </w:r>
      <w:r w:rsidRPr="00DD078C">
        <w:tab/>
      </w:r>
      <w:r w:rsidRPr="00DD078C">
        <w:tab/>
        <w:t>Lonmin</w:t>
      </w:r>
    </w:p>
    <w:p w:rsidR="00EC30D1" w:rsidRDefault="00EC30D1" w:rsidP="002E49D1">
      <w:pPr>
        <w:ind w:left="1440" w:firstLine="720"/>
        <w:jc w:val="both"/>
      </w:pPr>
      <w:r w:rsidRPr="00DD078C">
        <w:t>Mr. R Stroebel</w:t>
      </w:r>
      <w:r w:rsidRPr="00DD078C">
        <w:tab/>
      </w:r>
      <w:r w:rsidRPr="00DD078C">
        <w:tab/>
      </w:r>
      <w:r w:rsidRPr="00DD078C">
        <w:tab/>
      </w:r>
      <w:r w:rsidRPr="00DD078C">
        <w:tab/>
        <w:t>De Beers</w:t>
      </w:r>
    </w:p>
    <w:p w:rsidR="00BB4F23" w:rsidRPr="001720CE" w:rsidRDefault="00BB4F23" w:rsidP="002E49D1">
      <w:pPr>
        <w:ind w:left="1440" w:firstLine="720"/>
        <w:jc w:val="both"/>
      </w:pPr>
    </w:p>
    <w:p w:rsidR="009049BF" w:rsidRPr="00BB4F23" w:rsidRDefault="0013721B" w:rsidP="00FF02CB">
      <w:pPr>
        <w:jc w:val="both"/>
      </w:pPr>
      <w:r w:rsidRPr="00BB4F23">
        <w:rPr>
          <w:b/>
        </w:rPr>
        <w:t>Chamber Officials</w:t>
      </w:r>
      <w:r w:rsidRPr="00BB4F23">
        <w:t xml:space="preserve">: </w:t>
      </w:r>
      <w:r w:rsidRPr="00BB4F23">
        <w:tab/>
        <w:t xml:space="preserve"> </w:t>
      </w:r>
      <w:r w:rsidR="009049BF" w:rsidRPr="00BB4F23">
        <w:t xml:space="preserve">Mr. D Adams </w:t>
      </w:r>
      <w:r w:rsidR="009049BF" w:rsidRPr="00BB4F23">
        <w:tab/>
      </w:r>
      <w:r w:rsidR="009049BF" w:rsidRPr="00BB4F23">
        <w:tab/>
      </w:r>
      <w:r w:rsidR="009049BF" w:rsidRPr="00BB4F23">
        <w:tab/>
      </w:r>
      <w:r w:rsidR="009049BF" w:rsidRPr="00BB4F23">
        <w:tab/>
        <w:t xml:space="preserve">MOSH FoG Team </w:t>
      </w:r>
    </w:p>
    <w:p w:rsidR="002865C2" w:rsidRPr="00BB4F23" w:rsidRDefault="002865C2" w:rsidP="002865C2">
      <w:pPr>
        <w:ind w:left="1440" w:firstLine="720"/>
        <w:jc w:val="both"/>
      </w:pPr>
      <w:r w:rsidRPr="00BB4F23">
        <w:t>Mr D Coutts</w:t>
      </w:r>
      <w:r w:rsidRPr="00BB4F23">
        <w:tab/>
      </w:r>
      <w:r w:rsidRPr="00BB4F23">
        <w:tab/>
      </w:r>
      <w:r w:rsidRPr="00BB4F23">
        <w:tab/>
      </w:r>
      <w:r w:rsidRPr="00BB4F23">
        <w:tab/>
        <w:t>MOSH Noise Team</w:t>
      </w:r>
    </w:p>
    <w:p w:rsidR="000F3007" w:rsidRPr="001720CE" w:rsidRDefault="000F3007" w:rsidP="000F3007">
      <w:pPr>
        <w:ind w:left="1440" w:firstLine="720"/>
        <w:jc w:val="both"/>
      </w:pPr>
      <w:r w:rsidRPr="001720CE">
        <w:t>Mr C Legodi</w:t>
      </w:r>
      <w:r w:rsidRPr="001720CE">
        <w:tab/>
      </w:r>
      <w:r w:rsidRPr="001720CE">
        <w:tab/>
      </w:r>
      <w:r w:rsidRPr="001720CE">
        <w:tab/>
      </w:r>
      <w:r w:rsidRPr="001720CE">
        <w:tab/>
        <w:t>Adoption Specialist FOG</w:t>
      </w:r>
    </w:p>
    <w:p w:rsidR="001720CE" w:rsidRPr="00BB4F23" w:rsidRDefault="001720CE" w:rsidP="002E49D1">
      <w:pPr>
        <w:ind w:left="1440" w:firstLine="720"/>
        <w:jc w:val="both"/>
      </w:pPr>
      <w:r w:rsidRPr="00BB4F23">
        <w:t>Ms L Masilo</w:t>
      </w:r>
      <w:r w:rsidRPr="00BB4F23">
        <w:tab/>
      </w:r>
      <w:r w:rsidRPr="00BB4F23">
        <w:tab/>
      </w:r>
      <w:r w:rsidRPr="00BB4F23">
        <w:tab/>
      </w:r>
      <w:r w:rsidRPr="00BB4F23">
        <w:tab/>
        <w:t xml:space="preserve">M&amp;E Specialist </w:t>
      </w:r>
    </w:p>
    <w:p w:rsidR="001D330A" w:rsidRDefault="001D330A" w:rsidP="002E49D1">
      <w:pPr>
        <w:ind w:left="1440" w:firstLine="720"/>
        <w:jc w:val="both"/>
      </w:pPr>
      <w:r w:rsidRPr="00BB4F23">
        <w:t>Mr. G. Pienaar</w:t>
      </w:r>
      <w:r w:rsidRPr="00BB4F23">
        <w:tab/>
      </w:r>
      <w:r w:rsidRPr="00BB4F23">
        <w:tab/>
      </w:r>
      <w:r w:rsidRPr="00BB4F23">
        <w:tab/>
      </w:r>
      <w:r w:rsidRPr="00BB4F23">
        <w:tab/>
        <w:t xml:space="preserve">MOSH Dust Team </w:t>
      </w:r>
    </w:p>
    <w:p w:rsidR="002E49D1" w:rsidRPr="00BB4F23" w:rsidRDefault="0013721B" w:rsidP="002E49D1">
      <w:pPr>
        <w:ind w:left="1440" w:firstLine="720"/>
        <w:jc w:val="both"/>
      </w:pPr>
      <w:r w:rsidRPr="00BB4F23">
        <w:t>Mr. H Storbeck</w:t>
      </w:r>
      <w:r w:rsidRPr="00BB4F23">
        <w:tab/>
      </w:r>
      <w:r w:rsidRPr="00BB4F23">
        <w:tab/>
      </w:r>
      <w:r w:rsidRPr="00BB4F23">
        <w:tab/>
        <w:t>MOSH T&amp;M Team</w:t>
      </w:r>
    </w:p>
    <w:p w:rsidR="002E49D1" w:rsidRPr="00BB4F23" w:rsidRDefault="0013721B" w:rsidP="002E49D1">
      <w:pPr>
        <w:jc w:val="both"/>
      </w:pPr>
      <w:r w:rsidRPr="00BB4F23">
        <w:tab/>
      </w:r>
      <w:r w:rsidRPr="00BB4F23">
        <w:tab/>
      </w:r>
      <w:r w:rsidRPr="00BB4F23">
        <w:tab/>
        <w:t>Mr. A van Zyl</w:t>
      </w:r>
      <w:r w:rsidRPr="00BB4F23">
        <w:tab/>
      </w:r>
      <w:r w:rsidRPr="00BB4F23">
        <w:tab/>
      </w:r>
      <w:r w:rsidRPr="00BB4F23">
        <w:tab/>
      </w:r>
      <w:r w:rsidRPr="00BB4F23">
        <w:tab/>
        <w:t>MOSH FoG Team</w:t>
      </w:r>
    </w:p>
    <w:p w:rsidR="001720CE" w:rsidRPr="00EA35A2" w:rsidRDefault="001720CE" w:rsidP="001D330A">
      <w:pPr>
        <w:ind w:left="1440" w:firstLine="720"/>
        <w:jc w:val="both"/>
      </w:pPr>
      <w:r w:rsidRPr="00BB4F23">
        <w:t>Mr. D. vd Merwe</w:t>
      </w:r>
      <w:r w:rsidRPr="00BB4F23">
        <w:tab/>
      </w:r>
      <w:r w:rsidRPr="00BB4F23">
        <w:tab/>
      </w:r>
      <w:r w:rsidRPr="00BB4F23">
        <w:tab/>
        <w:t>MOSH T&amp;M Team</w:t>
      </w:r>
    </w:p>
    <w:p w:rsidR="002E49D1" w:rsidRPr="005A33A5" w:rsidRDefault="002E49D1" w:rsidP="002E49D1">
      <w:pPr>
        <w:jc w:val="both"/>
      </w:pPr>
    </w:p>
    <w:p w:rsidR="007A441F" w:rsidRPr="001720CE" w:rsidRDefault="0013721B" w:rsidP="00FF02CB">
      <w:pPr>
        <w:jc w:val="both"/>
      </w:pPr>
      <w:r w:rsidRPr="005A33A5">
        <w:rPr>
          <w:b/>
        </w:rPr>
        <w:t>Apologies:</w:t>
      </w:r>
      <w:r w:rsidRPr="005A33A5">
        <w:rPr>
          <w:b/>
          <w:color w:val="3366FF"/>
        </w:rPr>
        <w:tab/>
      </w:r>
      <w:r w:rsidRPr="005A33A5">
        <w:rPr>
          <w:b/>
          <w:color w:val="3366FF"/>
        </w:rPr>
        <w:tab/>
      </w:r>
      <w:r w:rsidR="007A441F" w:rsidRPr="001720CE">
        <w:t>Mr. P Becker</w:t>
      </w:r>
      <w:r w:rsidR="007A441F" w:rsidRPr="001720CE">
        <w:tab/>
      </w:r>
      <w:r w:rsidR="007A441F" w:rsidRPr="001720CE">
        <w:tab/>
      </w:r>
      <w:r w:rsidR="007A441F" w:rsidRPr="001720CE">
        <w:tab/>
      </w:r>
      <w:r w:rsidR="007A441F" w:rsidRPr="001720CE">
        <w:tab/>
        <w:t>Anglo American Platinum</w:t>
      </w:r>
    </w:p>
    <w:p w:rsidR="004E098A" w:rsidRPr="009049BF" w:rsidRDefault="004E098A" w:rsidP="004E098A">
      <w:pPr>
        <w:ind w:left="1440" w:firstLine="720"/>
        <w:jc w:val="both"/>
      </w:pPr>
      <w:r w:rsidRPr="009049BF">
        <w:t>Mr. T Bleeker</w:t>
      </w:r>
      <w:r w:rsidRPr="009049BF">
        <w:tab/>
      </w:r>
      <w:r w:rsidRPr="009049BF">
        <w:tab/>
      </w:r>
      <w:r w:rsidRPr="009049BF">
        <w:tab/>
      </w:r>
      <w:r w:rsidRPr="009049BF">
        <w:tab/>
        <w:t>BECSA</w:t>
      </w:r>
    </w:p>
    <w:p w:rsidR="000F3007" w:rsidRPr="00BB4F23" w:rsidRDefault="000F3007" w:rsidP="000F3007">
      <w:pPr>
        <w:ind w:left="1440" w:firstLine="720"/>
        <w:jc w:val="both"/>
      </w:pPr>
      <w:r w:rsidRPr="00BB4F23">
        <w:t xml:space="preserve">Mr. K Blomerus </w:t>
      </w:r>
      <w:r w:rsidRPr="00BB4F23">
        <w:tab/>
      </w:r>
      <w:r w:rsidRPr="00BB4F23">
        <w:tab/>
      </w:r>
      <w:r w:rsidRPr="00BB4F23">
        <w:tab/>
        <w:t>MOSH T&amp;M Team</w:t>
      </w:r>
      <w:r w:rsidRPr="00BB4F23">
        <w:tab/>
      </w:r>
    </w:p>
    <w:p w:rsidR="00EC30D1" w:rsidRPr="009049BF" w:rsidRDefault="00EC30D1" w:rsidP="00EC30D1">
      <w:pPr>
        <w:ind w:left="2160"/>
        <w:jc w:val="both"/>
      </w:pPr>
      <w:r w:rsidRPr="009049BF">
        <w:t>Mr. P Coetzer</w:t>
      </w:r>
      <w:r w:rsidRPr="009049BF">
        <w:tab/>
      </w:r>
      <w:r w:rsidRPr="009049BF">
        <w:tab/>
      </w:r>
      <w:r w:rsidRPr="009049BF">
        <w:tab/>
      </w:r>
      <w:r w:rsidRPr="009049BF">
        <w:tab/>
        <w:t>Royal Bafokeng Platinum</w:t>
      </w:r>
    </w:p>
    <w:p w:rsidR="004E098A" w:rsidRPr="001720CE" w:rsidRDefault="004E098A" w:rsidP="004E098A">
      <w:pPr>
        <w:ind w:left="2160"/>
        <w:jc w:val="both"/>
      </w:pPr>
      <w:r w:rsidRPr="001720CE">
        <w:t>Ms Y Combrink</w:t>
      </w:r>
      <w:r w:rsidRPr="001720CE">
        <w:tab/>
      </w:r>
      <w:r w:rsidRPr="001720CE">
        <w:tab/>
      </w:r>
      <w:r w:rsidRPr="001720CE">
        <w:tab/>
        <w:t>Glencore Xstrata</w:t>
      </w:r>
    </w:p>
    <w:p w:rsidR="004E098A" w:rsidRPr="009049BF" w:rsidRDefault="004E098A" w:rsidP="004E098A">
      <w:pPr>
        <w:ind w:left="1440" w:firstLine="720"/>
        <w:jc w:val="both"/>
      </w:pPr>
      <w:r w:rsidRPr="009049BF">
        <w:t>Mr. M Cunney</w:t>
      </w:r>
      <w:r w:rsidRPr="009049BF">
        <w:tab/>
      </w:r>
      <w:r w:rsidRPr="009049BF">
        <w:tab/>
      </w:r>
      <w:r w:rsidRPr="009049BF">
        <w:tab/>
      </w:r>
      <w:r w:rsidRPr="009049BF">
        <w:tab/>
        <w:t>SACMA</w:t>
      </w:r>
    </w:p>
    <w:p w:rsidR="000F3007" w:rsidRPr="00BB4F23" w:rsidRDefault="000F3007" w:rsidP="000F3007">
      <w:pPr>
        <w:ind w:left="1440" w:firstLine="720"/>
        <w:jc w:val="both"/>
      </w:pPr>
      <w:r w:rsidRPr="00BB4F23">
        <w:t>Mr. J de Beer</w:t>
      </w:r>
      <w:r w:rsidRPr="00BB4F23">
        <w:tab/>
      </w:r>
      <w:r w:rsidRPr="00BB4F23">
        <w:tab/>
      </w:r>
      <w:r w:rsidRPr="00BB4F23">
        <w:tab/>
      </w:r>
      <w:r w:rsidRPr="00BB4F23">
        <w:tab/>
        <w:t>MOSH Noise Team</w:t>
      </w:r>
    </w:p>
    <w:p w:rsidR="004E098A" w:rsidRPr="002865C2" w:rsidRDefault="004E098A" w:rsidP="004E098A">
      <w:pPr>
        <w:ind w:left="1440" w:firstLine="720"/>
        <w:jc w:val="both"/>
      </w:pPr>
      <w:r w:rsidRPr="002865C2">
        <w:t>Ms. J Erasmus</w:t>
      </w:r>
      <w:r w:rsidRPr="002865C2">
        <w:tab/>
      </w:r>
      <w:r w:rsidRPr="002865C2">
        <w:tab/>
      </w:r>
      <w:r w:rsidRPr="002865C2">
        <w:tab/>
      </w:r>
      <w:r w:rsidRPr="002865C2">
        <w:tab/>
      </w:r>
      <w:r>
        <w:t>Lonmin</w:t>
      </w:r>
    </w:p>
    <w:p w:rsidR="001720CE" w:rsidRPr="005A33A5" w:rsidRDefault="002865C2" w:rsidP="001720CE">
      <w:pPr>
        <w:ind w:left="1440" w:firstLine="720"/>
        <w:jc w:val="both"/>
      </w:pPr>
      <w:r w:rsidRPr="005A33A5">
        <w:t>Ms. K Geerthsen</w:t>
      </w:r>
      <w:r w:rsidRPr="005A33A5">
        <w:tab/>
      </w:r>
      <w:r w:rsidRPr="005A33A5">
        <w:tab/>
      </w:r>
      <w:r w:rsidRPr="005A33A5">
        <w:tab/>
      </w:r>
      <w:r w:rsidR="001720CE" w:rsidRPr="005A33A5">
        <w:t>Kumba Iron Ore</w:t>
      </w:r>
    </w:p>
    <w:p w:rsidR="004E098A" w:rsidRPr="001720CE" w:rsidRDefault="004E098A" w:rsidP="004E098A">
      <w:pPr>
        <w:ind w:left="2160"/>
        <w:jc w:val="both"/>
      </w:pPr>
      <w:r w:rsidRPr="001720CE">
        <w:t>Ms. Y Grobbelaar</w:t>
      </w:r>
      <w:r w:rsidRPr="001720CE">
        <w:tab/>
      </w:r>
      <w:r w:rsidRPr="001720CE">
        <w:tab/>
      </w:r>
      <w:r w:rsidRPr="001720CE">
        <w:tab/>
        <w:t>Murray &amp; Roberts</w:t>
      </w:r>
    </w:p>
    <w:p w:rsidR="000F3007" w:rsidRPr="00BB4F23" w:rsidRDefault="000F3007" w:rsidP="000F3007">
      <w:pPr>
        <w:ind w:left="1440" w:firstLine="720"/>
        <w:jc w:val="both"/>
      </w:pPr>
      <w:r w:rsidRPr="00BB4F23">
        <w:t>Mr. H Gumede</w:t>
      </w:r>
      <w:r w:rsidRPr="00BB4F23">
        <w:tab/>
      </w:r>
      <w:r w:rsidRPr="00BB4F23">
        <w:tab/>
      </w:r>
      <w:r w:rsidRPr="00BB4F23">
        <w:tab/>
        <w:t>Noise Adoption Team Specialist</w:t>
      </w:r>
    </w:p>
    <w:p w:rsidR="004E098A" w:rsidRDefault="004E098A" w:rsidP="004E098A">
      <w:pPr>
        <w:ind w:left="1440" w:firstLine="720"/>
        <w:jc w:val="both"/>
      </w:pPr>
      <w:r w:rsidRPr="009049BF">
        <w:t>Mr. J Michavi</w:t>
      </w:r>
      <w:r w:rsidRPr="009049BF">
        <w:tab/>
      </w:r>
      <w:r w:rsidRPr="009049BF">
        <w:tab/>
      </w:r>
      <w:r w:rsidRPr="009049BF">
        <w:tab/>
      </w:r>
      <w:r>
        <w:tab/>
      </w:r>
      <w:r w:rsidRPr="009049BF">
        <w:t>Sasol</w:t>
      </w:r>
    </w:p>
    <w:p w:rsidR="000F3007" w:rsidRDefault="000F3007" w:rsidP="000F3007">
      <w:pPr>
        <w:ind w:left="1440" w:firstLine="720"/>
        <w:jc w:val="both"/>
      </w:pPr>
      <w:r w:rsidRPr="00BB4F23">
        <w:t>Ms. R Muller</w:t>
      </w:r>
      <w:r w:rsidRPr="00BB4F23">
        <w:tab/>
      </w:r>
      <w:r w:rsidRPr="00BB4F23">
        <w:tab/>
      </w:r>
      <w:r w:rsidRPr="00BB4F23">
        <w:tab/>
      </w:r>
      <w:r w:rsidRPr="00BB4F23">
        <w:tab/>
        <w:t xml:space="preserve">Behaviour Change Specialist </w:t>
      </w:r>
    </w:p>
    <w:p w:rsidR="004E098A" w:rsidRPr="009049BF" w:rsidRDefault="004E098A" w:rsidP="004E098A">
      <w:pPr>
        <w:ind w:left="1440" w:firstLine="720"/>
        <w:jc w:val="both"/>
      </w:pPr>
      <w:r>
        <w:t>Mr. V Nundlall</w:t>
      </w:r>
      <w:r w:rsidR="00EC30D1">
        <w:tab/>
      </w:r>
      <w:r w:rsidR="00EC30D1">
        <w:tab/>
      </w:r>
      <w:r w:rsidR="00EC30D1">
        <w:tab/>
        <w:t>Sibanye Gold</w:t>
      </w:r>
    </w:p>
    <w:p w:rsidR="004E098A" w:rsidRPr="002865C2" w:rsidRDefault="004E098A" w:rsidP="002E49D1">
      <w:pPr>
        <w:ind w:left="2160"/>
        <w:jc w:val="both"/>
      </w:pPr>
      <w:r>
        <w:t>Mr. M Theusen</w:t>
      </w:r>
      <w:r w:rsidR="000F3007">
        <w:tab/>
      </w:r>
      <w:r w:rsidR="000F3007">
        <w:tab/>
      </w:r>
      <w:r w:rsidR="000F3007">
        <w:tab/>
        <w:t>SACEA</w:t>
      </w:r>
    </w:p>
    <w:p w:rsidR="002E49D1" w:rsidRDefault="002E49D1" w:rsidP="00AF4E5F">
      <w:pPr>
        <w:ind w:right="-180"/>
        <w:jc w:val="both"/>
        <w:rPr>
          <w:b/>
          <w:highlight w:val="yellow"/>
        </w:rPr>
      </w:pPr>
    </w:p>
    <w:p w:rsidR="00EA35A2" w:rsidRPr="00A21544" w:rsidRDefault="00326124" w:rsidP="00EA35A2">
      <w:pPr>
        <w:numPr>
          <w:ilvl w:val="0"/>
          <w:numId w:val="1"/>
        </w:numPr>
        <w:ind w:left="709" w:hanging="709"/>
        <w:jc w:val="both"/>
        <w:rPr>
          <w:b/>
        </w:rPr>
      </w:pPr>
      <w:r w:rsidRPr="00EA35A2">
        <w:rPr>
          <w:b/>
        </w:rPr>
        <w:t>WELCOME</w:t>
      </w:r>
      <w:r w:rsidR="007C48FB">
        <w:rPr>
          <w:b/>
        </w:rPr>
        <w:t xml:space="preserve"> AND </w:t>
      </w:r>
      <w:r w:rsidR="00A21544">
        <w:rPr>
          <w:b/>
        </w:rPr>
        <w:t xml:space="preserve"> </w:t>
      </w:r>
      <w:r w:rsidR="007C48FB" w:rsidRPr="00A21544">
        <w:rPr>
          <w:b/>
        </w:rPr>
        <w:t>APOLOGIES</w:t>
      </w:r>
      <w:r w:rsidR="00EA35A2" w:rsidRPr="00A21544">
        <w:rPr>
          <w:b/>
        </w:rPr>
        <w:t xml:space="preserve">, </w:t>
      </w:r>
    </w:p>
    <w:p w:rsidR="000F3007" w:rsidRDefault="00326124" w:rsidP="00326124">
      <w:pPr>
        <w:jc w:val="both"/>
        <w:rPr>
          <w:color w:val="000000" w:themeColor="text1"/>
        </w:rPr>
      </w:pPr>
      <w:r w:rsidRPr="00A21544">
        <w:t xml:space="preserve">The Chairperson welcomed all to the </w:t>
      </w:r>
      <w:r w:rsidR="007E15BC">
        <w:t xml:space="preserve">third </w:t>
      </w:r>
      <w:r w:rsidRPr="00A21544">
        <w:t>meeting</w:t>
      </w:r>
      <w:r>
        <w:t xml:space="preserve">. </w:t>
      </w:r>
      <w:r w:rsidR="00A21544">
        <w:t xml:space="preserve">The Chamber’s Emergency Procedure was read out to all during the meeting. </w:t>
      </w:r>
      <w:r w:rsidR="00903FCE">
        <w:t>The chairperson noted tha</w:t>
      </w:r>
      <w:r w:rsidR="00903FCE">
        <w:rPr>
          <w:color w:val="000000" w:themeColor="text1"/>
        </w:rPr>
        <w:t xml:space="preserve">t attendance is relatively </w:t>
      </w:r>
      <w:r w:rsidR="0082012A">
        <w:rPr>
          <w:color w:val="000000" w:themeColor="text1"/>
        </w:rPr>
        <w:t>low</w:t>
      </w:r>
      <w:r w:rsidR="00903FCE">
        <w:rPr>
          <w:color w:val="000000" w:themeColor="text1"/>
        </w:rPr>
        <w:t xml:space="preserve"> compared to the previous meeting.</w:t>
      </w:r>
    </w:p>
    <w:p w:rsidR="00F43350" w:rsidRDefault="00F43350" w:rsidP="00326124">
      <w:pPr>
        <w:jc w:val="both"/>
        <w:rPr>
          <w:color w:val="000000" w:themeColor="text1"/>
        </w:rPr>
      </w:pPr>
    </w:p>
    <w:p w:rsidR="005A33A5" w:rsidRPr="00A21544" w:rsidRDefault="005A33A5" w:rsidP="005A33A5">
      <w:pPr>
        <w:numPr>
          <w:ilvl w:val="0"/>
          <w:numId w:val="1"/>
        </w:numPr>
        <w:ind w:left="709" w:hanging="709"/>
        <w:jc w:val="both"/>
        <w:rPr>
          <w:b/>
        </w:rPr>
      </w:pPr>
      <w:r>
        <w:rPr>
          <w:b/>
        </w:rPr>
        <w:t xml:space="preserve">HEALTH AND SAFETY </w:t>
      </w:r>
      <w:r w:rsidR="00C04F47">
        <w:rPr>
          <w:b/>
        </w:rPr>
        <w:t>ISSUES</w:t>
      </w:r>
    </w:p>
    <w:p w:rsidR="005A33A5" w:rsidRDefault="00C04F47" w:rsidP="005A33A5">
      <w:pPr>
        <w:jc w:val="both"/>
        <w:rPr>
          <w:color w:val="000000" w:themeColor="text1"/>
        </w:rPr>
      </w:pPr>
      <w:r>
        <w:rPr>
          <w:color w:val="000000" w:themeColor="text1"/>
        </w:rPr>
        <w:t>M</w:t>
      </w:r>
      <w:r w:rsidR="005A33A5">
        <w:rPr>
          <w:color w:val="000000" w:themeColor="text1"/>
        </w:rPr>
        <w:t xml:space="preserve">embers shared information on their companies’ safety performance, focusing on fatalities and injuries.  </w:t>
      </w:r>
    </w:p>
    <w:p w:rsidR="005A33A5" w:rsidRDefault="005A33A5" w:rsidP="005A33A5">
      <w:pPr>
        <w:jc w:val="both"/>
        <w:rPr>
          <w:color w:val="000000" w:themeColor="text1"/>
        </w:rPr>
      </w:pPr>
    </w:p>
    <w:p w:rsidR="00326124" w:rsidRDefault="001868C2" w:rsidP="00326124">
      <w:pPr>
        <w:jc w:val="both"/>
        <w:rPr>
          <w:b/>
        </w:rPr>
      </w:pPr>
      <w:r>
        <w:rPr>
          <w:b/>
        </w:rPr>
        <w:t>3</w:t>
      </w:r>
      <w:r w:rsidR="00326124" w:rsidRPr="00264154">
        <w:rPr>
          <w:b/>
        </w:rPr>
        <w:t>.</w:t>
      </w:r>
      <w:r w:rsidR="00326124" w:rsidRPr="00264154">
        <w:rPr>
          <w:b/>
        </w:rPr>
        <w:tab/>
        <w:t>CONFIRMATION OF THE AGENDA</w:t>
      </w:r>
      <w:r w:rsidR="00B85A28">
        <w:rPr>
          <w:b/>
        </w:rPr>
        <w:t xml:space="preserve"> (Circular No. </w:t>
      </w:r>
      <w:r w:rsidR="00C04F47">
        <w:rPr>
          <w:b/>
        </w:rPr>
        <w:t>04</w:t>
      </w:r>
      <w:r w:rsidR="00B85A28">
        <w:rPr>
          <w:b/>
        </w:rPr>
        <w:t>/1</w:t>
      </w:r>
      <w:r w:rsidR="00E4188A">
        <w:rPr>
          <w:b/>
        </w:rPr>
        <w:t>4</w:t>
      </w:r>
      <w:r w:rsidR="00B85A28">
        <w:rPr>
          <w:b/>
        </w:rPr>
        <w:t>)</w:t>
      </w:r>
    </w:p>
    <w:p w:rsidR="00326124" w:rsidRDefault="0082012A" w:rsidP="00326124">
      <w:pPr>
        <w:jc w:val="both"/>
      </w:pPr>
      <w:r>
        <w:t>T</w:t>
      </w:r>
      <w:r w:rsidR="006A0EB7">
        <w:t>he following item was removed on the agenda:</w:t>
      </w:r>
    </w:p>
    <w:p w:rsidR="006A0EB7" w:rsidRDefault="006A0EB7" w:rsidP="00326124">
      <w:pPr>
        <w:jc w:val="both"/>
      </w:pPr>
      <w:r>
        <w:t>a) Item 4, pg 1: MHSC SIM30102 – Behavioural measurement instrument – Update presentation.</w:t>
      </w:r>
    </w:p>
    <w:p w:rsidR="00B85A28" w:rsidRPr="00875AC1" w:rsidRDefault="00B85A28" w:rsidP="00B85A28">
      <w:pPr>
        <w:ind w:left="720"/>
        <w:jc w:val="both"/>
        <w:rPr>
          <w:bCs/>
          <w:i/>
          <w:color w:val="000000"/>
          <w:lang w:eastAsia="en-ZA"/>
        </w:rPr>
      </w:pPr>
    </w:p>
    <w:p w:rsidR="00326124" w:rsidRPr="009D666F" w:rsidRDefault="00B85A28" w:rsidP="00326124">
      <w:pPr>
        <w:jc w:val="both"/>
        <w:rPr>
          <w:b/>
        </w:rPr>
      </w:pPr>
      <w:r>
        <w:rPr>
          <w:b/>
        </w:rPr>
        <w:t>4</w:t>
      </w:r>
      <w:r w:rsidR="00326124">
        <w:rPr>
          <w:b/>
        </w:rPr>
        <w:t xml:space="preserve">. </w:t>
      </w:r>
      <w:r w:rsidR="00326124">
        <w:rPr>
          <w:b/>
        </w:rPr>
        <w:tab/>
      </w:r>
      <w:r w:rsidR="00326124" w:rsidRPr="009D666F">
        <w:rPr>
          <w:b/>
        </w:rPr>
        <w:t>NOTE FOR RECORD OF THE PREVIOUS MEETING</w:t>
      </w:r>
    </w:p>
    <w:p w:rsidR="00326124" w:rsidRDefault="00326124" w:rsidP="00326124">
      <w:pPr>
        <w:jc w:val="both"/>
      </w:pPr>
    </w:p>
    <w:p w:rsidR="00326124" w:rsidRDefault="00B85A28" w:rsidP="00326124">
      <w:pPr>
        <w:ind w:left="1440" w:hanging="720"/>
        <w:jc w:val="both"/>
        <w:rPr>
          <w:b/>
        </w:rPr>
      </w:pPr>
      <w:r>
        <w:rPr>
          <w:b/>
        </w:rPr>
        <w:t>4</w:t>
      </w:r>
      <w:r w:rsidR="00326124" w:rsidRPr="008865E7">
        <w:rPr>
          <w:b/>
        </w:rPr>
        <w:t>.1</w:t>
      </w:r>
      <w:r w:rsidR="00326124" w:rsidRPr="008865E7">
        <w:rPr>
          <w:b/>
        </w:rPr>
        <w:tab/>
        <w:t xml:space="preserve">Confirmation of the Note for Record. Circular No. </w:t>
      </w:r>
      <w:r w:rsidR="006A0EB7">
        <w:rPr>
          <w:b/>
        </w:rPr>
        <w:t>16</w:t>
      </w:r>
      <w:r w:rsidR="006566CF" w:rsidRPr="008865E7">
        <w:rPr>
          <w:b/>
        </w:rPr>
        <w:t>/</w:t>
      </w:r>
      <w:r w:rsidR="007C48FB">
        <w:rPr>
          <w:b/>
        </w:rPr>
        <w:t>14</w:t>
      </w:r>
    </w:p>
    <w:p w:rsidR="00372A8B" w:rsidRPr="008865E7" w:rsidRDefault="00372A8B" w:rsidP="00326124">
      <w:pPr>
        <w:ind w:left="1440" w:hanging="720"/>
        <w:jc w:val="both"/>
        <w:rPr>
          <w:b/>
        </w:rPr>
      </w:pPr>
    </w:p>
    <w:p w:rsidR="00326124" w:rsidRDefault="00326124" w:rsidP="00326124">
      <w:pPr>
        <w:jc w:val="both"/>
      </w:pPr>
      <w:r w:rsidRPr="008E7E1F">
        <w:t>The notes</w:t>
      </w:r>
      <w:r w:rsidR="009E2B1A">
        <w:t xml:space="preserve"> of meeting held on </w:t>
      </w:r>
      <w:r w:rsidR="007A45FC">
        <w:t xml:space="preserve">20 June </w:t>
      </w:r>
      <w:r w:rsidR="009E2B1A">
        <w:t>2014</w:t>
      </w:r>
      <w:r w:rsidRPr="008E7E1F">
        <w:t xml:space="preserve"> were </w:t>
      </w:r>
      <w:r>
        <w:t>approved</w:t>
      </w:r>
      <w:r w:rsidRPr="008E7E1F">
        <w:t xml:space="preserve"> </w:t>
      </w:r>
      <w:r w:rsidR="00A21544">
        <w:t>subject to the following changes:</w:t>
      </w:r>
    </w:p>
    <w:p w:rsidR="00A21544" w:rsidRDefault="00A21544" w:rsidP="00326124">
      <w:pPr>
        <w:jc w:val="both"/>
      </w:pPr>
      <w:r>
        <w:t>a) Pg 1</w:t>
      </w:r>
      <w:r w:rsidR="002D6DC1">
        <w:t xml:space="preserve">: </w:t>
      </w:r>
      <w:r w:rsidR="007A45FC">
        <w:t>Include name of Dr. A Banyini under list of apologies.</w:t>
      </w:r>
    </w:p>
    <w:p w:rsidR="00C25C65" w:rsidRDefault="00A21544" w:rsidP="00326124">
      <w:pPr>
        <w:jc w:val="both"/>
      </w:pPr>
      <w:r w:rsidRPr="00C25C65">
        <w:t xml:space="preserve">b) Pg </w:t>
      </w:r>
      <w:r w:rsidR="007A45FC" w:rsidRPr="00C25C65">
        <w:t>3: sort out the formatting on that page</w:t>
      </w:r>
      <w:r w:rsidR="002D6DC1" w:rsidRPr="00C25C65">
        <w:t xml:space="preserve"> </w:t>
      </w:r>
    </w:p>
    <w:p w:rsidR="00A21544" w:rsidRPr="00C25C65" w:rsidRDefault="002D6DC1" w:rsidP="00326124">
      <w:pPr>
        <w:jc w:val="both"/>
      </w:pPr>
      <w:r w:rsidRPr="00C25C65">
        <w:t xml:space="preserve">Pg </w:t>
      </w:r>
      <w:r w:rsidR="007A45FC" w:rsidRPr="00C25C65">
        <w:t>6</w:t>
      </w:r>
      <w:r w:rsidRPr="00C25C65">
        <w:t>, item 5.</w:t>
      </w:r>
      <w:r w:rsidR="007A45FC" w:rsidRPr="00C25C65">
        <w:t>4</w:t>
      </w:r>
      <w:r w:rsidRPr="00C25C65">
        <w:t>.</w:t>
      </w:r>
      <w:r w:rsidR="007A45FC" w:rsidRPr="00C25C65">
        <w:t xml:space="preserve">1 (a) </w:t>
      </w:r>
      <w:r w:rsidRPr="00C25C65">
        <w:t>(i</w:t>
      </w:r>
      <w:r w:rsidR="00C25C65" w:rsidRPr="00C25C65">
        <w:t>) :</w:t>
      </w:r>
      <w:r w:rsidR="007A45FC" w:rsidRPr="00C25C65">
        <w:t>Remove</w:t>
      </w:r>
      <w:r w:rsidRPr="00C25C65">
        <w:t xml:space="preserve"> “</w:t>
      </w:r>
      <w:r w:rsidR="007A45FC" w:rsidRPr="00C25C65">
        <w:t>Two Rivers, Wessels, Nkomati , Modikwa and Dwaarsrivier”</w:t>
      </w:r>
    </w:p>
    <w:p w:rsidR="00A21544" w:rsidRPr="00C25C65" w:rsidRDefault="00A21544" w:rsidP="00326124">
      <w:pPr>
        <w:jc w:val="both"/>
      </w:pPr>
      <w:r w:rsidRPr="00C25C65">
        <w:t>e)</w:t>
      </w:r>
      <w:r w:rsidR="002D6DC1" w:rsidRPr="00C25C65">
        <w:t xml:space="preserve"> Pg 7, item 5.4.</w:t>
      </w:r>
      <w:r w:rsidR="007A45FC" w:rsidRPr="00C25C65">
        <w:t>2</w:t>
      </w:r>
      <w:r w:rsidR="002D6DC1" w:rsidRPr="00C25C65">
        <w:t xml:space="preserve">: </w:t>
      </w:r>
      <w:r w:rsidR="007A45FC" w:rsidRPr="00C25C65">
        <w:t xml:space="preserve">Remove “(iv) “ </w:t>
      </w:r>
    </w:p>
    <w:p w:rsidR="006C59A1" w:rsidRDefault="006C59A1" w:rsidP="00326124">
      <w:pPr>
        <w:jc w:val="both"/>
      </w:pPr>
    </w:p>
    <w:p w:rsidR="006C59A1" w:rsidRPr="008865E7" w:rsidRDefault="00B85A28" w:rsidP="006C59A1">
      <w:pPr>
        <w:ind w:left="720"/>
        <w:jc w:val="both"/>
        <w:rPr>
          <w:b/>
        </w:rPr>
      </w:pPr>
      <w:r>
        <w:rPr>
          <w:b/>
        </w:rPr>
        <w:t>4</w:t>
      </w:r>
      <w:r w:rsidR="006C59A1" w:rsidRPr="008865E7">
        <w:rPr>
          <w:b/>
        </w:rPr>
        <w:t>.2</w:t>
      </w:r>
      <w:r w:rsidR="006C59A1" w:rsidRPr="008865E7">
        <w:rPr>
          <w:b/>
        </w:rPr>
        <w:tab/>
        <w:t>Matters Arising from the Note for Record.</w:t>
      </w:r>
    </w:p>
    <w:p w:rsidR="00743887" w:rsidRDefault="00743887" w:rsidP="006C59A1">
      <w:pPr>
        <w:ind w:left="720"/>
        <w:jc w:val="both"/>
        <w:rPr>
          <w:b/>
          <w:i/>
        </w:rPr>
      </w:pPr>
    </w:p>
    <w:p w:rsidR="00EB00C2" w:rsidRPr="008865E7" w:rsidRDefault="00EB00C2" w:rsidP="00EB00C2">
      <w:pPr>
        <w:jc w:val="both"/>
        <w:rPr>
          <w:i/>
        </w:rPr>
      </w:pPr>
      <w:r>
        <w:rPr>
          <w:i/>
        </w:rPr>
        <w:tab/>
      </w:r>
      <w:r w:rsidR="007A45FC">
        <w:rPr>
          <w:i/>
        </w:rPr>
        <w:t>a</w:t>
      </w:r>
      <w:r w:rsidRPr="008865E7">
        <w:rPr>
          <w:i/>
        </w:rPr>
        <w:t xml:space="preserve">) </w:t>
      </w:r>
      <w:r>
        <w:rPr>
          <w:i/>
          <w:color w:val="000000" w:themeColor="text1"/>
          <w:u w:val="single"/>
        </w:rPr>
        <w:t>Mine Safe Conference</w:t>
      </w:r>
    </w:p>
    <w:p w:rsidR="00347DAE" w:rsidRDefault="007A45FC" w:rsidP="00347DAE">
      <w:pPr>
        <w:jc w:val="both"/>
      </w:pPr>
      <w:r>
        <w:t xml:space="preserve">The Chairperson reported </w:t>
      </w:r>
      <w:r w:rsidR="00C25C65">
        <w:t xml:space="preserve">that </w:t>
      </w:r>
      <w:r w:rsidR="00881CB7">
        <w:t>preparations for the Mine</w:t>
      </w:r>
      <w:r w:rsidR="00F43350">
        <w:t xml:space="preserve"> </w:t>
      </w:r>
      <w:r w:rsidR="00881CB7">
        <w:t xml:space="preserve">Safe Conference had been completed. There would be three </w:t>
      </w:r>
      <w:r w:rsidR="00F43350">
        <w:t>behavioral</w:t>
      </w:r>
      <w:r w:rsidR="0082012A">
        <w:t xml:space="preserve"> </w:t>
      </w:r>
      <w:r w:rsidR="00881CB7">
        <w:t xml:space="preserve">presentations from the Learning Hub. These would be made by </w:t>
      </w:r>
      <w:r w:rsidR="0082012A">
        <w:t xml:space="preserve">Harmony’s </w:t>
      </w:r>
      <w:r w:rsidR="00881CB7">
        <w:t>Phakisa</w:t>
      </w:r>
      <w:r w:rsidR="0082012A">
        <w:t xml:space="preserve"> and</w:t>
      </w:r>
      <w:r w:rsidR="00881CB7">
        <w:t xml:space="preserve"> Joel mines. The third presentation on </w:t>
      </w:r>
      <w:r w:rsidR="00C25C65">
        <w:t>behavioral</w:t>
      </w:r>
      <w:r w:rsidR="00881CB7">
        <w:t xml:space="preserve"> issues would be delivered by Ms. Rina Muller. In addition, sessions on Health issues would also be held and Dr. Banyini had been nominated to chair one of the</w:t>
      </w:r>
      <w:r w:rsidR="0082012A">
        <w:t>m</w:t>
      </w:r>
      <w:r w:rsidR="00881CB7">
        <w:t>.</w:t>
      </w:r>
    </w:p>
    <w:p w:rsidR="00881CB7" w:rsidRDefault="00881CB7" w:rsidP="00347DAE">
      <w:pPr>
        <w:jc w:val="both"/>
      </w:pPr>
    </w:p>
    <w:p w:rsidR="00881CB7" w:rsidRDefault="00881CB7" w:rsidP="00347DAE">
      <w:pPr>
        <w:jc w:val="both"/>
      </w:pPr>
      <w:r>
        <w:t xml:space="preserve">Furthermore, a presentation on Diesel Machines’ PDS </w:t>
      </w:r>
      <w:r w:rsidR="00C25C65">
        <w:t xml:space="preserve">will </w:t>
      </w:r>
      <w:r>
        <w:t xml:space="preserve">not be delivered as </w:t>
      </w:r>
      <w:r w:rsidR="0082012A">
        <w:t>intended</w:t>
      </w:r>
      <w:r>
        <w:t xml:space="preserve"> </w:t>
      </w:r>
      <w:r w:rsidR="0082012A">
        <w:t>due to unavailability of space on the programme.</w:t>
      </w:r>
      <w:r>
        <w:t xml:space="preserve"> In this regard, the presenters would be invited to the </w:t>
      </w:r>
      <w:r w:rsidR="005E2AFD">
        <w:t>T&amp;M Team Leading Practice Planning workshop to be held on the 02</w:t>
      </w:r>
      <w:r w:rsidR="005E2AFD" w:rsidRPr="005E2AFD">
        <w:rPr>
          <w:vertAlign w:val="superscript"/>
        </w:rPr>
        <w:t>nd</w:t>
      </w:r>
      <w:r w:rsidR="005E2AFD">
        <w:t xml:space="preserve"> and 03</w:t>
      </w:r>
      <w:r w:rsidR="005E2AFD" w:rsidRPr="005E2AFD">
        <w:rPr>
          <w:vertAlign w:val="superscript"/>
        </w:rPr>
        <w:t>rd</w:t>
      </w:r>
      <w:r w:rsidR="005E2AFD">
        <w:t xml:space="preserve"> of September this year.</w:t>
      </w:r>
    </w:p>
    <w:p w:rsidR="000A5F95" w:rsidRDefault="000A5F95" w:rsidP="00347DAE">
      <w:pPr>
        <w:jc w:val="both"/>
      </w:pPr>
    </w:p>
    <w:p w:rsidR="000A5F95" w:rsidRPr="008865E7" w:rsidRDefault="000A5F95" w:rsidP="000A5F95">
      <w:pPr>
        <w:jc w:val="both"/>
        <w:rPr>
          <w:i/>
        </w:rPr>
      </w:pPr>
      <w:r>
        <w:rPr>
          <w:i/>
        </w:rPr>
        <w:tab/>
      </w:r>
      <w:r w:rsidR="00F43350">
        <w:rPr>
          <w:i/>
        </w:rPr>
        <w:t>b</w:t>
      </w:r>
      <w:r w:rsidRPr="008865E7">
        <w:rPr>
          <w:i/>
        </w:rPr>
        <w:t xml:space="preserve">) </w:t>
      </w:r>
      <w:r w:rsidR="005E2AFD">
        <w:rPr>
          <w:i/>
          <w:color w:val="000000" w:themeColor="text1"/>
          <w:u w:val="single"/>
        </w:rPr>
        <w:t>Outcomes of the Special Nets with Bolt Workshop – 11 April 2014</w:t>
      </w:r>
    </w:p>
    <w:p w:rsidR="000A5F95" w:rsidRDefault="005E2AFD" w:rsidP="000A5F95">
      <w:pPr>
        <w:tabs>
          <w:tab w:val="left" w:pos="90"/>
        </w:tabs>
        <w:jc w:val="both"/>
      </w:pPr>
      <w:r>
        <w:t>The abovementioned circular on outcomes of the special Nets with Bolts workshop held on the 11</w:t>
      </w:r>
      <w:r w:rsidRPr="005E2AFD">
        <w:rPr>
          <w:vertAlign w:val="superscript"/>
        </w:rPr>
        <w:t>th</w:t>
      </w:r>
      <w:r>
        <w:t xml:space="preserve"> of April 2014 was noted during the meeting.</w:t>
      </w:r>
    </w:p>
    <w:p w:rsidR="000A5F95" w:rsidRDefault="000A5F95" w:rsidP="000A5F95">
      <w:pPr>
        <w:tabs>
          <w:tab w:val="left" w:pos="90"/>
        </w:tabs>
        <w:jc w:val="both"/>
      </w:pPr>
    </w:p>
    <w:p w:rsidR="008E6537" w:rsidRPr="007661C5" w:rsidRDefault="00014913">
      <w:pPr>
        <w:ind w:left="720" w:hanging="720"/>
        <w:jc w:val="both"/>
        <w:rPr>
          <w:b/>
        </w:rPr>
      </w:pPr>
      <w:r w:rsidRPr="007661C5">
        <w:rPr>
          <w:b/>
        </w:rPr>
        <w:t>5</w:t>
      </w:r>
      <w:r w:rsidR="00D20E0F" w:rsidRPr="007661C5">
        <w:rPr>
          <w:b/>
        </w:rPr>
        <w:t xml:space="preserve">. </w:t>
      </w:r>
      <w:r w:rsidR="00D20E0F" w:rsidRPr="007661C5">
        <w:rPr>
          <w:b/>
        </w:rPr>
        <w:tab/>
        <w:t xml:space="preserve">LEARNING </w:t>
      </w:r>
      <w:r w:rsidR="001F3A70" w:rsidRPr="007661C5">
        <w:rPr>
          <w:b/>
        </w:rPr>
        <w:t xml:space="preserve">HUB </w:t>
      </w:r>
      <w:r w:rsidR="00FA7EED" w:rsidRPr="007661C5">
        <w:rPr>
          <w:b/>
        </w:rPr>
        <w:t xml:space="preserve">PRESENTATIONS </w:t>
      </w:r>
    </w:p>
    <w:p w:rsidR="005A33A5" w:rsidRPr="007661C5" w:rsidRDefault="005A33A5">
      <w:pPr>
        <w:ind w:left="720" w:hanging="720"/>
        <w:jc w:val="both"/>
        <w:rPr>
          <w:b/>
        </w:rPr>
      </w:pPr>
    </w:p>
    <w:p w:rsidR="008E6537" w:rsidRDefault="003D2775" w:rsidP="00F43350">
      <w:pPr>
        <w:ind w:firstLine="720"/>
        <w:jc w:val="both"/>
        <w:rPr>
          <w:b/>
          <w:color w:val="000000" w:themeColor="text1"/>
        </w:rPr>
      </w:pPr>
      <w:r w:rsidRPr="007661C5">
        <w:rPr>
          <w:b/>
          <w:color w:val="000000" w:themeColor="text1"/>
        </w:rPr>
        <w:t>5.</w:t>
      </w:r>
      <w:r w:rsidR="007661C5" w:rsidRPr="007661C5">
        <w:rPr>
          <w:b/>
          <w:color w:val="000000" w:themeColor="text1"/>
        </w:rPr>
        <w:t xml:space="preserve">1 </w:t>
      </w:r>
      <w:r w:rsidRPr="007661C5">
        <w:rPr>
          <w:b/>
          <w:color w:val="000000" w:themeColor="text1"/>
        </w:rPr>
        <w:tab/>
        <w:t>Dust Team Presentation</w:t>
      </w:r>
    </w:p>
    <w:p w:rsidR="00F64625" w:rsidRDefault="00F64625" w:rsidP="00F43350">
      <w:pPr>
        <w:ind w:firstLine="720"/>
        <w:jc w:val="both"/>
        <w:rPr>
          <w:b/>
          <w:color w:val="000000" w:themeColor="text1"/>
        </w:rPr>
      </w:pPr>
    </w:p>
    <w:p w:rsidR="0089544D" w:rsidRPr="0089544D" w:rsidRDefault="000664DA" w:rsidP="0089544D">
      <w:pPr>
        <w:tabs>
          <w:tab w:val="left" w:pos="709"/>
        </w:tabs>
        <w:jc w:val="both"/>
        <w:rPr>
          <w:color w:val="000000" w:themeColor="text1"/>
        </w:rPr>
      </w:pPr>
      <w:r>
        <w:rPr>
          <w:color w:val="000000" w:themeColor="text1"/>
        </w:rPr>
        <w:t>In opening h</w:t>
      </w:r>
      <w:r w:rsidR="0089544D">
        <w:rPr>
          <w:color w:val="000000" w:themeColor="text1"/>
        </w:rPr>
        <w:t xml:space="preserve">is presentation, </w:t>
      </w:r>
      <w:r w:rsidR="003D2775" w:rsidRPr="007661C5">
        <w:rPr>
          <w:color w:val="000000" w:themeColor="text1"/>
        </w:rPr>
        <w:t>Mr. Pienaar</w:t>
      </w:r>
      <w:r w:rsidR="003D2775" w:rsidRPr="007661C5" w:rsidDel="00EB0DAA">
        <w:rPr>
          <w:color w:val="000000" w:themeColor="text1"/>
        </w:rPr>
        <w:t xml:space="preserve"> </w:t>
      </w:r>
      <w:r w:rsidR="0089544D">
        <w:rPr>
          <w:color w:val="000000" w:themeColor="text1"/>
        </w:rPr>
        <w:t>made an emphasis on one of the Learning Hub’s values which stated that “</w:t>
      </w:r>
      <w:r w:rsidR="0089544D" w:rsidRPr="0089544D">
        <w:rPr>
          <w:color w:val="000000" w:themeColor="text1"/>
          <w:lang w:val="en-ZA"/>
        </w:rPr>
        <w:t xml:space="preserve">Employees at all levels will be involved at the design, implementation and measurement of technologies and best practices that may </w:t>
      </w:r>
      <w:r w:rsidR="0089544D">
        <w:rPr>
          <w:color w:val="000000" w:themeColor="text1"/>
          <w:lang w:val="en-ZA"/>
        </w:rPr>
        <w:t>affect them;</w:t>
      </w:r>
      <w:r w:rsidR="0089544D" w:rsidRPr="0089544D">
        <w:rPr>
          <w:color w:val="000000" w:themeColor="text1"/>
          <w:lang w:val="en-ZA"/>
        </w:rPr>
        <w:t xml:space="preserve"> it creates ownership and better  assures success</w:t>
      </w:r>
      <w:r w:rsidR="0089544D">
        <w:rPr>
          <w:color w:val="000000" w:themeColor="text1"/>
          <w:lang w:val="en-ZA"/>
        </w:rPr>
        <w:t xml:space="preserve">”. He indicated that industry involvement in terms of participation in </w:t>
      </w:r>
      <w:r w:rsidR="00F43350">
        <w:rPr>
          <w:color w:val="000000" w:themeColor="text1"/>
          <w:lang w:val="en-ZA"/>
        </w:rPr>
        <w:t xml:space="preserve">the </w:t>
      </w:r>
      <w:r w:rsidR="0089544D">
        <w:rPr>
          <w:color w:val="000000" w:themeColor="text1"/>
          <w:lang w:val="en-ZA"/>
        </w:rPr>
        <w:lastRenderedPageBreak/>
        <w:t>Dust Team’s interest group structures was not effective as attendance was very poor at these meetings.</w:t>
      </w:r>
    </w:p>
    <w:p w:rsidR="0089544D" w:rsidRDefault="0089544D" w:rsidP="003D2775">
      <w:pPr>
        <w:tabs>
          <w:tab w:val="left" w:pos="709"/>
        </w:tabs>
        <w:jc w:val="both"/>
        <w:rPr>
          <w:color w:val="000000" w:themeColor="text1"/>
        </w:rPr>
      </w:pPr>
    </w:p>
    <w:p w:rsidR="003D2775" w:rsidRDefault="003D2775" w:rsidP="003D2775">
      <w:pPr>
        <w:tabs>
          <w:tab w:val="left" w:pos="709"/>
        </w:tabs>
        <w:jc w:val="both"/>
        <w:rPr>
          <w:b/>
          <w:color w:val="000000" w:themeColor="text1"/>
        </w:rPr>
      </w:pPr>
      <w:r w:rsidRPr="007661C5">
        <w:rPr>
          <w:b/>
          <w:color w:val="000000" w:themeColor="text1"/>
        </w:rPr>
        <w:tab/>
      </w:r>
      <w:r w:rsidRPr="007661C5">
        <w:rPr>
          <w:b/>
          <w:color w:val="000000" w:themeColor="text1"/>
        </w:rPr>
        <w:tab/>
      </w:r>
      <w:r w:rsidRPr="007661C5">
        <w:rPr>
          <w:b/>
          <w:color w:val="000000" w:themeColor="text1"/>
        </w:rPr>
        <w:tab/>
        <w:t>5.</w:t>
      </w:r>
      <w:r w:rsidR="007661C5" w:rsidRPr="007661C5">
        <w:rPr>
          <w:b/>
          <w:color w:val="000000" w:themeColor="text1"/>
        </w:rPr>
        <w:t>1</w:t>
      </w:r>
      <w:r w:rsidRPr="007661C5">
        <w:rPr>
          <w:b/>
          <w:color w:val="000000" w:themeColor="text1"/>
        </w:rPr>
        <w:t>.</w:t>
      </w:r>
      <w:r w:rsidR="00372A8B">
        <w:rPr>
          <w:b/>
          <w:color w:val="000000" w:themeColor="text1"/>
        </w:rPr>
        <w:t>1</w:t>
      </w:r>
      <w:r w:rsidRPr="007661C5">
        <w:rPr>
          <w:b/>
          <w:color w:val="000000" w:themeColor="text1"/>
        </w:rPr>
        <w:t>. Upcoming practices</w:t>
      </w:r>
    </w:p>
    <w:p w:rsidR="00F64625" w:rsidRPr="007661C5" w:rsidRDefault="00F64625" w:rsidP="003D2775">
      <w:pPr>
        <w:tabs>
          <w:tab w:val="left" w:pos="709"/>
        </w:tabs>
        <w:jc w:val="both"/>
        <w:rPr>
          <w:b/>
          <w:color w:val="000000" w:themeColor="text1"/>
        </w:rPr>
      </w:pPr>
    </w:p>
    <w:p w:rsidR="008E6537" w:rsidRPr="007661C5" w:rsidRDefault="0013721B">
      <w:pPr>
        <w:jc w:val="both"/>
      </w:pPr>
      <w:r w:rsidRPr="007661C5">
        <w:rPr>
          <w:color w:val="000000" w:themeColor="text1"/>
        </w:rPr>
        <w:t xml:space="preserve">Mr. Pienaar reported that internal documents pertaining to </w:t>
      </w:r>
      <w:r w:rsidRPr="007661C5">
        <w:t>Development Water blast” and “Telescopic Water spray</w:t>
      </w:r>
      <w:r w:rsidR="00E95115" w:rsidRPr="007661C5">
        <w:t xml:space="preserve"> had been submitted through to the Head of the Learning Hub for </w:t>
      </w:r>
      <w:r w:rsidR="000664DA">
        <w:t xml:space="preserve">internal peer </w:t>
      </w:r>
      <w:r w:rsidR="00E95115" w:rsidRPr="007661C5">
        <w:t>review</w:t>
      </w:r>
      <w:r w:rsidR="00DA1F2E" w:rsidRPr="007661C5">
        <w:rPr>
          <w:iCs/>
          <w:color w:val="000000" w:themeColor="text1"/>
        </w:rPr>
        <w:t xml:space="preserve">. </w:t>
      </w:r>
      <w:r w:rsidR="00DA1F2E" w:rsidRPr="007661C5">
        <w:t>Once finalized, the widespread adoption of these practices would be considered in 2015.</w:t>
      </w:r>
      <w:r w:rsidR="009C0EC8">
        <w:t xml:space="preserve"> Furthermore, regarding the Real-time Monitoring practice identified at AGA’s Kopanang Mine, investigations and direct inquiries at this mine had been completed and the source mine report was being prepared. This would be subjected under the Leading Practice guidelines.</w:t>
      </w:r>
    </w:p>
    <w:p w:rsidR="008E6537" w:rsidRPr="007661C5" w:rsidRDefault="008E6537">
      <w:pPr>
        <w:jc w:val="both"/>
      </w:pPr>
    </w:p>
    <w:p w:rsidR="00386ABA" w:rsidRPr="009C0EC8" w:rsidRDefault="000664DA" w:rsidP="009C0EC8">
      <w:pPr>
        <w:jc w:val="both"/>
        <w:rPr>
          <w:iCs/>
          <w:color w:val="000000" w:themeColor="text1"/>
          <w:lang w:val="en-GB"/>
        </w:rPr>
      </w:pPr>
      <w:r w:rsidRPr="007661C5">
        <w:rPr>
          <w:color w:val="000000" w:themeColor="text1"/>
        </w:rPr>
        <w:t xml:space="preserve"> With regard to activities in the Coal Sector, </w:t>
      </w:r>
      <w:r>
        <w:rPr>
          <w:color w:val="000000" w:themeColor="text1"/>
        </w:rPr>
        <w:t xml:space="preserve">he indicated that </w:t>
      </w:r>
      <w:r w:rsidRPr="007661C5">
        <w:rPr>
          <w:iCs/>
          <w:color w:val="000000" w:themeColor="text1"/>
          <w:lang w:val="en-ZA"/>
        </w:rPr>
        <w:t xml:space="preserve">Real-time monitoring: e-sampler had been identified </w:t>
      </w:r>
      <w:r w:rsidR="009C0EC8">
        <w:rPr>
          <w:iCs/>
          <w:color w:val="000000" w:themeColor="text1"/>
          <w:lang w:val="en-ZA"/>
        </w:rPr>
        <w:t xml:space="preserve">at Anglo </w:t>
      </w:r>
      <w:r w:rsidR="00B964E3">
        <w:rPr>
          <w:iCs/>
          <w:color w:val="000000" w:themeColor="text1"/>
          <w:lang w:val="en-ZA"/>
        </w:rPr>
        <w:t>Coal’s</w:t>
      </w:r>
      <w:r w:rsidR="009C0EC8">
        <w:rPr>
          <w:iCs/>
          <w:color w:val="000000" w:themeColor="text1"/>
          <w:lang w:val="en-ZA"/>
        </w:rPr>
        <w:t xml:space="preserve"> </w:t>
      </w:r>
      <w:r w:rsidR="009C0EC8" w:rsidRPr="009C0EC8">
        <w:rPr>
          <w:iCs/>
          <w:color w:val="000000" w:themeColor="text1"/>
          <w:lang w:val="en-ZA"/>
        </w:rPr>
        <w:t>New Vaal Colliery</w:t>
      </w:r>
      <w:r w:rsidR="009C0EC8" w:rsidRPr="009C0EC8">
        <w:rPr>
          <w:i/>
          <w:iCs/>
          <w:color w:val="000000" w:themeColor="text1"/>
          <w:lang w:val="en-ZA"/>
        </w:rPr>
        <w:t xml:space="preserve"> </w:t>
      </w:r>
      <w:r w:rsidRPr="007661C5">
        <w:rPr>
          <w:iCs/>
          <w:color w:val="000000" w:themeColor="text1"/>
          <w:lang w:val="en-ZA"/>
        </w:rPr>
        <w:t>as the potential practice</w:t>
      </w:r>
      <w:r>
        <w:rPr>
          <w:iCs/>
          <w:color w:val="000000" w:themeColor="text1"/>
          <w:lang w:val="en-ZA"/>
        </w:rPr>
        <w:t>. The practice would be reviewed</w:t>
      </w:r>
      <w:r w:rsidR="009C0EC8">
        <w:rPr>
          <w:iCs/>
          <w:color w:val="000000" w:themeColor="text1"/>
          <w:lang w:val="en-ZA"/>
        </w:rPr>
        <w:t xml:space="preserve"> at the industry team meeting to be held on the 29</w:t>
      </w:r>
      <w:r w:rsidR="009C0EC8" w:rsidRPr="009C0EC8">
        <w:rPr>
          <w:iCs/>
          <w:color w:val="000000" w:themeColor="text1"/>
          <w:vertAlign w:val="superscript"/>
          <w:lang w:val="en-ZA"/>
        </w:rPr>
        <w:t>th</w:t>
      </w:r>
      <w:r w:rsidR="009C0EC8">
        <w:rPr>
          <w:iCs/>
          <w:color w:val="000000" w:themeColor="text1"/>
          <w:lang w:val="en-ZA"/>
        </w:rPr>
        <w:t xml:space="preserve"> of August 2014.</w:t>
      </w:r>
      <w:r w:rsidR="00386ABA" w:rsidRPr="009C0EC8">
        <w:rPr>
          <w:i/>
          <w:iCs/>
          <w:color w:val="000000" w:themeColor="text1"/>
          <w:lang w:val="en-ZA"/>
        </w:rPr>
        <w:t xml:space="preserve"> </w:t>
      </w:r>
    </w:p>
    <w:p w:rsidR="006F603A" w:rsidRDefault="006F603A" w:rsidP="000664DA">
      <w:pPr>
        <w:jc w:val="both"/>
        <w:rPr>
          <w:iCs/>
          <w:color w:val="000000" w:themeColor="text1"/>
          <w:lang w:val="en-ZA"/>
        </w:rPr>
      </w:pPr>
    </w:p>
    <w:p w:rsidR="000664DA" w:rsidRPr="007661C5" w:rsidRDefault="006F603A" w:rsidP="000664DA">
      <w:pPr>
        <w:jc w:val="both"/>
        <w:rPr>
          <w:color w:val="000000" w:themeColor="text1"/>
        </w:rPr>
      </w:pPr>
      <w:r>
        <w:rPr>
          <w:iCs/>
          <w:color w:val="000000" w:themeColor="text1"/>
          <w:lang w:val="en-ZA"/>
        </w:rPr>
        <w:t>These practices would be promoted for widespread adoption in 2015</w:t>
      </w:r>
      <w:r w:rsidR="00B964E3">
        <w:rPr>
          <w:iCs/>
          <w:color w:val="000000" w:themeColor="text1"/>
          <w:lang w:val="en-ZA"/>
        </w:rPr>
        <w:t xml:space="preserve">, </w:t>
      </w:r>
      <w:r w:rsidR="000664DA" w:rsidRPr="007661C5">
        <w:rPr>
          <w:iCs/>
          <w:color w:val="000000" w:themeColor="text1"/>
          <w:lang w:val="en-ZA"/>
        </w:rPr>
        <w:t xml:space="preserve">and the team was in a process </w:t>
      </w:r>
      <w:r w:rsidR="00056126" w:rsidRPr="007661C5">
        <w:rPr>
          <w:iCs/>
          <w:color w:val="000000" w:themeColor="text1"/>
          <w:lang w:val="en-ZA"/>
        </w:rPr>
        <w:t>of ensuring</w:t>
      </w:r>
      <w:r w:rsidR="000664DA">
        <w:rPr>
          <w:iCs/>
          <w:color w:val="000000" w:themeColor="text1"/>
          <w:lang w:val="en-ZA"/>
        </w:rPr>
        <w:t xml:space="preserve"> that it aligns to </w:t>
      </w:r>
      <w:r w:rsidR="000664DA" w:rsidRPr="007661C5">
        <w:rPr>
          <w:iCs/>
          <w:color w:val="000000" w:themeColor="text1"/>
          <w:lang w:val="en-ZA"/>
        </w:rPr>
        <w:t>the expert model</w:t>
      </w:r>
      <w:r w:rsidR="00056126" w:rsidRPr="007661C5">
        <w:rPr>
          <w:iCs/>
          <w:color w:val="000000" w:themeColor="text1"/>
          <w:lang w:val="en-ZA"/>
        </w:rPr>
        <w:t xml:space="preserve">, </w:t>
      </w:r>
      <w:r w:rsidR="00056126">
        <w:rPr>
          <w:iCs/>
          <w:color w:val="000000" w:themeColor="text1"/>
          <w:lang w:val="en-ZA"/>
        </w:rPr>
        <w:t>and</w:t>
      </w:r>
      <w:r w:rsidR="000664DA" w:rsidRPr="007661C5">
        <w:rPr>
          <w:iCs/>
          <w:color w:val="000000" w:themeColor="text1"/>
          <w:lang w:val="en-ZA"/>
        </w:rPr>
        <w:t xml:space="preserve"> </w:t>
      </w:r>
      <w:r w:rsidR="000664DA">
        <w:rPr>
          <w:iCs/>
          <w:color w:val="000000" w:themeColor="text1"/>
          <w:lang w:val="en-ZA"/>
        </w:rPr>
        <w:t xml:space="preserve">the Quantitative Assessment for Fixed Point Sampling </w:t>
      </w:r>
      <w:r w:rsidR="00B964E3">
        <w:rPr>
          <w:iCs/>
          <w:color w:val="000000" w:themeColor="text1"/>
          <w:lang w:val="en-ZA"/>
        </w:rPr>
        <w:t xml:space="preserve">at Kopanang </w:t>
      </w:r>
      <w:r w:rsidR="000664DA">
        <w:rPr>
          <w:iCs/>
          <w:color w:val="000000" w:themeColor="text1"/>
          <w:lang w:val="en-ZA"/>
        </w:rPr>
        <w:t>due to the similarities in the principles applied on both these practices.</w:t>
      </w:r>
    </w:p>
    <w:p w:rsidR="003D2775" w:rsidRDefault="003D2775" w:rsidP="003D2775">
      <w:pPr>
        <w:tabs>
          <w:tab w:val="left" w:pos="709"/>
        </w:tabs>
        <w:jc w:val="both"/>
        <w:rPr>
          <w:color w:val="000000" w:themeColor="text1"/>
        </w:rPr>
      </w:pPr>
    </w:p>
    <w:p w:rsidR="003D2775" w:rsidRDefault="003D2775" w:rsidP="003D2775">
      <w:pPr>
        <w:tabs>
          <w:tab w:val="left" w:pos="709"/>
        </w:tabs>
        <w:jc w:val="both"/>
        <w:rPr>
          <w:b/>
          <w:color w:val="000000" w:themeColor="text1"/>
        </w:rPr>
      </w:pPr>
      <w:r w:rsidRPr="007661C5">
        <w:rPr>
          <w:b/>
          <w:color w:val="000000" w:themeColor="text1"/>
        </w:rPr>
        <w:tab/>
      </w:r>
      <w:r w:rsidRPr="007661C5">
        <w:rPr>
          <w:b/>
          <w:color w:val="000000" w:themeColor="text1"/>
        </w:rPr>
        <w:tab/>
      </w:r>
      <w:r w:rsidRPr="007661C5">
        <w:rPr>
          <w:b/>
          <w:color w:val="000000" w:themeColor="text1"/>
        </w:rPr>
        <w:tab/>
        <w:t>5.</w:t>
      </w:r>
      <w:r w:rsidR="007661C5" w:rsidRPr="007661C5">
        <w:rPr>
          <w:b/>
          <w:color w:val="000000" w:themeColor="text1"/>
        </w:rPr>
        <w:t>1</w:t>
      </w:r>
      <w:r w:rsidRPr="007661C5">
        <w:rPr>
          <w:b/>
          <w:color w:val="000000" w:themeColor="text1"/>
        </w:rPr>
        <w:t>.</w:t>
      </w:r>
      <w:r w:rsidR="00372A8B">
        <w:rPr>
          <w:b/>
          <w:color w:val="000000" w:themeColor="text1"/>
        </w:rPr>
        <w:t>2</w:t>
      </w:r>
      <w:r w:rsidRPr="007661C5">
        <w:rPr>
          <w:b/>
          <w:color w:val="000000" w:themeColor="text1"/>
        </w:rPr>
        <w:t xml:space="preserve">. </w:t>
      </w:r>
      <w:r w:rsidR="0031608D">
        <w:rPr>
          <w:b/>
          <w:color w:val="000000" w:themeColor="text1"/>
        </w:rPr>
        <w:t xml:space="preserve">Adoption of </w:t>
      </w:r>
      <w:r w:rsidRPr="007661C5">
        <w:rPr>
          <w:b/>
          <w:color w:val="000000" w:themeColor="text1"/>
        </w:rPr>
        <w:t xml:space="preserve">Multistage Filtration System (MSFS) and Winch Covers </w:t>
      </w:r>
      <w:r w:rsidR="00F64625">
        <w:rPr>
          <w:b/>
          <w:color w:val="000000" w:themeColor="text1"/>
        </w:rPr>
        <w:t>Simple Leading Practices</w:t>
      </w:r>
    </w:p>
    <w:p w:rsidR="00F64625" w:rsidRPr="007661C5" w:rsidRDefault="00F64625" w:rsidP="003D2775">
      <w:pPr>
        <w:tabs>
          <w:tab w:val="left" w:pos="709"/>
        </w:tabs>
        <w:jc w:val="both"/>
        <w:rPr>
          <w:b/>
          <w:color w:val="000000" w:themeColor="text1"/>
        </w:rPr>
      </w:pPr>
    </w:p>
    <w:p w:rsidR="00553837" w:rsidRPr="007661C5" w:rsidRDefault="004E1FC6" w:rsidP="00553837">
      <w:pPr>
        <w:jc w:val="both"/>
        <w:rPr>
          <w:color w:val="000000" w:themeColor="text1"/>
        </w:rPr>
      </w:pPr>
      <w:r>
        <w:rPr>
          <w:color w:val="000000" w:themeColor="text1"/>
        </w:rPr>
        <w:t xml:space="preserve">Mr. Pienaar reported that </w:t>
      </w:r>
      <w:r w:rsidR="003D2775" w:rsidRPr="007661C5">
        <w:rPr>
          <w:color w:val="000000" w:themeColor="text1"/>
        </w:rPr>
        <w:t xml:space="preserve">a total of </w:t>
      </w:r>
      <w:r>
        <w:rPr>
          <w:color w:val="000000" w:themeColor="text1"/>
        </w:rPr>
        <w:t>2089</w:t>
      </w:r>
      <w:r w:rsidRPr="007661C5">
        <w:rPr>
          <w:color w:val="000000" w:themeColor="text1"/>
        </w:rPr>
        <w:t xml:space="preserve"> </w:t>
      </w:r>
      <w:r w:rsidR="003D2775" w:rsidRPr="007661C5">
        <w:rPr>
          <w:color w:val="000000" w:themeColor="text1"/>
        </w:rPr>
        <w:t xml:space="preserve">out </w:t>
      </w:r>
      <w:r w:rsidR="00056126" w:rsidRPr="007661C5">
        <w:rPr>
          <w:color w:val="000000" w:themeColor="text1"/>
        </w:rPr>
        <w:t>of 3750</w:t>
      </w:r>
      <w:r>
        <w:rPr>
          <w:color w:val="000000" w:themeColor="text1"/>
        </w:rPr>
        <w:t xml:space="preserve"> </w:t>
      </w:r>
      <w:r w:rsidR="0031608D">
        <w:rPr>
          <w:color w:val="000000" w:themeColor="text1"/>
        </w:rPr>
        <w:t>winches</w:t>
      </w:r>
      <w:r>
        <w:rPr>
          <w:color w:val="000000" w:themeColor="text1"/>
        </w:rPr>
        <w:t xml:space="preserve"> </w:t>
      </w:r>
      <w:r w:rsidR="00056126">
        <w:rPr>
          <w:color w:val="000000" w:themeColor="text1"/>
        </w:rPr>
        <w:t xml:space="preserve">covers </w:t>
      </w:r>
      <w:r w:rsidR="00056126" w:rsidRPr="007661C5">
        <w:rPr>
          <w:color w:val="000000" w:themeColor="text1"/>
        </w:rPr>
        <w:t>had</w:t>
      </w:r>
      <w:r w:rsidR="003D2775" w:rsidRPr="007661C5">
        <w:rPr>
          <w:color w:val="000000" w:themeColor="text1"/>
        </w:rPr>
        <w:t xml:space="preserve"> been fitted (i.e. </w:t>
      </w:r>
      <w:r>
        <w:rPr>
          <w:color w:val="000000" w:themeColor="text1"/>
        </w:rPr>
        <w:t>56</w:t>
      </w:r>
      <w:r w:rsidR="003D2775" w:rsidRPr="007661C5">
        <w:rPr>
          <w:color w:val="000000" w:themeColor="text1"/>
        </w:rPr>
        <w:t>%)</w:t>
      </w:r>
      <w:r>
        <w:rPr>
          <w:color w:val="000000" w:themeColor="text1"/>
        </w:rPr>
        <w:t xml:space="preserve"> by industry to date</w:t>
      </w:r>
      <w:r w:rsidR="003D2775" w:rsidRPr="007661C5">
        <w:rPr>
          <w:color w:val="000000" w:themeColor="text1"/>
        </w:rPr>
        <w:t xml:space="preserve">. </w:t>
      </w:r>
      <w:r>
        <w:rPr>
          <w:color w:val="000000" w:themeColor="text1"/>
        </w:rPr>
        <w:t xml:space="preserve">With regard to </w:t>
      </w:r>
      <w:r w:rsidR="00056126">
        <w:rPr>
          <w:color w:val="000000" w:themeColor="text1"/>
        </w:rPr>
        <w:t>the MSFS</w:t>
      </w:r>
      <w:r w:rsidR="00A732EE" w:rsidRPr="007661C5">
        <w:rPr>
          <w:color w:val="000000" w:themeColor="text1"/>
        </w:rPr>
        <w:t xml:space="preserve">, a total of </w:t>
      </w:r>
      <w:r>
        <w:rPr>
          <w:color w:val="000000" w:themeColor="text1"/>
        </w:rPr>
        <w:t>267</w:t>
      </w:r>
      <w:r w:rsidRPr="007661C5">
        <w:rPr>
          <w:color w:val="000000" w:themeColor="text1"/>
        </w:rPr>
        <w:t xml:space="preserve"> </w:t>
      </w:r>
      <w:r w:rsidR="00A732EE" w:rsidRPr="007661C5">
        <w:rPr>
          <w:color w:val="000000" w:themeColor="text1"/>
        </w:rPr>
        <w:t xml:space="preserve">out of required </w:t>
      </w:r>
      <w:r>
        <w:rPr>
          <w:color w:val="000000" w:themeColor="text1"/>
        </w:rPr>
        <w:t>304</w:t>
      </w:r>
      <w:r w:rsidRPr="007661C5">
        <w:rPr>
          <w:color w:val="000000" w:themeColor="text1"/>
        </w:rPr>
        <w:t xml:space="preserve"> </w:t>
      </w:r>
      <w:r w:rsidR="00A732EE" w:rsidRPr="007661C5">
        <w:rPr>
          <w:color w:val="000000" w:themeColor="text1"/>
        </w:rPr>
        <w:t>units had been installed (i.e. 88%).</w:t>
      </w:r>
      <w:r w:rsidR="005A33A5" w:rsidRPr="007661C5">
        <w:rPr>
          <w:color w:val="000000" w:themeColor="text1"/>
        </w:rPr>
        <w:t xml:space="preserve"> </w:t>
      </w:r>
      <w:r w:rsidR="0031608D">
        <w:rPr>
          <w:color w:val="000000" w:themeColor="text1"/>
        </w:rPr>
        <w:t xml:space="preserve">He also indicated that </w:t>
      </w:r>
      <w:r>
        <w:rPr>
          <w:color w:val="000000" w:themeColor="text1"/>
        </w:rPr>
        <w:t>the ris</w:t>
      </w:r>
      <w:r w:rsidR="00B964E3">
        <w:rPr>
          <w:color w:val="000000" w:themeColor="text1"/>
        </w:rPr>
        <w:t>k</w:t>
      </w:r>
      <w:r>
        <w:rPr>
          <w:color w:val="000000" w:themeColor="text1"/>
        </w:rPr>
        <w:t xml:space="preserve"> review documents and the mines’ decision to adopt were received from potential adopters for both these practices.</w:t>
      </w:r>
      <w:r w:rsidR="00B37DDB">
        <w:rPr>
          <w:color w:val="000000" w:themeColor="text1"/>
        </w:rPr>
        <w:t xml:space="preserve"> In this regard, the interest to adopt had improved. </w:t>
      </w:r>
    </w:p>
    <w:p w:rsidR="003D2775" w:rsidRPr="007661C5" w:rsidRDefault="003D2775" w:rsidP="003D2775">
      <w:pPr>
        <w:jc w:val="both"/>
        <w:rPr>
          <w:color w:val="000000" w:themeColor="text1"/>
        </w:rPr>
      </w:pPr>
    </w:p>
    <w:p w:rsidR="003D2775" w:rsidRDefault="003D2775" w:rsidP="003D2775">
      <w:pPr>
        <w:tabs>
          <w:tab w:val="left" w:pos="709"/>
          <w:tab w:val="left" w:pos="1440"/>
        </w:tabs>
        <w:jc w:val="both"/>
        <w:rPr>
          <w:b/>
          <w:color w:val="000000" w:themeColor="text1"/>
        </w:rPr>
      </w:pPr>
      <w:r w:rsidRPr="007661C5">
        <w:rPr>
          <w:b/>
          <w:color w:val="000000" w:themeColor="text1"/>
        </w:rPr>
        <w:tab/>
      </w:r>
      <w:r w:rsidRPr="007661C5">
        <w:rPr>
          <w:b/>
          <w:color w:val="000000" w:themeColor="text1"/>
        </w:rPr>
        <w:tab/>
        <w:t>5.</w:t>
      </w:r>
      <w:r w:rsidR="007661C5" w:rsidRPr="007661C5">
        <w:rPr>
          <w:b/>
          <w:color w:val="000000" w:themeColor="text1"/>
        </w:rPr>
        <w:t>1</w:t>
      </w:r>
      <w:r w:rsidRPr="007661C5">
        <w:rPr>
          <w:b/>
          <w:color w:val="000000" w:themeColor="text1"/>
        </w:rPr>
        <w:t>.</w:t>
      </w:r>
      <w:r w:rsidR="00372A8B">
        <w:rPr>
          <w:b/>
          <w:color w:val="000000" w:themeColor="text1"/>
        </w:rPr>
        <w:t>3</w:t>
      </w:r>
      <w:r w:rsidRPr="007661C5">
        <w:rPr>
          <w:b/>
          <w:color w:val="000000" w:themeColor="text1"/>
        </w:rPr>
        <w:t>. Lowlights</w:t>
      </w:r>
      <w:r w:rsidR="00B37DDB">
        <w:rPr>
          <w:b/>
          <w:color w:val="000000" w:themeColor="text1"/>
        </w:rPr>
        <w:t xml:space="preserve"> / Challenges</w:t>
      </w:r>
    </w:p>
    <w:p w:rsidR="00F64625" w:rsidRPr="007661C5" w:rsidRDefault="00F64625" w:rsidP="003D2775">
      <w:pPr>
        <w:tabs>
          <w:tab w:val="left" w:pos="709"/>
          <w:tab w:val="left" w:pos="1440"/>
        </w:tabs>
        <w:jc w:val="both"/>
        <w:rPr>
          <w:b/>
          <w:color w:val="000000" w:themeColor="text1"/>
        </w:rPr>
      </w:pPr>
    </w:p>
    <w:p w:rsidR="003D2775" w:rsidRPr="007661C5" w:rsidRDefault="003D2775" w:rsidP="003D2775">
      <w:pPr>
        <w:jc w:val="both"/>
      </w:pPr>
      <w:r w:rsidRPr="007661C5">
        <w:t>The following were some of the challenges experienced by the Dust Team:</w:t>
      </w:r>
    </w:p>
    <w:p w:rsidR="003D2775" w:rsidRPr="007661C5" w:rsidRDefault="003D2775" w:rsidP="008E0B88">
      <w:pPr>
        <w:pStyle w:val="ListParagraph"/>
        <w:numPr>
          <w:ilvl w:val="0"/>
          <w:numId w:val="6"/>
        </w:numPr>
        <w:jc w:val="both"/>
      </w:pPr>
      <w:r w:rsidRPr="007661C5">
        <w:rPr>
          <w:color w:val="000000" w:themeColor="text1"/>
        </w:rPr>
        <w:t>Lack of support for the</w:t>
      </w:r>
      <w:r w:rsidR="00FC59F9" w:rsidRPr="007661C5">
        <w:rPr>
          <w:color w:val="000000" w:themeColor="text1"/>
        </w:rPr>
        <w:t xml:space="preserve"> current</w:t>
      </w:r>
      <w:r w:rsidRPr="007661C5">
        <w:rPr>
          <w:color w:val="000000" w:themeColor="text1"/>
        </w:rPr>
        <w:t xml:space="preserve"> Simple Leading Practices</w:t>
      </w:r>
      <w:r w:rsidR="00FC59F9" w:rsidRPr="007661C5">
        <w:rPr>
          <w:color w:val="000000" w:themeColor="text1"/>
        </w:rPr>
        <w:t xml:space="preserve"> (i.e. MSFS and Winch Covers). The concern would be addressed through the Interest Group to ensure industry commitment.</w:t>
      </w:r>
    </w:p>
    <w:p w:rsidR="00FC59F9" w:rsidRPr="007661C5" w:rsidRDefault="00056126" w:rsidP="008E0B88">
      <w:pPr>
        <w:pStyle w:val="ListParagraph"/>
        <w:numPr>
          <w:ilvl w:val="0"/>
          <w:numId w:val="6"/>
        </w:numPr>
        <w:jc w:val="both"/>
      </w:pPr>
      <w:r>
        <w:rPr>
          <w:color w:val="000000" w:themeColor="text1"/>
        </w:rPr>
        <w:t>Adoption vs</w:t>
      </w:r>
      <w:r w:rsidR="00B37DDB">
        <w:rPr>
          <w:color w:val="000000" w:themeColor="text1"/>
        </w:rPr>
        <w:t>.</w:t>
      </w:r>
      <w:r w:rsidR="00031F43">
        <w:rPr>
          <w:color w:val="000000" w:themeColor="text1"/>
        </w:rPr>
        <w:t xml:space="preserve"> implementation. </w:t>
      </w:r>
      <w:r w:rsidR="00FC59F9" w:rsidRPr="007661C5">
        <w:rPr>
          <w:color w:val="000000" w:themeColor="text1"/>
        </w:rPr>
        <w:t>There was still confusion in industry on the difference between adoption and implementation. In this regard, the Dust team would be assisting the industry in understanding the difference and in the adoption process.</w:t>
      </w:r>
    </w:p>
    <w:p w:rsidR="008E6537" w:rsidRDefault="008E6537">
      <w:pPr>
        <w:pStyle w:val="ListParagraph"/>
        <w:jc w:val="both"/>
        <w:rPr>
          <w:color w:val="000000" w:themeColor="text1"/>
        </w:rPr>
      </w:pPr>
    </w:p>
    <w:tbl>
      <w:tblPr>
        <w:tblStyle w:val="TableGrid"/>
        <w:tblW w:w="0" w:type="auto"/>
        <w:tblLook w:val="04A0"/>
      </w:tblPr>
      <w:tblGrid>
        <w:gridCol w:w="9756"/>
      </w:tblGrid>
      <w:tr w:rsidR="00DC4E37" w:rsidTr="00DC4E37">
        <w:tc>
          <w:tcPr>
            <w:tcW w:w="9756" w:type="dxa"/>
          </w:tcPr>
          <w:p w:rsidR="00DC4E37" w:rsidRDefault="00DC4E37" w:rsidP="00DC4E37">
            <w:pPr>
              <w:pStyle w:val="ListParagraph"/>
              <w:ind w:left="0"/>
              <w:jc w:val="both"/>
              <w:rPr>
                <w:b/>
                <w:color w:val="000000" w:themeColor="text1"/>
              </w:rPr>
            </w:pPr>
            <w:r w:rsidRPr="00710005">
              <w:rPr>
                <w:b/>
                <w:color w:val="000000" w:themeColor="text1"/>
              </w:rPr>
              <w:t>MOSH Task Force Remarks:</w:t>
            </w:r>
          </w:p>
          <w:p w:rsidR="00DC4E37" w:rsidRDefault="00DC4E37" w:rsidP="00DC4E37">
            <w:pPr>
              <w:pStyle w:val="ListParagraph"/>
              <w:ind w:left="0"/>
              <w:jc w:val="both"/>
              <w:rPr>
                <w:b/>
                <w:color w:val="000000" w:themeColor="text1"/>
              </w:rPr>
            </w:pPr>
          </w:p>
          <w:p w:rsidR="00DC4E37" w:rsidRDefault="00DC4E37" w:rsidP="00DC4E37">
            <w:pPr>
              <w:pStyle w:val="ListParagraph"/>
              <w:ind w:left="0"/>
              <w:jc w:val="both"/>
              <w:rPr>
                <w:color w:val="000000" w:themeColor="text1"/>
              </w:rPr>
            </w:pPr>
            <w:r>
              <w:rPr>
                <w:color w:val="000000" w:themeColor="text1"/>
              </w:rPr>
              <w:t>a)  Mines that decide to implement instead of adopting should be assigned implementer status.</w:t>
            </w:r>
          </w:p>
          <w:p w:rsidR="00DC4E37" w:rsidRDefault="00DC4E37">
            <w:pPr>
              <w:pStyle w:val="ListParagraph"/>
              <w:ind w:left="0"/>
              <w:jc w:val="both"/>
              <w:rPr>
                <w:color w:val="000000" w:themeColor="text1"/>
              </w:rPr>
            </w:pPr>
          </w:p>
        </w:tc>
      </w:tr>
    </w:tbl>
    <w:p w:rsidR="00000000" w:rsidRDefault="00F145D5">
      <w:pPr>
        <w:pStyle w:val="ListParagraph"/>
        <w:ind w:left="0"/>
        <w:jc w:val="both"/>
        <w:rPr>
          <w:color w:val="000000" w:themeColor="text1"/>
        </w:rPr>
      </w:pPr>
    </w:p>
    <w:p w:rsidR="00000000" w:rsidRDefault="00DC295A" w:rsidP="006C21BD">
      <w:pPr>
        <w:pStyle w:val="ListParagraph"/>
        <w:ind w:left="0" w:firstLine="720"/>
        <w:jc w:val="both"/>
        <w:rPr>
          <w:b/>
          <w:color w:val="000000" w:themeColor="text1"/>
        </w:rPr>
      </w:pPr>
      <w:r w:rsidRPr="007661C5">
        <w:rPr>
          <w:b/>
          <w:color w:val="000000" w:themeColor="text1"/>
        </w:rPr>
        <w:t>5.</w:t>
      </w:r>
      <w:r w:rsidR="007661C5" w:rsidRPr="007661C5">
        <w:rPr>
          <w:b/>
          <w:color w:val="000000" w:themeColor="text1"/>
        </w:rPr>
        <w:t>2</w:t>
      </w:r>
      <w:r w:rsidRPr="007661C5">
        <w:rPr>
          <w:b/>
          <w:color w:val="000000" w:themeColor="text1"/>
        </w:rPr>
        <w:t xml:space="preserve"> Transport and Machinery Presentation</w:t>
      </w:r>
    </w:p>
    <w:p w:rsidR="00DC295A" w:rsidRPr="007661C5" w:rsidRDefault="00DC295A" w:rsidP="00DC295A">
      <w:pPr>
        <w:ind w:firstLine="720"/>
        <w:jc w:val="both"/>
        <w:rPr>
          <w:b/>
          <w:color w:val="000000" w:themeColor="text1"/>
        </w:rPr>
      </w:pPr>
    </w:p>
    <w:p w:rsidR="00DC295A" w:rsidRPr="007661C5" w:rsidRDefault="00DC295A" w:rsidP="00DC295A">
      <w:pPr>
        <w:tabs>
          <w:tab w:val="left" w:pos="709"/>
          <w:tab w:val="left" w:pos="1440"/>
        </w:tabs>
        <w:jc w:val="both"/>
        <w:rPr>
          <w:b/>
          <w:color w:val="000000" w:themeColor="text1"/>
        </w:rPr>
      </w:pPr>
      <w:r w:rsidRPr="007661C5">
        <w:rPr>
          <w:b/>
          <w:color w:val="000000" w:themeColor="text1"/>
        </w:rPr>
        <w:tab/>
      </w:r>
      <w:r w:rsidRPr="007661C5">
        <w:rPr>
          <w:b/>
          <w:color w:val="000000" w:themeColor="text1"/>
        </w:rPr>
        <w:tab/>
        <w:t>5.</w:t>
      </w:r>
      <w:r w:rsidR="007661C5" w:rsidRPr="007661C5">
        <w:rPr>
          <w:b/>
          <w:color w:val="000000" w:themeColor="text1"/>
        </w:rPr>
        <w:t>2</w:t>
      </w:r>
      <w:r w:rsidRPr="007661C5">
        <w:rPr>
          <w:b/>
          <w:color w:val="000000" w:themeColor="text1"/>
        </w:rPr>
        <w:t>.1. Progress Update – Adoption of PDS Leading Practice</w:t>
      </w:r>
    </w:p>
    <w:p w:rsidR="00DC295A" w:rsidRPr="007661C5" w:rsidRDefault="00DC295A" w:rsidP="00DC295A">
      <w:pPr>
        <w:tabs>
          <w:tab w:val="left" w:pos="709"/>
          <w:tab w:val="left" w:pos="1440"/>
        </w:tabs>
        <w:jc w:val="both"/>
        <w:rPr>
          <w:color w:val="000000" w:themeColor="text1"/>
          <w:szCs w:val="20"/>
          <w:lang w:val="en-GB"/>
        </w:rPr>
      </w:pPr>
      <w:r w:rsidRPr="007661C5">
        <w:rPr>
          <w:color w:val="000000" w:themeColor="text1"/>
          <w:szCs w:val="20"/>
          <w:lang w:val="en-GB"/>
        </w:rPr>
        <w:t xml:space="preserve">Mr. </w:t>
      </w:r>
      <w:r w:rsidR="00056126">
        <w:rPr>
          <w:color w:val="000000" w:themeColor="text1"/>
          <w:szCs w:val="20"/>
          <w:lang w:val="en-GB"/>
        </w:rPr>
        <w:t xml:space="preserve">van der </w:t>
      </w:r>
      <w:r w:rsidR="00C81C20">
        <w:rPr>
          <w:color w:val="000000" w:themeColor="text1"/>
          <w:szCs w:val="20"/>
          <w:lang w:val="en-GB"/>
        </w:rPr>
        <w:t>Merwe</w:t>
      </w:r>
      <w:r w:rsidR="00C81C20" w:rsidRPr="007661C5">
        <w:rPr>
          <w:color w:val="000000" w:themeColor="text1"/>
          <w:szCs w:val="20"/>
          <w:lang w:val="en-GB"/>
        </w:rPr>
        <w:t xml:space="preserve"> </w:t>
      </w:r>
      <w:r w:rsidRPr="007661C5">
        <w:rPr>
          <w:color w:val="000000" w:themeColor="text1"/>
          <w:szCs w:val="20"/>
          <w:lang w:val="en-GB"/>
        </w:rPr>
        <w:t>reported that the</w:t>
      </w:r>
      <w:r w:rsidR="00031F43">
        <w:rPr>
          <w:color w:val="000000" w:themeColor="text1"/>
          <w:szCs w:val="20"/>
          <w:lang w:val="en-GB"/>
        </w:rPr>
        <w:t xml:space="preserve"> </w:t>
      </w:r>
      <w:r w:rsidR="00386ABA">
        <w:rPr>
          <w:color w:val="000000" w:themeColor="text1"/>
          <w:szCs w:val="20"/>
          <w:lang w:val="en-GB"/>
        </w:rPr>
        <w:t xml:space="preserve">interactions were held with Lonmin where assistance on PDS Pilot section was provided. Direct Inquiries had also been completed at this mine and further assistance would be provided </w:t>
      </w:r>
      <w:r w:rsidR="00FB3865">
        <w:rPr>
          <w:color w:val="000000" w:themeColor="text1"/>
          <w:szCs w:val="20"/>
          <w:lang w:val="en-GB"/>
        </w:rPr>
        <w:t xml:space="preserve">in the development of Behaviour Communication and Leadership </w:t>
      </w:r>
      <w:r w:rsidR="00FB3865">
        <w:rPr>
          <w:color w:val="000000" w:themeColor="text1"/>
          <w:szCs w:val="20"/>
          <w:lang w:val="en-GB"/>
        </w:rPr>
        <w:lastRenderedPageBreak/>
        <w:t>Behaviour Plans</w:t>
      </w:r>
      <w:r w:rsidR="00386ABA">
        <w:rPr>
          <w:color w:val="000000" w:themeColor="text1"/>
          <w:szCs w:val="20"/>
          <w:lang w:val="en-GB"/>
        </w:rPr>
        <w:t xml:space="preserve">. He indicated that </w:t>
      </w:r>
      <w:r w:rsidR="00FB3865">
        <w:rPr>
          <w:color w:val="000000" w:themeColor="text1"/>
          <w:szCs w:val="20"/>
          <w:lang w:val="en-GB"/>
        </w:rPr>
        <w:t xml:space="preserve">there </w:t>
      </w:r>
      <w:r w:rsidR="006C21BD">
        <w:rPr>
          <w:color w:val="000000" w:themeColor="text1"/>
          <w:szCs w:val="20"/>
          <w:lang w:val="en-GB"/>
        </w:rPr>
        <w:t>were challenges</w:t>
      </w:r>
      <w:r w:rsidR="00FB3865">
        <w:rPr>
          <w:color w:val="000000" w:themeColor="text1"/>
          <w:szCs w:val="20"/>
          <w:lang w:val="en-GB"/>
        </w:rPr>
        <w:t xml:space="preserve"> at </w:t>
      </w:r>
      <w:r w:rsidR="00386ABA">
        <w:rPr>
          <w:color w:val="000000" w:themeColor="text1"/>
          <w:szCs w:val="20"/>
          <w:lang w:val="en-GB"/>
        </w:rPr>
        <w:t xml:space="preserve">Lonmin </w:t>
      </w:r>
      <w:r w:rsidR="0096008A">
        <w:rPr>
          <w:color w:val="000000" w:themeColor="text1"/>
          <w:szCs w:val="20"/>
          <w:lang w:val="en-GB"/>
        </w:rPr>
        <w:t xml:space="preserve">due to the impact of the labour unrest </w:t>
      </w:r>
      <w:r w:rsidR="00FB3865">
        <w:rPr>
          <w:color w:val="000000" w:themeColor="text1"/>
          <w:szCs w:val="20"/>
          <w:lang w:val="en-GB"/>
        </w:rPr>
        <w:t xml:space="preserve">which </w:t>
      </w:r>
      <w:r w:rsidR="00386ABA">
        <w:rPr>
          <w:color w:val="000000" w:themeColor="text1"/>
          <w:szCs w:val="20"/>
          <w:lang w:val="en-GB"/>
        </w:rPr>
        <w:t>might re</w:t>
      </w:r>
      <w:r w:rsidR="00FB3865">
        <w:rPr>
          <w:color w:val="000000" w:themeColor="text1"/>
          <w:szCs w:val="20"/>
          <w:lang w:val="en-GB"/>
        </w:rPr>
        <w:t xml:space="preserve">sult in the </w:t>
      </w:r>
      <w:r w:rsidR="00386ABA">
        <w:rPr>
          <w:color w:val="000000" w:themeColor="text1"/>
          <w:szCs w:val="20"/>
          <w:lang w:val="en-GB"/>
        </w:rPr>
        <w:t>extension of their adoption process</w:t>
      </w:r>
      <w:r w:rsidR="0096008A">
        <w:rPr>
          <w:color w:val="000000" w:themeColor="text1"/>
          <w:szCs w:val="20"/>
          <w:lang w:val="en-GB"/>
        </w:rPr>
        <w:t xml:space="preserve"> timelines</w:t>
      </w:r>
      <w:r w:rsidR="00386ABA">
        <w:rPr>
          <w:color w:val="000000" w:themeColor="text1"/>
          <w:szCs w:val="20"/>
          <w:lang w:val="en-GB"/>
        </w:rPr>
        <w:t xml:space="preserve">. </w:t>
      </w:r>
      <w:r w:rsidR="00FB3865">
        <w:rPr>
          <w:color w:val="000000" w:themeColor="text1"/>
          <w:szCs w:val="20"/>
          <w:lang w:val="en-GB"/>
        </w:rPr>
        <w:t xml:space="preserve">Visits were undertaken to </w:t>
      </w:r>
      <w:r w:rsidR="00386ABA">
        <w:rPr>
          <w:color w:val="000000" w:themeColor="text1"/>
          <w:szCs w:val="20"/>
          <w:lang w:val="en-GB"/>
        </w:rPr>
        <w:t xml:space="preserve">AGA </w:t>
      </w:r>
      <w:r w:rsidR="00FB3865">
        <w:rPr>
          <w:color w:val="000000" w:themeColor="text1"/>
          <w:szCs w:val="20"/>
          <w:lang w:val="en-GB"/>
        </w:rPr>
        <w:t xml:space="preserve">to assist with </w:t>
      </w:r>
      <w:r w:rsidR="00386ABA">
        <w:rPr>
          <w:color w:val="000000" w:themeColor="text1"/>
          <w:szCs w:val="20"/>
          <w:lang w:val="en-GB"/>
        </w:rPr>
        <w:t>their PDS adoption process</w:t>
      </w:r>
      <w:r w:rsidR="00FB3865">
        <w:rPr>
          <w:color w:val="000000" w:themeColor="text1"/>
          <w:szCs w:val="20"/>
          <w:lang w:val="en-GB"/>
        </w:rPr>
        <w:t>.</w:t>
      </w:r>
      <w:r w:rsidR="00B90C57">
        <w:rPr>
          <w:color w:val="000000" w:themeColor="text1"/>
          <w:szCs w:val="20"/>
          <w:lang w:val="en-GB"/>
        </w:rPr>
        <w:t xml:space="preserve"> Harmony and Sasol mines were also assisted with the Portfolio of </w:t>
      </w:r>
      <w:r w:rsidR="007D0CBA">
        <w:rPr>
          <w:color w:val="000000" w:themeColor="text1"/>
          <w:szCs w:val="20"/>
          <w:lang w:val="en-GB"/>
        </w:rPr>
        <w:t>Evidence;</w:t>
      </w:r>
      <w:r w:rsidR="006C21BD">
        <w:rPr>
          <w:color w:val="000000" w:themeColor="text1"/>
          <w:szCs w:val="20"/>
          <w:lang w:val="en-GB"/>
        </w:rPr>
        <w:t xml:space="preserve"> h</w:t>
      </w:r>
      <w:r w:rsidR="0096008A">
        <w:rPr>
          <w:color w:val="000000" w:themeColor="text1"/>
          <w:szCs w:val="20"/>
          <w:lang w:val="en-GB"/>
        </w:rPr>
        <w:t xml:space="preserve">owever, progress </w:t>
      </w:r>
      <w:r w:rsidR="006C21BD">
        <w:rPr>
          <w:color w:val="000000" w:themeColor="text1"/>
          <w:szCs w:val="20"/>
          <w:lang w:val="en-GB"/>
        </w:rPr>
        <w:t>was</w:t>
      </w:r>
      <w:r w:rsidR="006C21BD">
        <w:rPr>
          <w:color w:val="000000" w:themeColor="text1"/>
          <w:szCs w:val="20"/>
          <w:lang w:val="en-GB"/>
        </w:rPr>
        <w:t xml:space="preserve"> </w:t>
      </w:r>
      <w:r w:rsidR="0096008A">
        <w:rPr>
          <w:color w:val="000000" w:themeColor="text1"/>
          <w:szCs w:val="20"/>
          <w:lang w:val="en-GB"/>
        </w:rPr>
        <w:t>very slow.</w:t>
      </w:r>
      <w:r w:rsidR="00B90C57">
        <w:rPr>
          <w:color w:val="000000" w:themeColor="text1"/>
          <w:szCs w:val="20"/>
          <w:lang w:val="en-GB"/>
        </w:rPr>
        <w:t xml:space="preserve"> Further discussions would be held with individual mine Champions.</w:t>
      </w:r>
    </w:p>
    <w:p w:rsidR="00B90C57" w:rsidRDefault="00DC295A" w:rsidP="00DC295A">
      <w:pPr>
        <w:tabs>
          <w:tab w:val="left" w:pos="709"/>
          <w:tab w:val="left" w:pos="1440"/>
        </w:tabs>
        <w:jc w:val="both"/>
        <w:rPr>
          <w:color w:val="000000" w:themeColor="text1"/>
          <w:szCs w:val="20"/>
          <w:lang w:val="en-GB"/>
        </w:rPr>
      </w:pPr>
      <w:r w:rsidRPr="007661C5">
        <w:rPr>
          <w:color w:val="000000" w:themeColor="text1"/>
          <w:szCs w:val="20"/>
          <w:lang w:val="en-GB"/>
        </w:rPr>
        <w:t xml:space="preserve"> </w:t>
      </w:r>
    </w:p>
    <w:p w:rsidR="00292C6B" w:rsidRPr="007661C5" w:rsidRDefault="00292C6B" w:rsidP="00DC295A">
      <w:pPr>
        <w:tabs>
          <w:tab w:val="left" w:pos="709"/>
          <w:tab w:val="left" w:pos="1440"/>
        </w:tabs>
        <w:jc w:val="both"/>
        <w:rPr>
          <w:color w:val="000000" w:themeColor="text1"/>
          <w:szCs w:val="20"/>
          <w:lang w:val="en-GB"/>
        </w:rPr>
      </w:pPr>
      <w:r w:rsidRPr="007661C5">
        <w:rPr>
          <w:color w:val="000000" w:themeColor="text1"/>
          <w:szCs w:val="20"/>
          <w:lang w:val="en-GB"/>
        </w:rPr>
        <w:t xml:space="preserve">With regard to </w:t>
      </w:r>
      <w:r w:rsidR="00DC295A" w:rsidRPr="007661C5">
        <w:rPr>
          <w:color w:val="000000" w:themeColor="text1"/>
          <w:szCs w:val="20"/>
          <w:lang w:val="en-GB"/>
        </w:rPr>
        <w:t xml:space="preserve">the monitoring and data logging </w:t>
      </w:r>
      <w:r w:rsidR="00DC295A" w:rsidRPr="007661C5">
        <w:t>for PDS</w:t>
      </w:r>
      <w:r w:rsidR="0096008A">
        <w:t xml:space="preserve">, </w:t>
      </w:r>
      <w:r w:rsidR="00FB3865">
        <w:rPr>
          <w:color w:val="000000" w:themeColor="text1"/>
          <w:szCs w:val="20"/>
          <w:lang w:val="en-GB"/>
        </w:rPr>
        <w:t xml:space="preserve">a meeting with Mr. Brian </w:t>
      </w:r>
      <w:r w:rsidR="006C21BD">
        <w:rPr>
          <w:color w:val="000000" w:themeColor="text1"/>
          <w:szCs w:val="20"/>
          <w:lang w:val="en-GB"/>
        </w:rPr>
        <w:t>O’Connor</w:t>
      </w:r>
      <w:r w:rsidR="00FB3865">
        <w:rPr>
          <w:color w:val="000000" w:themeColor="text1"/>
          <w:szCs w:val="20"/>
          <w:lang w:val="en-GB"/>
        </w:rPr>
        <w:t xml:space="preserve"> was held to get the view of the CM&amp;EE on Monitoring </w:t>
      </w:r>
      <w:r w:rsidR="00C14177">
        <w:rPr>
          <w:color w:val="000000" w:themeColor="text1"/>
          <w:szCs w:val="20"/>
          <w:lang w:val="en-GB"/>
        </w:rPr>
        <w:t xml:space="preserve">and developments in stopping of </w:t>
      </w:r>
      <w:r w:rsidR="00FB3865">
        <w:rPr>
          <w:color w:val="000000" w:themeColor="text1"/>
          <w:szCs w:val="20"/>
          <w:lang w:val="en-GB"/>
        </w:rPr>
        <w:t xml:space="preserve">Diesel </w:t>
      </w:r>
      <w:r w:rsidR="00C14177">
        <w:rPr>
          <w:color w:val="000000" w:themeColor="text1"/>
          <w:szCs w:val="20"/>
          <w:lang w:val="en-GB"/>
        </w:rPr>
        <w:t>machines</w:t>
      </w:r>
      <w:r w:rsidRPr="007661C5">
        <w:rPr>
          <w:color w:val="000000" w:themeColor="text1"/>
          <w:szCs w:val="20"/>
          <w:lang w:val="en-GB"/>
        </w:rPr>
        <w:t>. Furthermore, a session on Diesel Machine R&amp;D was held between the DMR and the PDS / Machines OEMs. This</w:t>
      </w:r>
      <w:r w:rsidR="007B4105">
        <w:rPr>
          <w:color w:val="000000" w:themeColor="text1"/>
          <w:szCs w:val="20"/>
          <w:lang w:val="en-GB"/>
        </w:rPr>
        <w:t xml:space="preserve"> </w:t>
      </w:r>
      <w:r w:rsidRPr="007661C5">
        <w:rPr>
          <w:color w:val="000000" w:themeColor="text1"/>
          <w:szCs w:val="20"/>
          <w:lang w:val="en-GB"/>
        </w:rPr>
        <w:t>meeting</w:t>
      </w:r>
      <w:r w:rsidR="00B90C57">
        <w:rPr>
          <w:color w:val="000000" w:themeColor="text1"/>
          <w:szCs w:val="20"/>
          <w:lang w:val="en-GB"/>
        </w:rPr>
        <w:t xml:space="preserve"> had now been supported by the industry.</w:t>
      </w:r>
    </w:p>
    <w:p w:rsidR="00E8579F" w:rsidRPr="007661C5" w:rsidRDefault="00B90C57" w:rsidP="00DC295A">
      <w:pPr>
        <w:tabs>
          <w:tab w:val="left" w:pos="709"/>
          <w:tab w:val="left" w:pos="1440"/>
        </w:tabs>
        <w:jc w:val="both"/>
        <w:rPr>
          <w:color w:val="000000" w:themeColor="text1"/>
          <w:szCs w:val="20"/>
          <w:lang w:val="en-GB"/>
        </w:rPr>
      </w:pPr>
      <w:r>
        <w:rPr>
          <w:color w:val="000000" w:themeColor="text1"/>
          <w:szCs w:val="20"/>
          <w:lang w:val="en-GB"/>
        </w:rPr>
        <w:t>Mr. van der Merwe further reported on the progress regarding the implementation of PDS. He reported that there had been a</w:t>
      </w:r>
      <w:r w:rsidR="00C14177">
        <w:rPr>
          <w:color w:val="000000" w:themeColor="text1"/>
          <w:szCs w:val="20"/>
          <w:lang w:val="en-GB"/>
        </w:rPr>
        <w:t xml:space="preserve">n improvement from 28% to </w:t>
      </w:r>
      <w:r>
        <w:rPr>
          <w:color w:val="000000" w:themeColor="text1"/>
          <w:szCs w:val="20"/>
          <w:lang w:val="en-GB"/>
        </w:rPr>
        <w:t xml:space="preserve"> </w:t>
      </w:r>
      <w:r w:rsidR="00F62F9B">
        <w:rPr>
          <w:color w:val="000000" w:themeColor="text1"/>
          <w:szCs w:val="20"/>
          <w:lang w:val="en-GB"/>
        </w:rPr>
        <w:t>33.5</w:t>
      </w:r>
      <w:r w:rsidR="00DE546C">
        <w:rPr>
          <w:color w:val="000000" w:themeColor="text1"/>
          <w:szCs w:val="20"/>
          <w:lang w:val="en-GB"/>
        </w:rPr>
        <w:t xml:space="preserve">% </w:t>
      </w:r>
      <w:r>
        <w:rPr>
          <w:color w:val="000000" w:themeColor="text1"/>
          <w:szCs w:val="20"/>
          <w:lang w:val="en-GB"/>
        </w:rPr>
        <w:t>implementation</w:t>
      </w:r>
      <w:r w:rsidR="00F62F9B">
        <w:rPr>
          <w:color w:val="000000" w:themeColor="text1"/>
          <w:szCs w:val="20"/>
          <w:lang w:val="en-GB"/>
        </w:rPr>
        <w:t xml:space="preserve"> </w:t>
      </w:r>
      <w:r>
        <w:rPr>
          <w:color w:val="000000" w:themeColor="text1"/>
          <w:szCs w:val="20"/>
          <w:lang w:val="en-GB"/>
        </w:rPr>
        <w:t xml:space="preserve">of PDS </w:t>
      </w:r>
      <w:r w:rsidR="00DE546C">
        <w:rPr>
          <w:color w:val="000000" w:themeColor="text1"/>
          <w:szCs w:val="20"/>
          <w:lang w:val="en-GB"/>
        </w:rPr>
        <w:t>in</w:t>
      </w:r>
      <w:r>
        <w:rPr>
          <w:color w:val="000000" w:themeColor="text1"/>
          <w:szCs w:val="20"/>
          <w:lang w:val="en-GB"/>
        </w:rPr>
        <w:t xml:space="preserve"> the Hard Rock </w:t>
      </w:r>
      <w:r w:rsidR="00DE546C">
        <w:rPr>
          <w:color w:val="000000" w:themeColor="text1"/>
          <w:szCs w:val="20"/>
          <w:lang w:val="en-GB"/>
        </w:rPr>
        <w:t xml:space="preserve">Track </w:t>
      </w:r>
      <w:r>
        <w:rPr>
          <w:color w:val="000000" w:themeColor="text1"/>
          <w:szCs w:val="20"/>
          <w:lang w:val="en-GB"/>
        </w:rPr>
        <w:t xml:space="preserve">bound </w:t>
      </w:r>
      <w:r w:rsidR="00F62F9B">
        <w:rPr>
          <w:color w:val="000000" w:themeColor="text1"/>
          <w:szCs w:val="20"/>
          <w:lang w:val="en-GB"/>
        </w:rPr>
        <w:t xml:space="preserve">sector. </w:t>
      </w:r>
      <w:r w:rsidR="00DE546C">
        <w:rPr>
          <w:color w:val="000000" w:themeColor="text1"/>
          <w:szCs w:val="20"/>
          <w:lang w:val="en-GB"/>
        </w:rPr>
        <w:t xml:space="preserve">In the Hard Rock Trackless sector, the implementation of PDS </w:t>
      </w:r>
      <w:r w:rsidR="00C14177">
        <w:rPr>
          <w:color w:val="000000" w:themeColor="text1"/>
          <w:szCs w:val="20"/>
          <w:lang w:val="en-GB"/>
        </w:rPr>
        <w:t xml:space="preserve">improved from 90% </w:t>
      </w:r>
      <w:r w:rsidR="00372A8B">
        <w:rPr>
          <w:color w:val="000000" w:themeColor="text1"/>
          <w:szCs w:val="20"/>
          <w:lang w:val="en-GB"/>
        </w:rPr>
        <w:t>to 91.4</w:t>
      </w:r>
      <w:r w:rsidR="00DE546C">
        <w:rPr>
          <w:color w:val="000000" w:themeColor="text1"/>
          <w:szCs w:val="20"/>
          <w:lang w:val="en-GB"/>
        </w:rPr>
        <w:t>%. The Coal sector on the other hand</w:t>
      </w:r>
      <w:r w:rsidR="006C21BD">
        <w:rPr>
          <w:color w:val="000000" w:themeColor="text1"/>
          <w:szCs w:val="20"/>
          <w:lang w:val="en-GB"/>
        </w:rPr>
        <w:t>, has</w:t>
      </w:r>
      <w:r w:rsidR="00C14177">
        <w:rPr>
          <w:color w:val="000000" w:themeColor="text1"/>
          <w:szCs w:val="20"/>
          <w:lang w:val="en-GB"/>
        </w:rPr>
        <w:t xml:space="preserve"> decreased from 49% to</w:t>
      </w:r>
      <w:r w:rsidR="00DE546C">
        <w:rPr>
          <w:color w:val="000000" w:themeColor="text1"/>
          <w:szCs w:val="20"/>
          <w:lang w:val="en-GB"/>
        </w:rPr>
        <w:t xml:space="preserve"> 42% in their implementation of the PDS</w:t>
      </w:r>
      <w:r w:rsidR="00C14177">
        <w:rPr>
          <w:color w:val="000000" w:themeColor="text1"/>
          <w:szCs w:val="20"/>
          <w:lang w:val="en-GB"/>
        </w:rPr>
        <w:t xml:space="preserve"> due to inclusion of additional mines and improved accuracy of </w:t>
      </w:r>
      <w:r w:rsidR="00372A8B">
        <w:rPr>
          <w:color w:val="000000" w:themeColor="text1"/>
          <w:szCs w:val="20"/>
          <w:lang w:val="en-GB"/>
        </w:rPr>
        <w:t>reporting.</w:t>
      </w:r>
    </w:p>
    <w:p w:rsidR="00E8579F" w:rsidRDefault="00E8579F" w:rsidP="00DC295A">
      <w:pPr>
        <w:tabs>
          <w:tab w:val="left" w:pos="709"/>
          <w:tab w:val="left" w:pos="1440"/>
        </w:tabs>
        <w:jc w:val="both"/>
        <w:rPr>
          <w:color w:val="000000" w:themeColor="text1"/>
          <w:szCs w:val="20"/>
          <w:lang w:val="en-GB"/>
        </w:rPr>
      </w:pPr>
    </w:p>
    <w:p w:rsidR="00DC295A" w:rsidRDefault="00DC295A" w:rsidP="00DC295A">
      <w:pPr>
        <w:tabs>
          <w:tab w:val="left" w:pos="709"/>
          <w:tab w:val="left" w:pos="1440"/>
        </w:tabs>
        <w:jc w:val="both"/>
        <w:rPr>
          <w:b/>
          <w:color w:val="000000" w:themeColor="text1"/>
        </w:rPr>
      </w:pPr>
      <w:r w:rsidRPr="007B4105">
        <w:rPr>
          <w:b/>
          <w:color w:val="000000" w:themeColor="text1"/>
        </w:rPr>
        <w:tab/>
      </w:r>
      <w:r w:rsidRPr="007B4105">
        <w:rPr>
          <w:b/>
          <w:color w:val="000000" w:themeColor="text1"/>
        </w:rPr>
        <w:tab/>
        <w:t>5.</w:t>
      </w:r>
      <w:r w:rsidR="007661C5" w:rsidRPr="007B4105">
        <w:rPr>
          <w:b/>
          <w:color w:val="000000" w:themeColor="text1"/>
        </w:rPr>
        <w:t>2</w:t>
      </w:r>
      <w:r w:rsidRPr="007B4105">
        <w:rPr>
          <w:b/>
          <w:color w:val="000000" w:themeColor="text1"/>
        </w:rPr>
        <w:t>.2. Achievements and Industry Interactions</w:t>
      </w:r>
    </w:p>
    <w:p w:rsidR="006C21BD" w:rsidRPr="007B4105" w:rsidRDefault="006C21BD" w:rsidP="00DC295A">
      <w:pPr>
        <w:tabs>
          <w:tab w:val="left" w:pos="709"/>
          <w:tab w:val="left" w:pos="1440"/>
        </w:tabs>
        <w:jc w:val="both"/>
        <w:rPr>
          <w:bCs/>
          <w:color w:val="000000" w:themeColor="text1"/>
          <w:szCs w:val="20"/>
        </w:rPr>
      </w:pPr>
    </w:p>
    <w:p w:rsidR="00EC3DFA" w:rsidRDefault="00EC3DFA" w:rsidP="00DC295A">
      <w:pPr>
        <w:tabs>
          <w:tab w:val="left" w:pos="709"/>
          <w:tab w:val="left" w:pos="1440"/>
        </w:tabs>
        <w:jc w:val="both"/>
        <w:rPr>
          <w:bCs/>
          <w:color w:val="000000" w:themeColor="text1"/>
          <w:szCs w:val="20"/>
        </w:rPr>
      </w:pPr>
      <w:r>
        <w:rPr>
          <w:bCs/>
          <w:color w:val="000000" w:themeColor="text1"/>
          <w:szCs w:val="20"/>
        </w:rPr>
        <w:t>The</w:t>
      </w:r>
      <w:r w:rsidR="00CA472E" w:rsidRPr="007661C5">
        <w:rPr>
          <w:bCs/>
          <w:color w:val="000000" w:themeColor="text1"/>
          <w:szCs w:val="20"/>
        </w:rPr>
        <w:t xml:space="preserve"> T&amp;M team had completed the development of the Expert models for the Hard Rock sector. A risk </w:t>
      </w:r>
      <w:r w:rsidR="00056126" w:rsidRPr="007661C5">
        <w:rPr>
          <w:bCs/>
          <w:color w:val="000000" w:themeColor="text1"/>
          <w:szCs w:val="20"/>
        </w:rPr>
        <w:t xml:space="preserve">analysis </w:t>
      </w:r>
      <w:r w:rsidR="002E4BC1">
        <w:rPr>
          <w:bCs/>
          <w:color w:val="000000" w:themeColor="text1"/>
          <w:szCs w:val="20"/>
        </w:rPr>
        <w:t>and the</w:t>
      </w:r>
      <w:r>
        <w:rPr>
          <w:bCs/>
          <w:color w:val="000000" w:themeColor="text1"/>
          <w:szCs w:val="20"/>
        </w:rPr>
        <w:t xml:space="preserve"> expert models for the Open pit sector had also been </w:t>
      </w:r>
      <w:r w:rsidR="00056126">
        <w:rPr>
          <w:bCs/>
          <w:color w:val="000000" w:themeColor="text1"/>
          <w:szCs w:val="20"/>
        </w:rPr>
        <w:t>finalized</w:t>
      </w:r>
      <w:r w:rsidR="00CA472E" w:rsidRPr="007661C5">
        <w:rPr>
          <w:bCs/>
          <w:color w:val="000000" w:themeColor="text1"/>
          <w:szCs w:val="20"/>
        </w:rPr>
        <w:t xml:space="preserve">. </w:t>
      </w:r>
      <w:r>
        <w:rPr>
          <w:bCs/>
          <w:color w:val="000000" w:themeColor="text1"/>
          <w:szCs w:val="20"/>
        </w:rPr>
        <w:t>Mr. van der Merwe</w:t>
      </w:r>
      <w:r w:rsidRPr="007661C5">
        <w:rPr>
          <w:bCs/>
          <w:color w:val="000000" w:themeColor="text1"/>
          <w:szCs w:val="20"/>
        </w:rPr>
        <w:t xml:space="preserve"> </w:t>
      </w:r>
      <w:r w:rsidR="00CA472E" w:rsidRPr="007661C5">
        <w:rPr>
          <w:bCs/>
          <w:color w:val="000000" w:themeColor="text1"/>
          <w:szCs w:val="20"/>
        </w:rPr>
        <w:t>fu</w:t>
      </w:r>
      <w:r w:rsidR="007B4105">
        <w:rPr>
          <w:bCs/>
          <w:color w:val="000000" w:themeColor="text1"/>
          <w:szCs w:val="20"/>
        </w:rPr>
        <w:t>r</w:t>
      </w:r>
      <w:r w:rsidR="00CA472E" w:rsidRPr="007661C5">
        <w:rPr>
          <w:bCs/>
          <w:color w:val="000000" w:themeColor="text1"/>
          <w:szCs w:val="20"/>
        </w:rPr>
        <w:t xml:space="preserve">ther confirmed that the </w:t>
      </w:r>
      <w:r w:rsidR="00FA60C0">
        <w:rPr>
          <w:bCs/>
          <w:color w:val="000000" w:themeColor="text1"/>
          <w:szCs w:val="20"/>
        </w:rPr>
        <w:t>O</w:t>
      </w:r>
      <w:r w:rsidR="00CA472E" w:rsidRPr="007661C5">
        <w:rPr>
          <w:bCs/>
          <w:color w:val="000000" w:themeColor="text1"/>
          <w:szCs w:val="20"/>
        </w:rPr>
        <w:t xml:space="preserve">pen </w:t>
      </w:r>
      <w:r w:rsidR="00FA60C0">
        <w:rPr>
          <w:bCs/>
          <w:color w:val="000000" w:themeColor="text1"/>
          <w:szCs w:val="20"/>
        </w:rPr>
        <w:t>P</w:t>
      </w:r>
      <w:r w:rsidR="00CA472E" w:rsidRPr="007661C5">
        <w:rPr>
          <w:bCs/>
          <w:color w:val="000000" w:themeColor="text1"/>
          <w:szCs w:val="20"/>
        </w:rPr>
        <w:t xml:space="preserve">it sector </w:t>
      </w:r>
      <w:r w:rsidR="00FA60C0">
        <w:rPr>
          <w:bCs/>
          <w:color w:val="000000" w:themeColor="text1"/>
          <w:szCs w:val="20"/>
        </w:rPr>
        <w:t>Planning W</w:t>
      </w:r>
      <w:r w:rsidR="00CA472E" w:rsidRPr="007661C5">
        <w:rPr>
          <w:bCs/>
          <w:color w:val="000000" w:themeColor="text1"/>
          <w:szCs w:val="20"/>
        </w:rPr>
        <w:t>orkshop would be held on the 02</w:t>
      </w:r>
      <w:r w:rsidR="0013721B" w:rsidRPr="007661C5">
        <w:rPr>
          <w:bCs/>
          <w:color w:val="000000" w:themeColor="text1"/>
          <w:szCs w:val="20"/>
          <w:vertAlign w:val="superscript"/>
        </w:rPr>
        <w:t>nd</w:t>
      </w:r>
      <w:r w:rsidR="00CA472E" w:rsidRPr="007661C5">
        <w:rPr>
          <w:bCs/>
          <w:color w:val="000000" w:themeColor="text1"/>
          <w:szCs w:val="20"/>
        </w:rPr>
        <w:t xml:space="preserve"> – </w:t>
      </w:r>
      <w:r w:rsidRPr="007661C5">
        <w:rPr>
          <w:bCs/>
          <w:color w:val="000000" w:themeColor="text1"/>
          <w:szCs w:val="20"/>
        </w:rPr>
        <w:t>0</w:t>
      </w:r>
      <w:r>
        <w:rPr>
          <w:bCs/>
          <w:color w:val="000000" w:themeColor="text1"/>
          <w:szCs w:val="20"/>
        </w:rPr>
        <w:t>3</w:t>
      </w:r>
      <w:r w:rsidRPr="00EC3DFA">
        <w:rPr>
          <w:bCs/>
          <w:color w:val="000000" w:themeColor="text1"/>
          <w:szCs w:val="20"/>
          <w:vertAlign w:val="superscript"/>
        </w:rPr>
        <w:t>rd</w:t>
      </w:r>
      <w:r>
        <w:rPr>
          <w:bCs/>
          <w:color w:val="000000" w:themeColor="text1"/>
          <w:szCs w:val="20"/>
        </w:rPr>
        <w:t xml:space="preserve"> of </w:t>
      </w:r>
      <w:r w:rsidR="00CA472E" w:rsidRPr="007661C5">
        <w:rPr>
          <w:bCs/>
          <w:color w:val="000000" w:themeColor="text1"/>
          <w:szCs w:val="20"/>
        </w:rPr>
        <w:t>September 2014.</w:t>
      </w:r>
      <w:r w:rsidR="00FA60C0">
        <w:rPr>
          <w:bCs/>
          <w:color w:val="000000" w:themeColor="text1"/>
          <w:szCs w:val="20"/>
        </w:rPr>
        <w:t xml:space="preserve"> </w:t>
      </w:r>
    </w:p>
    <w:p w:rsidR="00EC3DFA" w:rsidRDefault="00EC3DFA" w:rsidP="00DC295A">
      <w:pPr>
        <w:tabs>
          <w:tab w:val="left" w:pos="709"/>
          <w:tab w:val="left" w:pos="1440"/>
        </w:tabs>
        <w:jc w:val="both"/>
        <w:rPr>
          <w:bCs/>
          <w:color w:val="000000" w:themeColor="text1"/>
          <w:szCs w:val="20"/>
        </w:rPr>
      </w:pPr>
    </w:p>
    <w:p w:rsidR="00CA472E" w:rsidRPr="007661C5" w:rsidRDefault="00EC3DFA" w:rsidP="00DC295A">
      <w:pPr>
        <w:tabs>
          <w:tab w:val="left" w:pos="709"/>
          <w:tab w:val="left" w:pos="1440"/>
        </w:tabs>
        <w:jc w:val="both"/>
        <w:rPr>
          <w:bCs/>
          <w:color w:val="000000" w:themeColor="text1"/>
          <w:szCs w:val="20"/>
        </w:rPr>
      </w:pPr>
      <w:r>
        <w:rPr>
          <w:bCs/>
          <w:color w:val="000000" w:themeColor="text1"/>
          <w:szCs w:val="20"/>
        </w:rPr>
        <w:t>A</w:t>
      </w:r>
      <w:r w:rsidR="00B643E3">
        <w:rPr>
          <w:bCs/>
          <w:color w:val="000000" w:themeColor="text1"/>
          <w:szCs w:val="20"/>
        </w:rPr>
        <w:t>n introductory meeting</w:t>
      </w:r>
      <w:r>
        <w:rPr>
          <w:bCs/>
          <w:color w:val="000000" w:themeColor="text1"/>
          <w:szCs w:val="20"/>
        </w:rPr>
        <w:t xml:space="preserve"> with Mr. Themba Mkhwanazi, the newly appointed T&amp;M Adoption Team Sponsor was held</w:t>
      </w:r>
      <w:r w:rsidR="00B643E3">
        <w:rPr>
          <w:bCs/>
          <w:color w:val="000000" w:themeColor="text1"/>
          <w:szCs w:val="20"/>
        </w:rPr>
        <w:t xml:space="preserve">. A follow-up meeting will be held with the Team </w:t>
      </w:r>
      <w:r w:rsidR="006C21BD">
        <w:rPr>
          <w:bCs/>
          <w:color w:val="000000" w:themeColor="text1"/>
          <w:szCs w:val="20"/>
        </w:rPr>
        <w:t>sponsor soon where</w:t>
      </w:r>
      <w:r>
        <w:rPr>
          <w:bCs/>
          <w:color w:val="000000" w:themeColor="text1"/>
          <w:szCs w:val="20"/>
        </w:rPr>
        <w:t xml:space="preserve"> </w:t>
      </w:r>
      <w:r w:rsidR="00C14177">
        <w:rPr>
          <w:bCs/>
          <w:color w:val="000000" w:themeColor="text1"/>
          <w:szCs w:val="20"/>
        </w:rPr>
        <w:t xml:space="preserve">detailed </w:t>
      </w:r>
      <w:r>
        <w:rPr>
          <w:bCs/>
          <w:color w:val="000000" w:themeColor="text1"/>
          <w:szCs w:val="20"/>
        </w:rPr>
        <w:t xml:space="preserve">issues pertaining to T&amp;M </w:t>
      </w:r>
      <w:r w:rsidR="002E4BC1">
        <w:rPr>
          <w:bCs/>
          <w:color w:val="000000" w:themeColor="text1"/>
          <w:szCs w:val="20"/>
        </w:rPr>
        <w:t>would be</w:t>
      </w:r>
      <w:r w:rsidR="00B643E3">
        <w:rPr>
          <w:bCs/>
          <w:color w:val="000000" w:themeColor="text1"/>
          <w:szCs w:val="20"/>
        </w:rPr>
        <w:t xml:space="preserve"> </w:t>
      </w:r>
      <w:r>
        <w:rPr>
          <w:bCs/>
          <w:color w:val="000000" w:themeColor="text1"/>
          <w:szCs w:val="20"/>
        </w:rPr>
        <w:t>discussed. Furthermore, the T&amp;M team attended the SACMA District meeting at Tweefontein Colliery.</w:t>
      </w:r>
    </w:p>
    <w:p w:rsidR="00CA472E" w:rsidRDefault="00CA472E" w:rsidP="00DC295A">
      <w:pPr>
        <w:tabs>
          <w:tab w:val="left" w:pos="709"/>
          <w:tab w:val="left" w:pos="1440"/>
        </w:tabs>
        <w:jc w:val="both"/>
        <w:rPr>
          <w:bCs/>
          <w:color w:val="000000" w:themeColor="text1"/>
          <w:szCs w:val="20"/>
        </w:rPr>
      </w:pPr>
    </w:p>
    <w:p w:rsidR="002E4BC1" w:rsidRDefault="006116E3" w:rsidP="00DC295A">
      <w:pPr>
        <w:tabs>
          <w:tab w:val="left" w:pos="709"/>
          <w:tab w:val="left" w:pos="1440"/>
        </w:tabs>
        <w:jc w:val="both"/>
        <w:rPr>
          <w:b/>
          <w:color w:val="000000" w:themeColor="text1"/>
        </w:rPr>
      </w:pPr>
      <w:r>
        <w:rPr>
          <w:bCs/>
          <w:color w:val="000000" w:themeColor="text1"/>
          <w:szCs w:val="20"/>
        </w:rPr>
        <w:t xml:space="preserve">The team provided support to New Denmark, Lonmin, AGA and Harmony on their progress with </w:t>
      </w:r>
      <w:r w:rsidR="001B7574">
        <w:rPr>
          <w:bCs/>
          <w:color w:val="000000" w:themeColor="text1"/>
          <w:szCs w:val="20"/>
        </w:rPr>
        <w:t>the PDS MOSH Strateg</w:t>
      </w:r>
      <w:r w:rsidR="00B643E3">
        <w:rPr>
          <w:bCs/>
          <w:color w:val="000000" w:themeColor="text1"/>
          <w:szCs w:val="20"/>
        </w:rPr>
        <w:t xml:space="preserve">y. There had also been continued engagements with Sasol, Harmony and AGA. </w:t>
      </w:r>
      <w:r>
        <w:rPr>
          <w:bCs/>
          <w:color w:val="000000" w:themeColor="text1"/>
          <w:szCs w:val="20"/>
        </w:rPr>
        <w:t xml:space="preserve">. </w:t>
      </w:r>
      <w:r w:rsidR="00DC295A" w:rsidRPr="007661C5">
        <w:rPr>
          <w:b/>
          <w:color w:val="000000" w:themeColor="text1"/>
        </w:rPr>
        <w:tab/>
      </w:r>
      <w:r w:rsidR="00DC295A" w:rsidRPr="007661C5">
        <w:rPr>
          <w:b/>
          <w:color w:val="000000" w:themeColor="text1"/>
        </w:rPr>
        <w:tab/>
      </w:r>
    </w:p>
    <w:p w:rsidR="002E4BC1" w:rsidRDefault="002E4BC1" w:rsidP="00DC295A">
      <w:pPr>
        <w:tabs>
          <w:tab w:val="left" w:pos="709"/>
          <w:tab w:val="left" w:pos="1440"/>
        </w:tabs>
        <w:jc w:val="both"/>
        <w:rPr>
          <w:b/>
          <w:color w:val="000000" w:themeColor="text1"/>
        </w:rPr>
      </w:pPr>
    </w:p>
    <w:p w:rsidR="00DC295A" w:rsidRDefault="002E4BC1" w:rsidP="00DC295A">
      <w:pPr>
        <w:tabs>
          <w:tab w:val="left" w:pos="709"/>
          <w:tab w:val="left" w:pos="1440"/>
        </w:tabs>
        <w:jc w:val="both"/>
        <w:rPr>
          <w:b/>
          <w:color w:val="000000" w:themeColor="text1"/>
        </w:rPr>
      </w:pPr>
      <w:r>
        <w:rPr>
          <w:b/>
          <w:color w:val="000000" w:themeColor="text1"/>
        </w:rPr>
        <w:tab/>
      </w:r>
      <w:r>
        <w:rPr>
          <w:b/>
          <w:color w:val="000000" w:themeColor="text1"/>
        </w:rPr>
        <w:tab/>
      </w:r>
      <w:r w:rsidR="00DC295A" w:rsidRPr="007661C5">
        <w:rPr>
          <w:b/>
          <w:color w:val="000000" w:themeColor="text1"/>
        </w:rPr>
        <w:t>5.</w:t>
      </w:r>
      <w:r w:rsidR="007661C5" w:rsidRPr="007661C5">
        <w:rPr>
          <w:b/>
          <w:color w:val="000000" w:themeColor="text1"/>
        </w:rPr>
        <w:t>2</w:t>
      </w:r>
      <w:r w:rsidR="00DC295A" w:rsidRPr="007661C5">
        <w:rPr>
          <w:b/>
          <w:color w:val="000000" w:themeColor="text1"/>
        </w:rPr>
        <w:t>.3. MOSH Competence Training</w:t>
      </w:r>
    </w:p>
    <w:p w:rsidR="00A45954" w:rsidRPr="007661C5" w:rsidRDefault="00A45954" w:rsidP="00DC295A">
      <w:pPr>
        <w:tabs>
          <w:tab w:val="left" w:pos="709"/>
          <w:tab w:val="left" w:pos="1440"/>
        </w:tabs>
        <w:jc w:val="both"/>
        <w:rPr>
          <w:bCs/>
          <w:color w:val="000000" w:themeColor="text1"/>
          <w:szCs w:val="20"/>
        </w:rPr>
      </w:pPr>
    </w:p>
    <w:p w:rsidR="008B3AA7" w:rsidRPr="007661C5" w:rsidRDefault="0013721B">
      <w:pPr>
        <w:tabs>
          <w:tab w:val="left" w:pos="709"/>
          <w:tab w:val="left" w:pos="1440"/>
        </w:tabs>
        <w:jc w:val="both"/>
        <w:rPr>
          <w:b/>
          <w:bCs/>
          <w:color w:val="000000" w:themeColor="text1"/>
        </w:rPr>
      </w:pPr>
      <w:r w:rsidRPr="006116E3">
        <w:rPr>
          <w:bCs/>
          <w:color w:val="000000" w:themeColor="text1"/>
        </w:rPr>
        <w:t xml:space="preserve">Regarding MOSH Competence Training, Mr. </w:t>
      </w:r>
      <w:r w:rsidR="006116E3" w:rsidRPr="006116E3">
        <w:rPr>
          <w:bCs/>
          <w:color w:val="000000" w:themeColor="text1"/>
        </w:rPr>
        <w:t xml:space="preserve">van der Merwe </w:t>
      </w:r>
      <w:r w:rsidRPr="006116E3">
        <w:rPr>
          <w:bCs/>
          <w:color w:val="000000" w:themeColor="text1"/>
        </w:rPr>
        <w:t xml:space="preserve">reported that a meeting </w:t>
      </w:r>
      <w:r w:rsidR="006116E3" w:rsidRPr="006116E3">
        <w:rPr>
          <w:bCs/>
          <w:color w:val="000000" w:themeColor="text1"/>
        </w:rPr>
        <w:t>was</w:t>
      </w:r>
      <w:r w:rsidRPr="006116E3">
        <w:rPr>
          <w:bCs/>
          <w:color w:val="000000" w:themeColor="text1"/>
        </w:rPr>
        <w:t xml:space="preserve"> scheduled with </w:t>
      </w:r>
      <w:r w:rsidR="006116E3" w:rsidRPr="006116E3">
        <w:rPr>
          <w:bCs/>
          <w:color w:val="000000" w:themeColor="text1"/>
        </w:rPr>
        <w:t>representatives from AGA, Sibanye and Harmony to discuss MOSH training. During that meeting, it was agreed that the team should continue with the pilot training session to eva</w:t>
      </w:r>
      <w:r w:rsidR="002E4BC1">
        <w:rPr>
          <w:bCs/>
          <w:color w:val="000000" w:themeColor="text1"/>
        </w:rPr>
        <w:t>l</w:t>
      </w:r>
      <w:r w:rsidR="006116E3" w:rsidRPr="006116E3">
        <w:rPr>
          <w:bCs/>
          <w:color w:val="000000" w:themeColor="text1"/>
        </w:rPr>
        <w:t>uate its feasibility and effectiveness. Each company undertook to send participants that can constructively evaluate the programme. This session would be held in October this year</w:t>
      </w:r>
      <w:r w:rsidRPr="007661C5">
        <w:rPr>
          <w:b/>
          <w:bCs/>
          <w:color w:val="000000" w:themeColor="text1"/>
        </w:rPr>
        <w:t>.</w:t>
      </w:r>
    </w:p>
    <w:p w:rsidR="006C21BD" w:rsidRDefault="006C21BD" w:rsidP="006A084C">
      <w:pPr>
        <w:pStyle w:val="ListParagraph"/>
        <w:ind w:left="0"/>
        <w:jc w:val="both"/>
        <w:rPr>
          <w:b/>
          <w:color w:val="000000" w:themeColor="text1"/>
        </w:rPr>
      </w:pPr>
    </w:p>
    <w:tbl>
      <w:tblPr>
        <w:tblStyle w:val="TableGrid"/>
        <w:tblW w:w="0" w:type="auto"/>
        <w:tblLook w:val="04A0"/>
      </w:tblPr>
      <w:tblGrid>
        <w:gridCol w:w="9756"/>
      </w:tblGrid>
      <w:tr w:rsidR="00DC4E37" w:rsidTr="00DC4E37">
        <w:tc>
          <w:tcPr>
            <w:tcW w:w="9756" w:type="dxa"/>
          </w:tcPr>
          <w:p w:rsidR="00DC4E37" w:rsidRDefault="00DC4E37" w:rsidP="00DC4E37">
            <w:pPr>
              <w:pStyle w:val="ListParagraph"/>
              <w:ind w:left="0"/>
              <w:jc w:val="both"/>
              <w:rPr>
                <w:b/>
                <w:color w:val="000000" w:themeColor="text1"/>
              </w:rPr>
            </w:pPr>
            <w:r w:rsidRPr="00B964E3">
              <w:rPr>
                <w:b/>
                <w:color w:val="000000" w:themeColor="text1"/>
              </w:rPr>
              <w:t>MOSH Task Force Remarks:</w:t>
            </w:r>
          </w:p>
          <w:p w:rsidR="00DC4E37" w:rsidRPr="00B964E3" w:rsidRDefault="00DC4E37" w:rsidP="00DC4E37">
            <w:pPr>
              <w:pStyle w:val="ListParagraph"/>
              <w:ind w:left="0"/>
              <w:jc w:val="both"/>
              <w:rPr>
                <w:b/>
                <w:color w:val="000000" w:themeColor="text1"/>
              </w:rPr>
            </w:pPr>
          </w:p>
          <w:p w:rsidR="00DC4E37" w:rsidRDefault="00DC4E37" w:rsidP="00DC4E37">
            <w:pPr>
              <w:pStyle w:val="ListParagraph"/>
              <w:numPr>
                <w:ilvl w:val="0"/>
                <w:numId w:val="19"/>
              </w:numPr>
              <w:jc w:val="both"/>
              <w:rPr>
                <w:color w:val="000000" w:themeColor="text1"/>
              </w:rPr>
            </w:pPr>
            <w:r>
              <w:rPr>
                <w:color w:val="000000" w:themeColor="text1"/>
              </w:rPr>
              <w:t xml:space="preserve">The MOSH competence training is a commendable piece of work and should be practical to provide the </w:t>
            </w:r>
            <w:r w:rsidRPr="00DC4E37">
              <w:rPr>
                <w:color w:val="000000" w:themeColor="text1"/>
              </w:rPr>
              <w:t>“How part of implementing MOSH”.</w:t>
            </w:r>
            <w:r>
              <w:rPr>
                <w:color w:val="000000" w:themeColor="text1"/>
              </w:rPr>
              <w:t xml:space="preserve"> </w:t>
            </w:r>
          </w:p>
          <w:p w:rsidR="00DC4E37" w:rsidRPr="00DC4E37" w:rsidRDefault="00DC4E37" w:rsidP="00DC4E37">
            <w:pPr>
              <w:pStyle w:val="ListParagraph"/>
              <w:numPr>
                <w:ilvl w:val="0"/>
                <w:numId w:val="19"/>
              </w:numPr>
              <w:jc w:val="both"/>
              <w:rPr>
                <w:bCs/>
                <w:color w:val="000000" w:themeColor="text1"/>
              </w:rPr>
            </w:pPr>
            <w:r w:rsidRPr="00710005">
              <w:rPr>
                <w:bCs/>
                <w:color w:val="000000" w:themeColor="text1"/>
              </w:rPr>
              <w:t>In order to entice the targeted audience to attend, the invitation to the Open Pit Planning Workshop scheduled for 2 – 3 September 2014 should be accompanied by a working document outlining the outcomes of the preparatory work such as the risk analysis and possible leading practices.</w:t>
            </w:r>
          </w:p>
        </w:tc>
      </w:tr>
    </w:tbl>
    <w:p w:rsidR="00DC4E37" w:rsidRDefault="00DC4E37" w:rsidP="006A084C">
      <w:pPr>
        <w:pStyle w:val="ListParagraph"/>
        <w:ind w:left="0"/>
        <w:jc w:val="both"/>
        <w:rPr>
          <w:b/>
          <w:color w:val="000000" w:themeColor="text1"/>
        </w:rPr>
      </w:pPr>
    </w:p>
    <w:p w:rsidR="00743B2F" w:rsidRDefault="00743B2F" w:rsidP="007B4105">
      <w:pPr>
        <w:jc w:val="both"/>
        <w:rPr>
          <w:b/>
          <w:color w:val="000000" w:themeColor="text1"/>
        </w:rPr>
      </w:pPr>
      <w:r w:rsidRPr="007661C5">
        <w:rPr>
          <w:b/>
          <w:color w:val="000000" w:themeColor="text1"/>
        </w:rPr>
        <w:t>5.</w:t>
      </w:r>
      <w:r w:rsidR="007661C5" w:rsidRPr="007661C5">
        <w:rPr>
          <w:b/>
          <w:color w:val="000000" w:themeColor="text1"/>
        </w:rPr>
        <w:t>3</w:t>
      </w:r>
      <w:r w:rsidRPr="007661C5">
        <w:rPr>
          <w:b/>
          <w:color w:val="000000" w:themeColor="text1"/>
        </w:rPr>
        <w:t xml:space="preserve">. </w:t>
      </w:r>
      <w:r w:rsidRPr="007661C5">
        <w:rPr>
          <w:b/>
          <w:color w:val="000000" w:themeColor="text1"/>
        </w:rPr>
        <w:tab/>
        <w:t>Noise Team Presentation</w:t>
      </w:r>
    </w:p>
    <w:p w:rsidR="00DC4E37" w:rsidRPr="007661C5" w:rsidRDefault="00DC4E37" w:rsidP="007B4105">
      <w:pPr>
        <w:jc w:val="both"/>
        <w:rPr>
          <w:b/>
          <w:color w:val="000000" w:themeColor="text1"/>
        </w:rPr>
      </w:pPr>
    </w:p>
    <w:p w:rsidR="00743B2F" w:rsidRPr="007661C5" w:rsidRDefault="00743B2F" w:rsidP="00743B2F">
      <w:pPr>
        <w:jc w:val="both"/>
        <w:rPr>
          <w:color w:val="000000" w:themeColor="text1"/>
        </w:rPr>
      </w:pPr>
      <w:r w:rsidRPr="007661C5">
        <w:rPr>
          <w:color w:val="000000" w:themeColor="text1"/>
        </w:rPr>
        <w:t xml:space="preserve">Mr. </w:t>
      </w:r>
      <w:r w:rsidR="00793DDB">
        <w:rPr>
          <w:color w:val="000000" w:themeColor="text1"/>
        </w:rPr>
        <w:t>Coutts</w:t>
      </w:r>
      <w:r w:rsidRPr="007661C5">
        <w:rPr>
          <w:color w:val="000000" w:themeColor="text1"/>
        </w:rPr>
        <w:t xml:space="preserve"> reported on activities of the Noise team.</w:t>
      </w:r>
    </w:p>
    <w:p w:rsidR="00743B2F" w:rsidRPr="007661C5" w:rsidRDefault="00743B2F" w:rsidP="00743B2F">
      <w:pPr>
        <w:jc w:val="both"/>
        <w:rPr>
          <w:color w:val="000000" w:themeColor="text1"/>
        </w:rPr>
      </w:pPr>
    </w:p>
    <w:p w:rsidR="00743B2F" w:rsidRDefault="00743B2F" w:rsidP="002E4BC1">
      <w:pPr>
        <w:tabs>
          <w:tab w:val="left" w:pos="709"/>
          <w:tab w:val="left" w:pos="1440"/>
        </w:tabs>
        <w:jc w:val="both"/>
        <w:rPr>
          <w:b/>
          <w:color w:val="000000" w:themeColor="text1"/>
        </w:rPr>
      </w:pPr>
      <w:r w:rsidRPr="002E4BC1">
        <w:rPr>
          <w:b/>
          <w:color w:val="000000" w:themeColor="text1"/>
        </w:rPr>
        <w:tab/>
      </w:r>
      <w:r w:rsidR="002E4BC1">
        <w:rPr>
          <w:b/>
          <w:color w:val="000000" w:themeColor="text1"/>
        </w:rPr>
        <w:tab/>
      </w:r>
      <w:r w:rsidR="002E4BC1" w:rsidRPr="002E4BC1">
        <w:rPr>
          <w:b/>
          <w:color w:val="000000" w:themeColor="text1"/>
        </w:rPr>
        <w:t>5.3.1.</w:t>
      </w:r>
      <w:r w:rsidRPr="002E4BC1">
        <w:rPr>
          <w:b/>
          <w:color w:val="000000" w:themeColor="text1"/>
        </w:rPr>
        <w:t xml:space="preserve"> Adoption of HPD_ TAS Tool Leading Practice</w:t>
      </w:r>
    </w:p>
    <w:p w:rsidR="00DC4E37" w:rsidRPr="002E4BC1" w:rsidRDefault="00DC4E37" w:rsidP="002E4BC1">
      <w:pPr>
        <w:tabs>
          <w:tab w:val="left" w:pos="709"/>
          <w:tab w:val="left" w:pos="1440"/>
        </w:tabs>
        <w:jc w:val="both"/>
        <w:rPr>
          <w:b/>
          <w:color w:val="000000" w:themeColor="text1"/>
        </w:rPr>
      </w:pPr>
    </w:p>
    <w:p w:rsidR="00CB3683" w:rsidRDefault="00743B2F" w:rsidP="00743B2F">
      <w:pPr>
        <w:jc w:val="both"/>
        <w:rPr>
          <w:bCs/>
          <w:iCs/>
        </w:rPr>
      </w:pPr>
      <w:r w:rsidRPr="007661C5">
        <w:rPr>
          <w:bCs/>
        </w:rPr>
        <w:t xml:space="preserve">With regard to progress relating to adoption of </w:t>
      </w:r>
      <w:r w:rsidR="0013721B" w:rsidRPr="007661C5">
        <w:rPr>
          <w:color w:val="000000" w:themeColor="text1"/>
        </w:rPr>
        <w:t>HPD_ TAS Tool Leading Practice</w:t>
      </w:r>
      <w:r w:rsidR="00207247">
        <w:rPr>
          <w:color w:val="000000" w:themeColor="text1"/>
        </w:rPr>
        <w:t xml:space="preserve"> which now include noise de-</w:t>
      </w:r>
      <w:r w:rsidR="00DC4E37">
        <w:rPr>
          <w:color w:val="000000" w:themeColor="text1"/>
        </w:rPr>
        <w:t xml:space="preserve">rating </w:t>
      </w:r>
      <w:r w:rsidR="00DC4E37" w:rsidRPr="007661C5">
        <w:rPr>
          <w:bCs/>
        </w:rPr>
        <w:t>the</w:t>
      </w:r>
      <w:r w:rsidR="00F170D7">
        <w:rPr>
          <w:bCs/>
        </w:rPr>
        <w:t xml:space="preserve"> Noise Team had been assisting mines in relation to the 59-step Project Plan and compilation of the Portfolio of Evidence</w:t>
      </w:r>
      <w:r w:rsidR="00665143">
        <w:rPr>
          <w:bCs/>
        </w:rPr>
        <w:t xml:space="preserve"> (PoE) </w:t>
      </w:r>
      <w:r w:rsidR="00F170D7">
        <w:rPr>
          <w:bCs/>
        </w:rPr>
        <w:t>file. Mr. Coutts indicated that there were several mines that decided to implement the HPD_TAS Tool leading pra</w:t>
      </w:r>
      <w:r w:rsidR="002E4BC1">
        <w:rPr>
          <w:bCs/>
        </w:rPr>
        <w:t>c</w:t>
      </w:r>
      <w:r w:rsidR="00F170D7">
        <w:rPr>
          <w:bCs/>
        </w:rPr>
        <w:t>tice rather that adopt, largely due to resources, workload and process evaluation</w:t>
      </w:r>
      <w:r w:rsidR="009E5B80">
        <w:rPr>
          <w:bCs/>
        </w:rPr>
        <w:t>.</w:t>
      </w:r>
    </w:p>
    <w:p w:rsidR="00F170D7" w:rsidRDefault="00F170D7" w:rsidP="00743B2F">
      <w:pPr>
        <w:jc w:val="both"/>
        <w:rPr>
          <w:bCs/>
          <w:iCs/>
        </w:rPr>
      </w:pPr>
    </w:p>
    <w:p w:rsidR="002E4BC1" w:rsidRDefault="00665143" w:rsidP="002E4BC1">
      <w:pPr>
        <w:jc w:val="both"/>
        <w:rPr>
          <w:color w:val="000000" w:themeColor="text1"/>
        </w:rPr>
      </w:pPr>
      <w:r>
        <w:rPr>
          <w:bCs/>
        </w:rPr>
        <w:t>The HPD_TAS Tool adoption Tracker had been updated to include the PoE</w:t>
      </w:r>
      <w:r w:rsidR="001D136B">
        <w:rPr>
          <w:bCs/>
        </w:rPr>
        <w:t xml:space="preserve"> for monitoring and reporting purposes. The updated Adoption Tracker had been circulated to mines for monthly updates.</w:t>
      </w:r>
      <w:r w:rsidR="002E4BC1">
        <w:rPr>
          <w:bCs/>
        </w:rPr>
        <w:t xml:space="preserve"> </w:t>
      </w:r>
      <w:r w:rsidR="002E4BC1">
        <w:rPr>
          <w:color w:val="000000" w:themeColor="text1"/>
        </w:rPr>
        <w:t>The</w:t>
      </w:r>
      <w:r w:rsidR="002E4BC1" w:rsidRPr="007661C5">
        <w:rPr>
          <w:color w:val="000000" w:themeColor="text1"/>
        </w:rPr>
        <w:t xml:space="preserve"> </w:t>
      </w:r>
      <w:r w:rsidR="002E4BC1">
        <w:rPr>
          <w:color w:val="000000" w:themeColor="text1"/>
        </w:rPr>
        <w:t>next</w:t>
      </w:r>
      <w:r w:rsidR="002E4BC1" w:rsidRPr="007661C5">
        <w:rPr>
          <w:color w:val="000000" w:themeColor="text1"/>
        </w:rPr>
        <w:t xml:space="preserve"> COPA meeting </w:t>
      </w:r>
      <w:r w:rsidR="002E4BC1">
        <w:rPr>
          <w:color w:val="000000" w:themeColor="text1"/>
        </w:rPr>
        <w:t xml:space="preserve">will be </w:t>
      </w:r>
      <w:r w:rsidR="002E4BC1" w:rsidRPr="007661C5">
        <w:rPr>
          <w:color w:val="000000" w:themeColor="text1"/>
        </w:rPr>
        <w:t xml:space="preserve">held on the </w:t>
      </w:r>
      <w:r w:rsidR="002E4BC1">
        <w:rPr>
          <w:color w:val="000000" w:themeColor="text1"/>
        </w:rPr>
        <w:t>27</w:t>
      </w:r>
      <w:r w:rsidR="002E4BC1" w:rsidRPr="007661C5">
        <w:rPr>
          <w:color w:val="000000" w:themeColor="text1"/>
          <w:vertAlign w:val="superscript"/>
        </w:rPr>
        <w:t>th</w:t>
      </w:r>
      <w:r w:rsidR="002E4BC1" w:rsidRPr="007661C5">
        <w:rPr>
          <w:color w:val="000000" w:themeColor="text1"/>
        </w:rPr>
        <w:t xml:space="preserve"> of </w:t>
      </w:r>
      <w:r w:rsidR="002E4BC1">
        <w:rPr>
          <w:color w:val="000000" w:themeColor="text1"/>
        </w:rPr>
        <w:t>August</w:t>
      </w:r>
      <w:r w:rsidR="002E4BC1" w:rsidRPr="007661C5">
        <w:rPr>
          <w:color w:val="000000" w:themeColor="text1"/>
        </w:rPr>
        <w:t xml:space="preserve"> 2014. </w:t>
      </w:r>
    </w:p>
    <w:p w:rsidR="001D136B" w:rsidRDefault="001D136B" w:rsidP="00743B2F">
      <w:pPr>
        <w:jc w:val="both"/>
        <w:rPr>
          <w:bCs/>
        </w:rPr>
      </w:pPr>
    </w:p>
    <w:p w:rsidR="001D136B" w:rsidRDefault="002E4BC1" w:rsidP="002E4BC1">
      <w:pPr>
        <w:ind w:left="720" w:firstLine="720"/>
        <w:rPr>
          <w:b/>
        </w:rPr>
      </w:pPr>
      <w:r w:rsidRPr="002E4BC1">
        <w:rPr>
          <w:b/>
        </w:rPr>
        <w:t>5.3.2. Industry</w:t>
      </w:r>
      <w:r w:rsidR="001D136B" w:rsidRPr="002E4BC1">
        <w:rPr>
          <w:b/>
        </w:rPr>
        <w:t xml:space="preserve"> Buy and Maintain Quiet Initiative (IBMQI</w:t>
      </w:r>
      <w:r w:rsidR="000535BE" w:rsidRPr="002E4BC1">
        <w:rPr>
          <w:b/>
        </w:rPr>
        <w:t>) – P</w:t>
      </w:r>
      <w:r w:rsidR="001D136B" w:rsidRPr="002E4BC1">
        <w:rPr>
          <w:b/>
        </w:rPr>
        <w:t xml:space="preserve">urchasing </w:t>
      </w:r>
      <w:r w:rsidR="000535BE" w:rsidRPr="002E4BC1">
        <w:rPr>
          <w:b/>
        </w:rPr>
        <w:t>P</w:t>
      </w:r>
      <w:r w:rsidR="001D136B" w:rsidRPr="002E4BC1">
        <w:rPr>
          <w:b/>
        </w:rPr>
        <w:t>rocedure</w:t>
      </w:r>
      <w:r>
        <w:rPr>
          <w:b/>
        </w:rPr>
        <w:t xml:space="preserve"> -</w:t>
      </w:r>
      <w:r w:rsidR="001D136B" w:rsidRPr="002E4BC1">
        <w:rPr>
          <w:b/>
        </w:rPr>
        <w:t xml:space="preserve"> (Circular No. 20/14)</w:t>
      </w:r>
    </w:p>
    <w:p w:rsidR="00DC4E37" w:rsidRPr="001D136B" w:rsidRDefault="00DC4E37" w:rsidP="002E4BC1">
      <w:pPr>
        <w:ind w:left="720" w:firstLine="720"/>
      </w:pPr>
    </w:p>
    <w:p w:rsidR="001D136B" w:rsidRDefault="007B022B" w:rsidP="00743B2F">
      <w:pPr>
        <w:jc w:val="both"/>
        <w:rPr>
          <w:bCs/>
          <w:iCs/>
        </w:rPr>
      </w:pPr>
      <w:r>
        <w:t xml:space="preserve">This circular outlined the Industry Buy and Maintain Quiet Initiative (IBMQI) – Purchasing Procedure. Mr. Coutts explained that the procedure, if </w:t>
      </w:r>
      <w:r w:rsidR="00372A8B">
        <w:t>utilized</w:t>
      </w:r>
      <w:r>
        <w:t xml:space="preserve">, could assist the industry in (a) </w:t>
      </w:r>
      <w:r w:rsidR="00E60BB0">
        <w:t>calculating the maximum acceptable sound pressure level for new machines, (b) estimating the a</w:t>
      </w:r>
      <w:r w:rsidR="002E4BC1">
        <w:t>m</w:t>
      </w:r>
      <w:r w:rsidR="00E60BB0">
        <w:t>ount of noise a given machine would introduce into the workplace and (c) estimating the allowable acceptable free field sound pressure level for new machines.</w:t>
      </w:r>
    </w:p>
    <w:p w:rsidR="00F170D7" w:rsidRDefault="00F170D7" w:rsidP="00743B2F">
      <w:pPr>
        <w:jc w:val="both"/>
        <w:rPr>
          <w:bCs/>
          <w:iCs/>
        </w:rPr>
      </w:pPr>
    </w:p>
    <w:p w:rsidR="00CB3683" w:rsidRDefault="002E4BC1" w:rsidP="002E4BC1">
      <w:pPr>
        <w:spacing w:line="276" w:lineRule="auto"/>
        <w:ind w:left="720" w:firstLine="720"/>
        <w:rPr>
          <w:b/>
          <w:bCs/>
          <w:lang w:val="en-ZA"/>
        </w:rPr>
      </w:pPr>
      <w:r w:rsidRPr="002E4BC1">
        <w:rPr>
          <w:b/>
          <w:bCs/>
          <w:lang w:val="en-ZA"/>
        </w:rPr>
        <w:t>5.3.3. Important</w:t>
      </w:r>
      <w:r w:rsidR="00CB3683" w:rsidRPr="002E4BC1">
        <w:rPr>
          <w:b/>
          <w:bCs/>
          <w:lang w:val="en-ZA"/>
        </w:rPr>
        <w:t xml:space="preserve"> past &amp; future activities</w:t>
      </w:r>
    </w:p>
    <w:p w:rsidR="00DC4E37" w:rsidRPr="002E4BC1" w:rsidRDefault="00DC4E37" w:rsidP="002E4BC1">
      <w:pPr>
        <w:spacing w:line="276" w:lineRule="auto"/>
        <w:ind w:left="720" w:firstLine="720"/>
        <w:rPr>
          <w:b/>
          <w:bCs/>
          <w:i/>
        </w:rPr>
      </w:pPr>
    </w:p>
    <w:p w:rsidR="00CB3683" w:rsidRDefault="00CB3683" w:rsidP="00CB3683">
      <w:pPr>
        <w:jc w:val="both"/>
        <w:rPr>
          <w:color w:val="000000" w:themeColor="text1"/>
        </w:rPr>
      </w:pPr>
      <w:r w:rsidRPr="007661C5">
        <w:rPr>
          <w:color w:val="000000" w:themeColor="text1"/>
        </w:rPr>
        <w:t>Information on the team’s important past (</w:t>
      </w:r>
      <w:r w:rsidR="00E60BB0">
        <w:rPr>
          <w:color w:val="000000" w:themeColor="text1"/>
        </w:rPr>
        <w:t>June</w:t>
      </w:r>
      <w:r w:rsidR="00E60BB0" w:rsidRPr="007661C5">
        <w:rPr>
          <w:color w:val="000000" w:themeColor="text1"/>
        </w:rPr>
        <w:t xml:space="preserve"> </w:t>
      </w:r>
      <w:r w:rsidRPr="007661C5">
        <w:rPr>
          <w:color w:val="000000" w:themeColor="text1"/>
        </w:rPr>
        <w:t>2014) and future (</w:t>
      </w:r>
      <w:r w:rsidR="00E60BB0">
        <w:rPr>
          <w:color w:val="000000" w:themeColor="text1"/>
        </w:rPr>
        <w:t>July</w:t>
      </w:r>
      <w:r w:rsidR="00E60BB0" w:rsidRPr="007661C5">
        <w:rPr>
          <w:color w:val="000000" w:themeColor="text1"/>
        </w:rPr>
        <w:t xml:space="preserve"> </w:t>
      </w:r>
      <w:r w:rsidRPr="007661C5">
        <w:rPr>
          <w:color w:val="000000" w:themeColor="text1"/>
        </w:rPr>
        <w:t>2014) activities</w:t>
      </w:r>
      <w:r w:rsidR="008B3AA7">
        <w:rPr>
          <w:color w:val="000000" w:themeColor="text1"/>
        </w:rPr>
        <w:t xml:space="preserve"> and engagements </w:t>
      </w:r>
      <w:r w:rsidRPr="007661C5">
        <w:rPr>
          <w:color w:val="000000" w:themeColor="text1"/>
        </w:rPr>
        <w:t>was shared and noted during the meeting.</w:t>
      </w:r>
    </w:p>
    <w:p w:rsidR="00DC4E37" w:rsidRPr="007661C5" w:rsidRDefault="00DC4E37" w:rsidP="00CB3683">
      <w:pPr>
        <w:jc w:val="both"/>
      </w:pPr>
    </w:p>
    <w:p w:rsidR="00CB3683" w:rsidRDefault="002E4BC1" w:rsidP="002E4BC1">
      <w:pPr>
        <w:ind w:left="720" w:firstLine="720"/>
        <w:jc w:val="both"/>
        <w:rPr>
          <w:b/>
          <w:color w:val="000000" w:themeColor="text1"/>
        </w:rPr>
      </w:pPr>
      <w:r w:rsidRPr="002E4BC1">
        <w:rPr>
          <w:b/>
          <w:color w:val="000000" w:themeColor="text1"/>
        </w:rPr>
        <w:t>5.3.4.</w:t>
      </w:r>
      <w:r w:rsidR="00CB3683" w:rsidRPr="002E4BC1">
        <w:rPr>
          <w:b/>
          <w:color w:val="000000" w:themeColor="text1"/>
        </w:rPr>
        <w:t xml:space="preserve"> Lowlights</w:t>
      </w:r>
    </w:p>
    <w:p w:rsidR="00DC4E37" w:rsidRPr="002E4BC1" w:rsidRDefault="00DC4E37" w:rsidP="002E4BC1">
      <w:pPr>
        <w:ind w:left="720" w:firstLine="720"/>
        <w:jc w:val="both"/>
        <w:rPr>
          <w:b/>
          <w:color w:val="000000" w:themeColor="text1"/>
          <w:u w:val="single"/>
        </w:rPr>
      </w:pPr>
    </w:p>
    <w:p w:rsidR="00CB3683" w:rsidRPr="007661C5" w:rsidRDefault="00CB3683" w:rsidP="007661C5">
      <w:pPr>
        <w:jc w:val="both"/>
        <w:rPr>
          <w:color w:val="000000" w:themeColor="text1"/>
        </w:rPr>
      </w:pPr>
      <w:r w:rsidRPr="007661C5">
        <w:rPr>
          <w:color w:val="000000" w:themeColor="text1"/>
        </w:rPr>
        <w:t>The following were some of the challenges experienced by the Noise Team:</w:t>
      </w:r>
    </w:p>
    <w:p w:rsidR="00236E1E" w:rsidRDefault="00236E1E" w:rsidP="008E0B88">
      <w:pPr>
        <w:pStyle w:val="ListParagraph"/>
        <w:numPr>
          <w:ilvl w:val="0"/>
          <w:numId w:val="7"/>
        </w:numPr>
        <w:spacing w:after="200"/>
        <w:jc w:val="both"/>
        <w:rPr>
          <w:bCs/>
        </w:rPr>
      </w:pPr>
      <w:r>
        <w:rPr>
          <w:bCs/>
        </w:rPr>
        <w:t xml:space="preserve">Non response by BECSA on </w:t>
      </w:r>
      <w:r w:rsidR="002E4BC1">
        <w:rPr>
          <w:bCs/>
        </w:rPr>
        <w:t>request made</w:t>
      </w:r>
      <w:r>
        <w:rPr>
          <w:bCs/>
        </w:rPr>
        <w:t xml:space="preserve"> by the Noise team to discuss the adoption of HPD-TAS Tool leading practice.</w:t>
      </w:r>
    </w:p>
    <w:p w:rsidR="00236E1E" w:rsidRDefault="00236E1E" w:rsidP="008E0B88">
      <w:pPr>
        <w:pStyle w:val="ListParagraph"/>
        <w:numPr>
          <w:ilvl w:val="0"/>
          <w:numId w:val="7"/>
        </w:numPr>
        <w:spacing w:after="200"/>
        <w:jc w:val="both"/>
        <w:rPr>
          <w:bCs/>
        </w:rPr>
      </w:pPr>
      <w:r>
        <w:rPr>
          <w:bCs/>
        </w:rPr>
        <w:t xml:space="preserve">Slow progress on adoption of HPD_TAS Tool leading </w:t>
      </w:r>
      <w:r w:rsidR="000535BE">
        <w:rPr>
          <w:bCs/>
        </w:rPr>
        <w:t>practice at Exxarro. In this regard a follow-up session was initiated via the Task Force member</w:t>
      </w:r>
    </w:p>
    <w:p w:rsidR="000535BE" w:rsidRDefault="000535BE" w:rsidP="008E0B88">
      <w:pPr>
        <w:pStyle w:val="ListParagraph"/>
        <w:numPr>
          <w:ilvl w:val="0"/>
          <w:numId w:val="7"/>
        </w:numPr>
        <w:spacing w:after="200"/>
        <w:jc w:val="both"/>
        <w:rPr>
          <w:bCs/>
        </w:rPr>
      </w:pPr>
      <w:r w:rsidRPr="000535BE">
        <w:rPr>
          <w:bCs/>
        </w:rPr>
        <w:t xml:space="preserve">Slow progress on adoption of HPD_TAS Tool leading practice at Glencore due to introduction of new staff members who are not familiar with the MOSH process. </w:t>
      </w:r>
      <w:r>
        <w:rPr>
          <w:bCs/>
        </w:rPr>
        <w:t>A meeting was therefore held with the relevant Task Force member.</w:t>
      </w:r>
    </w:p>
    <w:p w:rsidR="00743B2F" w:rsidRDefault="002E4BC1" w:rsidP="002E4BC1">
      <w:pPr>
        <w:ind w:left="360" w:firstLine="720"/>
        <w:jc w:val="both"/>
        <w:rPr>
          <w:b/>
          <w:bCs/>
          <w:color w:val="000000" w:themeColor="text1"/>
        </w:rPr>
      </w:pPr>
      <w:r w:rsidRPr="002E4BC1">
        <w:rPr>
          <w:b/>
          <w:bCs/>
          <w:color w:val="000000" w:themeColor="text1"/>
        </w:rPr>
        <w:t>5.3.5. Industry</w:t>
      </w:r>
      <w:r w:rsidR="00743B2F" w:rsidRPr="002E4BC1">
        <w:rPr>
          <w:b/>
          <w:bCs/>
          <w:color w:val="000000" w:themeColor="text1"/>
        </w:rPr>
        <w:t xml:space="preserve"> Noise Data Base </w:t>
      </w:r>
      <w:r w:rsidR="00CB3683" w:rsidRPr="002E4BC1">
        <w:rPr>
          <w:b/>
          <w:bCs/>
          <w:color w:val="000000" w:themeColor="text1"/>
        </w:rPr>
        <w:t>Analysis</w:t>
      </w:r>
      <w:r w:rsidR="00B74FCE" w:rsidRPr="002E4BC1">
        <w:rPr>
          <w:b/>
          <w:bCs/>
          <w:color w:val="000000" w:themeColor="text1"/>
        </w:rPr>
        <w:t xml:space="preserve"> </w:t>
      </w:r>
      <w:r w:rsidR="001620FD" w:rsidRPr="002E4BC1">
        <w:rPr>
          <w:b/>
          <w:bCs/>
          <w:color w:val="000000" w:themeColor="text1"/>
        </w:rPr>
        <w:t>–</w:t>
      </w:r>
      <w:r w:rsidR="00B74FCE" w:rsidRPr="002E4BC1">
        <w:rPr>
          <w:b/>
          <w:bCs/>
          <w:color w:val="000000" w:themeColor="text1"/>
        </w:rPr>
        <w:t xml:space="preserve"> </w:t>
      </w:r>
      <w:r w:rsidR="001620FD" w:rsidRPr="002E4BC1">
        <w:rPr>
          <w:b/>
          <w:bCs/>
          <w:color w:val="000000" w:themeColor="text1"/>
        </w:rPr>
        <w:t>Rev. 6</w:t>
      </w:r>
    </w:p>
    <w:p w:rsidR="00DC4E37" w:rsidRPr="002E4BC1" w:rsidRDefault="00DC4E37" w:rsidP="002E4BC1">
      <w:pPr>
        <w:ind w:left="360" w:firstLine="720"/>
        <w:jc w:val="both"/>
        <w:rPr>
          <w:b/>
          <w:color w:val="000000" w:themeColor="text1"/>
        </w:rPr>
      </w:pPr>
    </w:p>
    <w:p w:rsidR="005812FA" w:rsidRDefault="00B74FCE" w:rsidP="00B74FCE">
      <w:pPr>
        <w:jc w:val="both"/>
        <w:rPr>
          <w:color w:val="000000" w:themeColor="text1"/>
        </w:rPr>
      </w:pPr>
      <w:r w:rsidRPr="007661C5">
        <w:rPr>
          <w:color w:val="000000" w:themeColor="text1"/>
        </w:rPr>
        <w:t xml:space="preserve">Mr. </w:t>
      </w:r>
      <w:r w:rsidR="001620FD">
        <w:rPr>
          <w:color w:val="000000" w:themeColor="text1"/>
        </w:rPr>
        <w:t xml:space="preserve">Coutts reported that </w:t>
      </w:r>
      <w:r w:rsidR="006A67A3">
        <w:rPr>
          <w:color w:val="000000" w:themeColor="text1"/>
        </w:rPr>
        <w:t xml:space="preserve">the data received from eleven mining houses was </w:t>
      </w:r>
      <w:r w:rsidR="00EE52FC">
        <w:rPr>
          <w:color w:val="000000" w:themeColor="text1"/>
        </w:rPr>
        <w:t>analyzed</w:t>
      </w:r>
      <w:r w:rsidR="006A67A3">
        <w:rPr>
          <w:color w:val="000000" w:themeColor="text1"/>
        </w:rPr>
        <w:t xml:space="preserve"> and used </w:t>
      </w:r>
      <w:r w:rsidR="006A67A3" w:rsidRPr="007661C5">
        <w:rPr>
          <w:color w:val="000000" w:themeColor="text1"/>
        </w:rPr>
        <w:t xml:space="preserve">as input into </w:t>
      </w:r>
      <w:r w:rsidR="006A67A3">
        <w:rPr>
          <w:color w:val="000000" w:themeColor="text1"/>
        </w:rPr>
        <w:t xml:space="preserve">Noise </w:t>
      </w:r>
      <w:r w:rsidR="006A67A3" w:rsidRPr="007661C5">
        <w:rPr>
          <w:color w:val="000000" w:themeColor="text1"/>
        </w:rPr>
        <w:t>milestones setting</w:t>
      </w:r>
      <w:r w:rsidR="006A67A3">
        <w:rPr>
          <w:color w:val="000000" w:themeColor="text1"/>
        </w:rPr>
        <w:t xml:space="preserve">. </w:t>
      </w:r>
      <w:r w:rsidR="001620FD" w:rsidRPr="007661C5">
        <w:rPr>
          <w:color w:val="000000" w:themeColor="text1"/>
        </w:rPr>
        <w:t xml:space="preserve"> </w:t>
      </w:r>
    </w:p>
    <w:p w:rsidR="00B57606" w:rsidRDefault="00B57606" w:rsidP="00B74FCE">
      <w:pPr>
        <w:jc w:val="both"/>
        <w:rPr>
          <w:color w:val="000000" w:themeColor="text1"/>
        </w:rPr>
      </w:pPr>
    </w:p>
    <w:tbl>
      <w:tblPr>
        <w:tblStyle w:val="TableGrid"/>
        <w:tblW w:w="0" w:type="auto"/>
        <w:tblLook w:val="04A0"/>
      </w:tblPr>
      <w:tblGrid>
        <w:gridCol w:w="9756"/>
      </w:tblGrid>
      <w:tr w:rsidR="00DC4E37" w:rsidTr="00DC4E37">
        <w:tc>
          <w:tcPr>
            <w:tcW w:w="9756" w:type="dxa"/>
          </w:tcPr>
          <w:p w:rsidR="00DC4E37" w:rsidRDefault="00DC4E37" w:rsidP="00DC4E37">
            <w:pPr>
              <w:jc w:val="both"/>
              <w:rPr>
                <w:b/>
                <w:color w:val="000000" w:themeColor="text1"/>
              </w:rPr>
            </w:pPr>
            <w:r w:rsidRPr="00B57606">
              <w:rPr>
                <w:b/>
                <w:color w:val="000000" w:themeColor="text1"/>
              </w:rPr>
              <w:t>Remarks by the MOSH Task Force</w:t>
            </w:r>
          </w:p>
          <w:p w:rsidR="00DC4E37" w:rsidRPr="00B57606" w:rsidRDefault="00DC4E37" w:rsidP="00DC4E37">
            <w:pPr>
              <w:jc w:val="both"/>
              <w:rPr>
                <w:b/>
                <w:color w:val="000000" w:themeColor="text1"/>
              </w:rPr>
            </w:pPr>
          </w:p>
          <w:p w:rsidR="00DC4E37" w:rsidRPr="004F7A58" w:rsidRDefault="00DC4E37" w:rsidP="00DC4E37">
            <w:pPr>
              <w:pStyle w:val="ListParagraph"/>
              <w:numPr>
                <w:ilvl w:val="0"/>
                <w:numId w:val="10"/>
              </w:numPr>
              <w:jc w:val="both"/>
              <w:rPr>
                <w:color w:val="000000" w:themeColor="text1"/>
              </w:rPr>
            </w:pPr>
            <w:r>
              <w:t>That the I</w:t>
            </w:r>
            <w:r w:rsidRPr="001D136B">
              <w:t xml:space="preserve">ndustry </w:t>
            </w:r>
            <w:r>
              <w:t>Buy and Maintain Quiet I</w:t>
            </w:r>
            <w:r w:rsidRPr="001D136B">
              <w:t>nitiative (IBMQI</w:t>
            </w:r>
            <w:r>
              <w:t>) – Purchasing P</w:t>
            </w:r>
            <w:r w:rsidRPr="001D136B">
              <w:t>rocedur</w:t>
            </w:r>
            <w:r>
              <w:t>e should be discussed first at the GEE structure.</w:t>
            </w:r>
          </w:p>
          <w:p w:rsidR="00DC4E37" w:rsidRPr="00B57606" w:rsidRDefault="00DC4E37" w:rsidP="00DC4E37">
            <w:pPr>
              <w:pStyle w:val="ListParagraph"/>
              <w:numPr>
                <w:ilvl w:val="0"/>
                <w:numId w:val="10"/>
              </w:numPr>
              <w:jc w:val="both"/>
              <w:rPr>
                <w:color w:val="000000" w:themeColor="text1"/>
              </w:rPr>
            </w:pPr>
            <w:r>
              <w:t xml:space="preserve">Provide a list of equipments which account for </w:t>
            </w:r>
            <w:r w:rsidRPr="00710005">
              <w:rPr>
                <w:color w:val="000000" w:themeColor="text1"/>
              </w:rPr>
              <w:t xml:space="preserve">40% </w:t>
            </w:r>
            <w:r>
              <w:rPr>
                <w:color w:val="000000" w:themeColor="text1"/>
              </w:rPr>
              <w:t>of the 107dbA.</w:t>
            </w:r>
          </w:p>
          <w:p w:rsidR="00DC4E37" w:rsidRPr="00B57606" w:rsidRDefault="00DC4E37" w:rsidP="00DC4E37">
            <w:pPr>
              <w:pStyle w:val="ListParagraph"/>
              <w:numPr>
                <w:ilvl w:val="0"/>
                <w:numId w:val="10"/>
              </w:numPr>
              <w:jc w:val="both"/>
              <w:rPr>
                <w:color w:val="000000" w:themeColor="text1"/>
              </w:rPr>
            </w:pPr>
            <w:r>
              <w:rPr>
                <w:color w:val="000000" w:themeColor="text1"/>
              </w:rPr>
              <w:t>Noise team should identify</w:t>
            </w:r>
            <w:r w:rsidRPr="00B57606">
              <w:rPr>
                <w:color w:val="000000" w:themeColor="text1"/>
              </w:rPr>
              <w:t xml:space="preserve"> companies with lower noise levels  as possible sources of leading practices.</w:t>
            </w:r>
          </w:p>
          <w:p w:rsidR="00DC4E37" w:rsidRDefault="00DC4E37" w:rsidP="00B74FCE">
            <w:pPr>
              <w:jc w:val="both"/>
              <w:rPr>
                <w:color w:val="000000" w:themeColor="text1"/>
              </w:rPr>
            </w:pPr>
          </w:p>
        </w:tc>
      </w:tr>
    </w:tbl>
    <w:p w:rsidR="00DC4E37" w:rsidRDefault="00DC4E37" w:rsidP="00B74FCE">
      <w:pPr>
        <w:jc w:val="both"/>
        <w:rPr>
          <w:color w:val="000000" w:themeColor="text1"/>
        </w:rPr>
      </w:pPr>
    </w:p>
    <w:p w:rsidR="001D1C9E" w:rsidRPr="007661C5" w:rsidRDefault="001D1C9E" w:rsidP="007B4105">
      <w:pPr>
        <w:jc w:val="both"/>
        <w:rPr>
          <w:b/>
          <w:color w:val="000000" w:themeColor="text1"/>
        </w:rPr>
      </w:pPr>
      <w:r w:rsidRPr="007661C5">
        <w:rPr>
          <w:b/>
          <w:color w:val="000000" w:themeColor="text1"/>
        </w:rPr>
        <w:lastRenderedPageBreak/>
        <w:t>5.</w:t>
      </w:r>
      <w:r w:rsidR="007661C5" w:rsidRPr="007661C5">
        <w:rPr>
          <w:b/>
          <w:color w:val="000000" w:themeColor="text1"/>
        </w:rPr>
        <w:t>4</w:t>
      </w:r>
      <w:r w:rsidRPr="007661C5">
        <w:rPr>
          <w:b/>
          <w:color w:val="000000" w:themeColor="text1"/>
        </w:rPr>
        <w:t>.</w:t>
      </w:r>
      <w:r w:rsidRPr="007661C5">
        <w:rPr>
          <w:b/>
          <w:color w:val="000000" w:themeColor="text1"/>
        </w:rPr>
        <w:tab/>
        <w:t xml:space="preserve"> FOG Team Presentation by Mr. </w:t>
      </w:r>
      <w:r w:rsidR="004F7A58">
        <w:rPr>
          <w:b/>
          <w:color w:val="000000" w:themeColor="text1"/>
        </w:rPr>
        <w:t>Chris Legodi</w:t>
      </w:r>
    </w:p>
    <w:p w:rsidR="001D1C9E" w:rsidRPr="007661C5" w:rsidRDefault="001D1C9E" w:rsidP="001D1C9E">
      <w:pPr>
        <w:ind w:firstLine="720"/>
        <w:jc w:val="both"/>
        <w:rPr>
          <w:b/>
          <w:color w:val="000000" w:themeColor="text1"/>
        </w:rPr>
      </w:pPr>
    </w:p>
    <w:p w:rsidR="001D1C9E" w:rsidRDefault="001D1C9E" w:rsidP="001D1C9E">
      <w:pPr>
        <w:tabs>
          <w:tab w:val="left" w:pos="709"/>
          <w:tab w:val="left" w:pos="1440"/>
        </w:tabs>
        <w:ind w:left="720"/>
        <w:jc w:val="both"/>
        <w:rPr>
          <w:b/>
          <w:color w:val="000000" w:themeColor="text1"/>
        </w:rPr>
      </w:pPr>
      <w:r w:rsidRPr="007661C5">
        <w:rPr>
          <w:b/>
          <w:color w:val="000000" w:themeColor="text1"/>
        </w:rPr>
        <w:t>5.</w:t>
      </w:r>
      <w:r w:rsidR="007661C5" w:rsidRPr="007661C5">
        <w:rPr>
          <w:b/>
          <w:color w:val="000000" w:themeColor="text1"/>
        </w:rPr>
        <w:t>4</w:t>
      </w:r>
      <w:r w:rsidRPr="007661C5">
        <w:rPr>
          <w:b/>
          <w:color w:val="000000" w:themeColor="text1"/>
        </w:rPr>
        <w:t xml:space="preserve">.1. </w:t>
      </w:r>
      <w:r w:rsidRPr="007661C5">
        <w:rPr>
          <w:b/>
          <w:color w:val="000000" w:themeColor="text1"/>
        </w:rPr>
        <w:tab/>
        <w:t xml:space="preserve"> </w:t>
      </w:r>
      <w:r w:rsidR="0067501F" w:rsidRPr="007661C5">
        <w:rPr>
          <w:b/>
          <w:color w:val="000000" w:themeColor="text1"/>
        </w:rPr>
        <w:t xml:space="preserve"> Leading Practice Adoption Scorecards</w:t>
      </w:r>
    </w:p>
    <w:p w:rsidR="00372A8B" w:rsidRPr="007661C5" w:rsidRDefault="00372A8B" w:rsidP="001D1C9E">
      <w:pPr>
        <w:tabs>
          <w:tab w:val="left" w:pos="709"/>
          <w:tab w:val="left" w:pos="1440"/>
        </w:tabs>
        <w:ind w:left="720"/>
        <w:jc w:val="both"/>
        <w:rPr>
          <w:b/>
          <w:color w:val="000000" w:themeColor="text1"/>
        </w:rPr>
      </w:pPr>
    </w:p>
    <w:p w:rsidR="00947BC8" w:rsidRPr="007661C5" w:rsidRDefault="00947BC8" w:rsidP="00947BC8">
      <w:pPr>
        <w:jc w:val="both"/>
        <w:rPr>
          <w:color w:val="000000" w:themeColor="text1"/>
        </w:rPr>
      </w:pPr>
      <w:r w:rsidRPr="007661C5">
        <w:rPr>
          <w:color w:val="000000" w:themeColor="text1"/>
        </w:rPr>
        <w:t>Progress to date on the rate of adoption of FoG leading practices was presented. The scorecards highlighted the following:</w:t>
      </w:r>
    </w:p>
    <w:p w:rsidR="00947BC8" w:rsidRPr="007661C5" w:rsidRDefault="00947BC8" w:rsidP="00947BC8">
      <w:pPr>
        <w:pStyle w:val="ListParagraph"/>
        <w:numPr>
          <w:ilvl w:val="0"/>
          <w:numId w:val="5"/>
        </w:numPr>
        <w:jc w:val="both"/>
        <w:rPr>
          <w:color w:val="000000" w:themeColor="text1"/>
        </w:rPr>
      </w:pPr>
      <w:r w:rsidRPr="007661C5">
        <w:rPr>
          <w:color w:val="000000" w:themeColor="text1"/>
        </w:rPr>
        <w:t xml:space="preserve">+98% (i.e. 69 mines) of the MOSH process documents necessary for the adoption of EE&amp;MS has been signed off by adopting mines. </w:t>
      </w:r>
    </w:p>
    <w:p w:rsidR="00947BC8" w:rsidRPr="007661C5" w:rsidRDefault="00947BC8" w:rsidP="00947BC8">
      <w:pPr>
        <w:pStyle w:val="ListParagraph"/>
        <w:numPr>
          <w:ilvl w:val="0"/>
          <w:numId w:val="5"/>
        </w:numPr>
        <w:jc w:val="both"/>
        <w:rPr>
          <w:color w:val="000000" w:themeColor="text1"/>
        </w:rPr>
      </w:pPr>
      <w:r w:rsidRPr="007661C5">
        <w:rPr>
          <w:color w:val="000000" w:themeColor="text1"/>
        </w:rPr>
        <w:t>+</w:t>
      </w:r>
      <w:r w:rsidR="00EE52FC" w:rsidRPr="007661C5">
        <w:rPr>
          <w:color w:val="000000" w:themeColor="text1"/>
        </w:rPr>
        <w:t>9</w:t>
      </w:r>
      <w:r w:rsidR="00EE52FC">
        <w:rPr>
          <w:color w:val="000000" w:themeColor="text1"/>
        </w:rPr>
        <w:t>6</w:t>
      </w:r>
      <w:r w:rsidRPr="007661C5">
        <w:rPr>
          <w:color w:val="000000" w:themeColor="text1"/>
        </w:rPr>
        <w:t>% (i.e. 44 mines) of the MOSH process documents necessary for the adoption of Nets with Bolts</w:t>
      </w:r>
      <w:r w:rsidR="0058680F">
        <w:rPr>
          <w:color w:val="000000" w:themeColor="text1"/>
        </w:rPr>
        <w:t xml:space="preserve"> in stoping areas</w:t>
      </w:r>
      <w:r w:rsidRPr="007661C5">
        <w:rPr>
          <w:color w:val="000000" w:themeColor="text1"/>
        </w:rPr>
        <w:t xml:space="preserve"> has been signed off by adopting mines.</w:t>
      </w:r>
    </w:p>
    <w:p w:rsidR="00947BC8" w:rsidRPr="007661C5" w:rsidRDefault="00947BC8" w:rsidP="00947BC8">
      <w:pPr>
        <w:pStyle w:val="ListParagraph"/>
        <w:numPr>
          <w:ilvl w:val="0"/>
          <w:numId w:val="5"/>
        </w:numPr>
        <w:jc w:val="both"/>
        <w:rPr>
          <w:color w:val="000000" w:themeColor="text1"/>
        </w:rPr>
      </w:pPr>
      <w:r w:rsidRPr="007661C5">
        <w:rPr>
          <w:color w:val="000000" w:themeColor="text1"/>
        </w:rPr>
        <w:t>+64% (i.e. 47 mines) of the MOSH process documents necessary for the adoption of TARP has been signed off by adopting mines.</w:t>
      </w:r>
    </w:p>
    <w:p w:rsidR="00947BC8" w:rsidRDefault="00947BC8" w:rsidP="00947BC8">
      <w:pPr>
        <w:jc w:val="both"/>
        <w:rPr>
          <w:color w:val="000000" w:themeColor="text1"/>
        </w:rPr>
      </w:pPr>
    </w:p>
    <w:p w:rsidR="00EE52FC" w:rsidRDefault="00EE52FC" w:rsidP="00EE52FC">
      <w:pPr>
        <w:jc w:val="both"/>
        <w:rPr>
          <w:color w:val="000000" w:themeColor="text1"/>
        </w:rPr>
      </w:pPr>
      <w:r w:rsidRPr="007661C5">
        <w:rPr>
          <w:color w:val="000000" w:themeColor="text1"/>
        </w:rPr>
        <w:t>Generally, there had not been any significant changes in the adoption rate since the team’s last reporting</w:t>
      </w:r>
      <w:r>
        <w:rPr>
          <w:color w:val="000000" w:themeColor="text1"/>
        </w:rPr>
        <w:t>. No new mines were registered for adoption of these leading practices.</w:t>
      </w:r>
    </w:p>
    <w:p w:rsidR="008638C8" w:rsidRDefault="008638C8" w:rsidP="00EE52FC">
      <w:pPr>
        <w:jc w:val="both"/>
        <w:rPr>
          <w:color w:val="000000" w:themeColor="text1"/>
        </w:rPr>
      </w:pPr>
    </w:p>
    <w:p w:rsidR="001D1C9E" w:rsidRDefault="008638C8" w:rsidP="008638C8">
      <w:pPr>
        <w:tabs>
          <w:tab w:val="left" w:pos="709"/>
        </w:tabs>
        <w:ind w:left="720"/>
        <w:jc w:val="both"/>
        <w:rPr>
          <w:b/>
          <w:color w:val="000000" w:themeColor="text1"/>
        </w:rPr>
      </w:pPr>
      <w:r w:rsidRPr="008638C8">
        <w:rPr>
          <w:b/>
          <w:color w:val="000000" w:themeColor="text1"/>
        </w:rPr>
        <w:t>5.4.2.</w:t>
      </w:r>
      <w:r>
        <w:rPr>
          <w:b/>
          <w:color w:val="000000" w:themeColor="text1"/>
        </w:rPr>
        <w:t xml:space="preserve"> </w:t>
      </w:r>
      <w:r w:rsidR="007B0005" w:rsidRPr="008638C8">
        <w:rPr>
          <w:b/>
          <w:color w:val="000000" w:themeColor="text1"/>
        </w:rPr>
        <w:t>FOG Expert Model</w:t>
      </w:r>
    </w:p>
    <w:p w:rsidR="00372A8B" w:rsidRPr="008638C8" w:rsidRDefault="00372A8B" w:rsidP="008638C8">
      <w:pPr>
        <w:tabs>
          <w:tab w:val="left" w:pos="709"/>
        </w:tabs>
        <w:ind w:left="720"/>
        <w:jc w:val="both"/>
        <w:rPr>
          <w:b/>
          <w:color w:val="000000" w:themeColor="text1"/>
        </w:rPr>
      </w:pPr>
    </w:p>
    <w:p w:rsidR="001D1C9E" w:rsidRDefault="009C16F0" w:rsidP="001D1C9E">
      <w:pPr>
        <w:tabs>
          <w:tab w:val="left" w:pos="709"/>
        </w:tabs>
        <w:jc w:val="both"/>
        <w:rPr>
          <w:color w:val="000000" w:themeColor="text1"/>
        </w:rPr>
      </w:pPr>
      <w:r>
        <w:rPr>
          <w:color w:val="000000" w:themeColor="text1"/>
        </w:rPr>
        <w:t>Mr. Legodi reported that the FOG expert model had been revisited. He indicated that there had not been much change from the original model. The quality of drilling and blasting had been the “new trend” on the revised expert model. This will form part during the Day of Learning session to be held on the 05</w:t>
      </w:r>
      <w:r w:rsidRPr="009C16F0">
        <w:rPr>
          <w:color w:val="000000" w:themeColor="text1"/>
          <w:vertAlign w:val="superscript"/>
        </w:rPr>
        <w:t>th</w:t>
      </w:r>
      <w:r>
        <w:rPr>
          <w:color w:val="000000" w:themeColor="text1"/>
        </w:rPr>
        <w:t xml:space="preserve"> of November 2014.</w:t>
      </w:r>
    </w:p>
    <w:p w:rsidR="009C16F0" w:rsidRDefault="009C16F0" w:rsidP="001D1C9E">
      <w:pPr>
        <w:tabs>
          <w:tab w:val="left" w:pos="709"/>
        </w:tabs>
        <w:jc w:val="both"/>
        <w:rPr>
          <w:color w:val="000000" w:themeColor="text1"/>
        </w:rPr>
      </w:pPr>
    </w:p>
    <w:p w:rsidR="001D1C9E" w:rsidRDefault="001D1C9E" w:rsidP="001D1C9E">
      <w:pPr>
        <w:ind w:firstLine="709"/>
        <w:jc w:val="both"/>
        <w:rPr>
          <w:b/>
          <w:bCs/>
          <w:color w:val="000000" w:themeColor="text1"/>
        </w:rPr>
      </w:pPr>
      <w:r w:rsidRPr="007661C5">
        <w:rPr>
          <w:b/>
          <w:color w:val="000000" w:themeColor="text1"/>
        </w:rPr>
        <w:t>5.</w:t>
      </w:r>
      <w:r w:rsidR="007661C5" w:rsidRPr="007661C5">
        <w:rPr>
          <w:b/>
          <w:color w:val="000000" w:themeColor="text1"/>
        </w:rPr>
        <w:t>4</w:t>
      </w:r>
      <w:r w:rsidRPr="007661C5">
        <w:rPr>
          <w:b/>
          <w:color w:val="000000" w:themeColor="text1"/>
        </w:rPr>
        <w:t>.</w:t>
      </w:r>
      <w:r w:rsidR="008638C8">
        <w:rPr>
          <w:b/>
          <w:color w:val="000000" w:themeColor="text1"/>
        </w:rPr>
        <w:t>3</w:t>
      </w:r>
      <w:r w:rsidRPr="007661C5">
        <w:rPr>
          <w:b/>
          <w:color w:val="000000" w:themeColor="text1"/>
        </w:rPr>
        <w:t xml:space="preserve">. Highlights - </w:t>
      </w:r>
      <w:r w:rsidRPr="007661C5">
        <w:rPr>
          <w:b/>
          <w:bCs/>
          <w:color w:val="000000" w:themeColor="text1"/>
        </w:rPr>
        <w:t>Achievements, Industry Interactions</w:t>
      </w:r>
    </w:p>
    <w:p w:rsidR="00372A8B" w:rsidRPr="007661C5" w:rsidRDefault="00372A8B" w:rsidP="001D1C9E">
      <w:pPr>
        <w:ind w:firstLine="709"/>
        <w:jc w:val="both"/>
        <w:rPr>
          <w:b/>
          <w:color w:val="000000" w:themeColor="text1"/>
        </w:rPr>
      </w:pPr>
    </w:p>
    <w:p w:rsidR="001D1C9E" w:rsidRPr="007661C5" w:rsidRDefault="001D1C9E" w:rsidP="001D1C9E">
      <w:pPr>
        <w:jc w:val="both"/>
        <w:rPr>
          <w:color w:val="000000" w:themeColor="text1"/>
        </w:rPr>
      </w:pPr>
      <w:r w:rsidRPr="007661C5">
        <w:rPr>
          <w:color w:val="000000" w:themeColor="text1"/>
        </w:rPr>
        <w:t xml:space="preserve">Mr. </w:t>
      </w:r>
      <w:r w:rsidR="000A034F">
        <w:rPr>
          <w:color w:val="000000" w:themeColor="text1"/>
        </w:rPr>
        <w:t>Legodi</w:t>
      </w:r>
      <w:r w:rsidR="000A034F" w:rsidRPr="007661C5">
        <w:rPr>
          <w:color w:val="000000" w:themeColor="text1"/>
        </w:rPr>
        <w:t xml:space="preserve"> </w:t>
      </w:r>
      <w:r w:rsidRPr="007661C5">
        <w:rPr>
          <w:color w:val="000000" w:themeColor="text1"/>
        </w:rPr>
        <w:t>reported that:</w:t>
      </w:r>
    </w:p>
    <w:p w:rsidR="001D1C9E" w:rsidRPr="007661C5" w:rsidRDefault="000A034F" w:rsidP="008E0B88">
      <w:pPr>
        <w:numPr>
          <w:ilvl w:val="0"/>
          <w:numId w:val="2"/>
        </w:numPr>
        <w:tabs>
          <w:tab w:val="num" w:pos="1260"/>
        </w:tabs>
        <w:ind w:left="1260"/>
        <w:jc w:val="both"/>
        <w:rPr>
          <w:color w:val="000000" w:themeColor="text1"/>
        </w:rPr>
      </w:pPr>
      <w:r>
        <w:rPr>
          <w:color w:val="000000" w:themeColor="text1"/>
        </w:rPr>
        <w:t>A meeting was held with Mr. Peter Turner, the Sponsor for the FOG Adoption Team on the 18</w:t>
      </w:r>
      <w:r w:rsidRPr="000A034F">
        <w:rPr>
          <w:color w:val="000000" w:themeColor="text1"/>
          <w:vertAlign w:val="superscript"/>
        </w:rPr>
        <w:t>th</w:t>
      </w:r>
      <w:r>
        <w:rPr>
          <w:color w:val="000000" w:themeColor="text1"/>
        </w:rPr>
        <w:t xml:space="preserve"> of July 2014.</w:t>
      </w:r>
    </w:p>
    <w:p w:rsidR="001D1C9E" w:rsidRPr="007661C5" w:rsidRDefault="001D1C9E" w:rsidP="008E0B88">
      <w:pPr>
        <w:numPr>
          <w:ilvl w:val="0"/>
          <w:numId w:val="2"/>
        </w:numPr>
        <w:ind w:hanging="270"/>
        <w:jc w:val="both"/>
        <w:rPr>
          <w:color w:val="000000" w:themeColor="text1"/>
        </w:rPr>
      </w:pPr>
      <w:r w:rsidRPr="007661C5">
        <w:rPr>
          <w:color w:val="000000"/>
          <w:kern w:val="24"/>
        </w:rPr>
        <w:t xml:space="preserve">Special assistance was given to </w:t>
      </w:r>
      <w:r w:rsidR="000A034F">
        <w:rPr>
          <w:color w:val="000000"/>
          <w:kern w:val="24"/>
        </w:rPr>
        <w:t xml:space="preserve">several mines </w:t>
      </w:r>
      <w:r w:rsidRPr="007661C5">
        <w:rPr>
          <w:color w:val="000000"/>
          <w:kern w:val="24"/>
          <w:lang w:val="en-GB"/>
        </w:rPr>
        <w:t>in their variety of challenges regarding the adoption of FOG Leading Practices and other related issues.</w:t>
      </w:r>
    </w:p>
    <w:p w:rsidR="001D1C9E" w:rsidRPr="007661C5" w:rsidRDefault="001D1C9E" w:rsidP="008E0B88">
      <w:pPr>
        <w:numPr>
          <w:ilvl w:val="0"/>
          <w:numId w:val="2"/>
        </w:numPr>
        <w:ind w:hanging="270"/>
        <w:jc w:val="both"/>
        <w:rPr>
          <w:color w:val="000000" w:themeColor="text1"/>
        </w:rPr>
      </w:pPr>
      <w:r w:rsidRPr="007661C5">
        <w:rPr>
          <w:color w:val="000000"/>
          <w:kern w:val="24"/>
          <w:lang w:val="en-GB"/>
        </w:rPr>
        <w:t xml:space="preserve">Three COPAs had been established in Northern Cape, </w:t>
      </w:r>
      <w:r w:rsidR="000A034F" w:rsidRPr="007661C5">
        <w:rPr>
          <w:color w:val="000000"/>
          <w:kern w:val="24"/>
          <w:lang w:val="en-GB"/>
        </w:rPr>
        <w:t>Mpumalanga</w:t>
      </w:r>
      <w:r w:rsidR="000A034F">
        <w:rPr>
          <w:color w:val="000000"/>
          <w:kern w:val="24"/>
          <w:lang w:val="en-GB"/>
        </w:rPr>
        <w:t>/</w:t>
      </w:r>
      <w:r w:rsidRPr="007661C5">
        <w:rPr>
          <w:color w:val="000000"/>
          <w:kern w:val="24"/>
          <w:lang w:val="en-GB"/>
        </w:rPr>
        <w:t>Limpopo regions for FoG Leading practices.</w:t>
      </w:r>
    </w:p>
    <w:p w:rsidR="001D1C9E" w:rsidRPr="007661C5" w:rsidRDefault="001D1C9E" w:rsidP="008E0B88">
      <w:pPr>
        <w:numPr>
          <w:ilvl w:val="0"/>
          <w:numId w:val="2"/>
        </w:numPr>
        <w:tabs>
          <w:tab w:val="num" w:pos="1260"/>
        </w:tabs>
        <w:ind w:left="1260"/>
        <w:jc w:val="both"/>
        <w:rPr>
          <w:color w:val="000000"/>
          <w:kern w:val="24"/>
          <w:lang w:val="en-GB"/>
        </w:rPr>
      </w:pPr>
      <w:r w:rsidRPr="007661C5">
        <w:rPr>
          <w:color w:val="000000"/>
          <w:kern w:val="24"/>
          <w:lang w:val="en-GB"/>
        </w:rPr>
        <w:t>There had been a renewed interest from Petra Diamonds and De Beers mines on the adoption of the FoG leading practices. A call had also been made to establish a COPA for the diamond sector, with Fi</w:t>
      </w:r>
      <w:r w:rsidR="004E5893">
        <w:rPr>
          <w:color w:val="000000"/>
          <w:kern w:val="24"/>
          <w:lang w:val="en-GB"/>
        </w:rPr>
        <w:t>n</w:t>
      </w:r>
      <w:r w:rsidRPr="007661C5">
        <w:rPr>
          <w:color w:val="000000"/>
          <w:kern w:val="24"/>
          <w:lang w:val="en-GB"/>
        </w:rPr>
        <w:t xml:space="preserve">sch Diamond mine being the leading adoption site. </w:t>
      </w:r>
    </w:p>
    <w:p w:rsidR="001D1C9E" w:rsidRDefault="001D1C9E" w:rsidP="001D1C9E">
      <w:pPr>
        <w:ind w:left="1260"/>
        <w:jc w:val="both"/>
        <w:rPr>
          <w:color w:val="000000"/>
          <w:kern w:val="24"/>
          <w:lang w:val="en-GB"/>
        </w:rPr>
      </w:pPr>
    </w:p>
    <w:p w:rsidR="001D1C9E" w:rsidRDefault="001D1C9E" w:rsidP="001D1C9E">
      <w:pPr>
        <w:jc w:val="both"/>
        <w:rPr>
          <w:b/>
          <w:color w:val="000000"/>
          <w:kern w:val="24"/>
          <w:lang w:val="en-GB"/>
        </w:rPr>
      </w:pPr>
      <w:r w:rsidRPr="007661C5">
        <w:rPr>
          <w:b/>
          <w:color w:val="000000"/>
          <w:kern w:val="24"/>
          <w:lang w:val="en-GB"/>
        </w:rPr>
        <w:tab/>
        <w:t>5.</w:t>
      </w:r>
      <w:r w:rsidR="007661C5" w:rsidRPr="007661C5">
        <w:rPr>
          <w:b/>
          <w:color w:val="000000"/>
          <w:kern w:val="24"/>
          <w:lang w:val="en-GB"/>
        </w:rPr>
        <w:t>4</w:t>
      </w:r>
      <w:r w:rsidRPr="007661C5">
        <w:rPr>
          <w:b/>
          <w:color w:val="000000"/>
          <w:kern w:val="24"/>
          <w:lang w:val="en-GB"/>
        </w:rPr>
        <w:t>.</w:t>
      </w:r>
      <w:r w:rsidR="008638C8">
        <w:rPr>
          <w:b/>
          <w:color w:val="000000"/>
          <w:kern w:val="24"/>
          <w:lang w:val="en-GB"/>
        </w:rPr>
        <w:t>4</w:t>
      </w:r>
      <w:r w:rsidRPr="007661C5">
        <w:rPr>
          <w:b/>
          <w:color w:val="000000"/>
          <w:kern w:val="24"/>
          <w:lang w:val="en-GB"/>
        </w:rPr>
        <w:t>. Challenges, Issues, Risks and Concerns</w:t>
      </w:r>
    </w:p>
    <w:p w:rsidR="00372A8B" w:rsidRPr="007661C5" w:rsidRDefault="00372A8B" w:rsidP="001D1C9E">
      <w:pPr>
        <w:jc w:val="both"/>
        <w:rPr>
          <w:b/>
          <w:color w:val="000000"/>
          <w:kern w:val="24"/>
          <w:lang w:val="en-GB"/>
        </w:rPr>
      </w:pPr>
    </w:p>
    <w:p w:rsidR="001D1C9E" w:rsidRPr="007661C5" w:rsidRDefault="001D1C9E" w:rsidP="001D1C9E">
      <w:pPr>
        <w:jc w:val="both"/>
        <w:rPr>
          <w:color w:val="000000" w:themeColor="text1"/>
        </w:rPr>
      </w:pPr>
      <w:r w:rsidRPr="007661C5">
        <w:rPr>
          <w:color w:val="000000"/>
          <w:kern w:val="24"/>
          <w:lang w:val="en-GB"/>
        </w:rPr>
        <w:t>The following were challenges reported by the FoG team</w:t>
      </w:r>
      <w:r w:rsidRPr="007661C5">
        <w:rPr>
          <w:color w:val="000000" w:themeColor="text1"/>
        </w:rPr>
        <w:t xml:space="preserve">: </w:t>
      </w:r>
    </w:p>
    <w:p w:rsidR="001635A5" w:rsidRPr="007661C5" w:rsidRDefault="00113AEC" w:rsidP="008E0B88">
      <w:pPr>
        <w:pStyle w:val="ListParagraph"/>
        <w:numPr>
          <w:ilvl w:val="0"/>
          <w:numId w:val="3"/>
        </w:numPr>
        <w:ind w:left="1170" w:hanging="600"/>
        <w:jc w:val="both"/>
        <w:rPr>
          <w:bCs/>
          <w:color w:val="000000" w:themeColor="text1"/>
          <w:kern w:val="24"/>
          <w:szCs w:val="24"/>
        </w:rPr>
      </w:pPr>
      <w:r>
        <w:rPr>
          <w:color w:val="000000" w:themeColor="text1"/>
        </w:rPr>
        <w:t xml:space="preserve">The </w:t>
      </w:r>
      <w:r w:rsidR="008638C8">
        <w:rPr>
          <w:color w:val="000000" w:themeColor="text1"/>
        </w:rPr>
        <w:t>integration</w:t>
      </w:r>
      <w:r>
        <w:rPr>
          <w:color w:val="000000" w:themeColor="text1"/>
        </w:rPr>
        <w:t xml:space="preserve"> of TARP with EE&amp;MS at Sibanye was not progressing well.</w:t>
      </w:r>
      <w:r w:rsidR="008638C8">
        <w:rPr>
          <w:color w:val="000000" w:themeColor="text1"/>
        </w:rPr>
        <w:t xml:space="preserve"> </w:t>
      </w:r>
      <w:r>
        <w:rPr>
          <w:bCs/>
          <w:color w:val="000000" w:themeColor="text1"/>
          <w:kern w:val="24"/>
          <w:szCs w:val="24"/>
        </w:rPr>
        <w:t>Resignation of the</w:t>
      </w:r>
      <w:r>
        <w:rPr>
          <w:bCs/>
          <w:color w:val="000000" w:themeColor="text1"/>
          <w:kern w:val="24"/>
        </w:rPr>
        <w:t xml:space="preserve"> current </w:t>
      </w:r>
      <w:r w:rsidR="008638C8">
        <w:rPr>
          <w:bCs/>
          <w:color w:val="000000" w:themeColor="text1"/>
          <w:kern w:val="24"/>
        </w:rPr>
        <w:t xml:space="preserve">FOG Adoption </w:t>
      </w:r>
      <w:r>
        <w:rPr>
          <w:bCs/>
          <w:color w:val="000000" w:themeColor="text1"/>
          <w:kern w:val="24"/>
        </w:rPr>
        <w:t>Team Sponsor from the COO position. The team would relook at appointing another sponsor.</w:t>
      </w:r>
    </w:p>
    <w:p w:rsidR="001635A5" w:rsidRPr="007661C5" w:rsidRDefault="001635A5" w:rsidP="008E0B88">
      <w:pPr>
        <w:pStyle w:val="ListParagraph"/>
        <w:numPr>
          <w:ilvl w:val="0"/>
          <w:numId w:val="3"/>
        </w:numPr>
        <w:ind w:left="1170" w:hanging="600"/>
        <w:jc w:val="both"/>
        <w:rPr>
          <w:color w:val="000000" w:themeColor="text1"/>
        </w:rPr>
      </w:pPr>
      <w:r w:rsidRPr="007661C5">
        <w:rPr>
          <w:bCs/>
          <w:color w:val="000000" w:themeColor="text1"/>
          <w:kern w:val="24"/>
          <w:szCs w:val="24"/>
        </w:rPr>
        <w:t>Helping mines to develop mental models, Leadership Behaviour and Behavioural Communication Plans. Discussions were held at COPA meetings to try and assist mines.</w:t>
      </w:r>
    </w:p>
    <w:p w:rsidR="001635A5" w:rsidRPr="00FF02CB" w:rsidRDefault="001635A5" w:rsidP="008E0B88">
      <w:pPr>
        <w:pStyle w:val="ListParagraph"/>
        <w:numPr>
          <w:ilvl w:val="0"/>
          <w:numId w:val="3"/>
        </w:numPr>
        <w:ind w:left="1170" w:hanging="600"/>
        <w:jc w:val="both"/>
        <w:rPr>
          <w:bCs/>
          <w:color w:val="000000" w:themeColor="text1"/>
          <w:kern w:val="24"/>
        </w:rPr>
      </w:pPr>
      <w:r w:rsidRPr="007661C5">
        <w:rPr>
          <w:szCs w:val="24"/>
        </w:rPr>
        <w:t xml:space="preserve">Mines in general did not appreciate the importance of LB and BC plans. In this regard, a marketing drive would be initiated, starting with the Task Force, MPAs, COPAs etc. </w:t>
      </w:r>
    </w:p>
    <w:p w:rsidR="00FF02CB" w:rsidRPr="007661C5" w:rsidRDefault="00FF02CB" w:rsidP="00FF02CB">
      <w:pPr>
        <w:pStyle w:val="ListParagraph"/>
        <w:ind w:left="1170"/>
        <w:jc w:val="both"/>
        <w:rPr>
          <w:bCs/>
          <w:color w:val="000000" w:themeColor="text1"/>
          <w:kern w:val="24"/>
        </w:rPr>
      </w:pPr>
    </w:p>
    <w:p w:rsidR="00FF02CB" w:rsidRDefault="007F37C6" w:rsidP="007F37C6">
      <w:pPr>
        <w:jc w:val="both"/>
        <w:rPr>
          <w:b/>
          <w:color w:val="000000"/>
          <w:kern w:val="24"/>
          <w:lang w:val="en-GB"/>
        </w:rPr>
      </w:pPr>
      <w:r w:rsidRPr="007661C5">
        <w:rPr>
          <w:b/>
          <w:color w:val="000000"/>
          <w:kern w:val="24"/>
          <w:lang w:val="en-GB"/>
        </w:rPr>
        <w:tab/>
      </w:r>
    </w:p>
    <w:p w:rsidR="00FF02CB" w:rsidRDefault="00FF02CB" w:rsidP="007F37C6">
      <w:pPr>
        <w:jc w:val="both"/>
        <w:rPr>
          <w:b/>
          <w:color w:val="000000"/>
          <w:kern w:val="24"/>
          <w:lang w:val="en-GB"/>
        </w:rPr>
      </w:pPr>
    </w:p>
    <w:p w:rsidR="00FF02CB" w:rsidRDefault="00FF02CB" w:rsidP="007F37C6">
      <w:pPr>
        <w:jc w:val="both"/>
        <w:rPr>
          <w:b/>
          <w:color w:val="000000"/>
          <w:kern w:val="24"/>
          <w:lang w:val="en-GB"/>
        </w:rPr>
      </w:pPr>
    </w:p>
    <w:p w:rsidR="007F37C6" w:rsidRDefault="007F37C6" w:rsidP="00FF02CB">
      <w:pPr>
        <w:ind w:firstLine="570"/>
        <w:jc w:val="both"/>
        <w:rPr>
          <w:b/>
          <w:color w:val="000000"/>
          <w:kern w:val="24"/>
          <w:lang w:val="en-GB"/>
        </w:rPr>
      </w:pPr>
      <w:r w:rsidRPr="007661C5">
        <w:rPr>
          <w:b/>
          <w:color w:val="000000"/>
          <w:kern w:val="24"/>
          <w:lang w:val="en-GB"/>
        </w:rPr>
        <w:lastRenderedPageBreak/>
        <w:t>5.4.</w:t>
      </w:r>
      <w:r w:rsidR="008638C8">
        <w:rPr>
          <w:b/>
          <w:color w:val="000000"/>
          <w:kern w:val="24"/>
          <w:lang w:val="en-GB"/>
        </w:rPr>
        <w:t>5</w:t>
      </w:r>
      <w:r w:rsidRPr="007661C5">
        <w:rPr>
          <w:b/>
          <w:color w:val="000000"/>
          <w:kern w:val="24"/>
          <w:lang w:val="en-GB"/>
        </w:rPr>
        <w:t xml:space="preserve">. </w:t>
      </w:r>
      <w:r>
        <w:rPr>
          <w:b/>
          <w:color w:val="000000"/>
          <w:kern w:val="24"/>
          <w:lang w:val="en-GB"/>
        </w:rPr>
        <w:t>Meeting Attendance Tracker</w:t>
      </w:r>
    </w:p>
    <w:p w:rsidR="00372A8B" w:rsidRPr="007661C5" w:rsidRDefault="00372A8B" w:rsidP="007F37C6">
      <w:pPr>
        <w:jc w:val="both"/>
        <w:rPr>
          <w:b/>
          <w:color w:val="000000"/>
          <w:kern w:val="24"/>
          <w:lang w:val="en-GB"/>
        </w:rPr>
      </w:pPr>
    </w:p>
    <w:p w:rsidR="00E40970" w:rsidRPr="007661C5" w:rsidRDefault="00E40970" w:rsidP="00E40970">
      <w:pPr>
        <w:jc w:val="both"/>
        <w:rPr>
          <w:color w:val="000000" w:themeColor="text1"/>
        </w:rPr>
      </w:pPr>
      <w:r w:rsidRPr="007661C5">
        <w:rPr>
          <w:color w:val="000000" w:themeColor="text1"/>
        </w:rPr>
        <w:t>Attendance registers for the FoG industry adoption team and COPA meetings were shared and noted during the meeting.</w:t>
      </w:r>
    </w:p>
    <w:p w:rsidR="007F37C6" w:rsidRDefault="007F37C6" w:rsidP="007F37C6">
      <w:pPr>
        <w:jc w:val="both"/>
        <w:rPr>
          <w:color w:val="000000" w:themeColor="text1"/>
        </w:rPr>
      </w:pPr>
    </w:p>
    <w:tbl>
      <w:tblPr>
        <w:tblStyle w:val="TableGrid"/>
        <w:tblW w:w="0" w:type="auto"/>
        <w:tblLook w:val="04A0"/>
      </w:tblPr>
      <w:tblGrid>
        <w:gridCol w:w="9756"/>
      </w:tblGrid>
      <w:tr w:rsidR="00FD7121" w:rsidTr="00FD7121">
        <w:tc>
          <w:tcPr>
            <w:tcW w:w="9756" w:type="dxa"/>
          </w:tcPr>
          <w:p w:rsidR="00FD7121" w:rsidRDefault="00FD7121" w:rsidP="00FD7121">
            <w:pPr>
              <w:pStyle w:val="ListParagraph"/>
              <w:ind w:left="0"/>
              <w:jc w:val="both"/>
              <w:rPr>
                <w:b/>
                <w:color w:val="000000" w:themeColor="text1"/>
              </w:rPr>
            </w:pPr>
            <w:r w:rsidRPr="00927565">
              <w:rPr>
                <w:b/>
                <w:color w:val="000000" w:themeColor="text1"/>
              </w:rPr>
              <w:t>Remarks by the MOSH Task Force</w:t>
            </w:r>
            <w:r w:rsidR="00F570E4">
              <w:rPr>
                <w:b/>
                <w:color w:val="000000" w:themeColor="text1"/>
              </w:rPr>
              <w:t>:</w:t>
            </w:r>
          </w:p>
          <w:p w:rsidR="00F570E4" w:rsidRPr="00927565" w:rsidRDefault="00F570E4" w:rsidP="00FD7121">
            <w:pPr>
              <w:pStyle w:val="ListParagraph"/>
              <w:ind w:left="0"/>
              <w:jc w:val="both"/>
              <w:rPr>
                <w:b/>
                <w:color w:val="000000" w:themeColor="text1"/>
              </w:rPr>
            </w:pPr>
          </w:p>
          <w:p w:rsidR="00FD7121" w:rsidRDefault="00FD7121" w:rsidP="00FD7121">
            <w:pPr>
              <w:pStyle w:val="ListParagraph"/>
              <w:numPr>
                <w:ilvl w:val="0"/>
                <w:numId w:val="12"/>
              </w:numPr>
              <w:tabs>
                <w:tab w:val="left" w:pos="709"/>
              </w:tabs>
              <w:jc w:val="both"/>
              <w:rPr>
                <w:color w:val="000000" w:themeColor="text1"/>
              </w:rPr>
            </w:pPr>
            <w:r>
              <w:rPr>
                <w:color w:val="000000" w:themeColor="text1"/>
              </w:rPr>
              <w:t>The FOG team should conduct and present a comparative analysis on the impact of adoption.  FOG stats / reports from mines. This analysis should also show a comparison between mines participating in adoption those that are not participating. The analysis should also indicate the impact of leading practices on the different levels of the hierarchy of controls.</w:t>
            </w:r>
          </w:p>
          <w:p w:rsidR="00FD7121" w:rsidRDefault="00FD7121" w:rsidP="00FD7121">
            <w:pPr>
              <w:pStyle w:val="ListParagraph"/>
              <w:numPr>
                <w:ilvl w:val="0"/>
                <w:numId w:val="12"/>
              </w:numPr>
              <w:tabs>
                <w:tab w:val="left" w:pos="709"/>
              </w:tabs>
              <w:jc w:val="both"/>
              <w:rPr>
                <w:color w:val="000000" w:themeColor="text1"/>
              </w:rPr>
            </w:pPr>
            <w:r>
              <w:rPr>
                <w:color w:val="000000" w:themeColor="text1"/>
              </w:rPr>
              <w:t xml:space="preserve">FOG team should conduct mine </w:t>
            </w:r>
            <w:r w:rsidR="00372A8B">
              <w:rPr>
                <w:color w:val="000000" w:themeColor="text1"/>
              </w:rPr>
              <w:t>visits to</w:t>
            </w:r>
            <w:r>
              <w:rPr>
                <w:color w:val="000000" w:themeColor="text1"/>
              </w:rPr>
              <w:t xml:space="preserve"> discuss accidents/ fatalities that took place at mines.</w:t>
            </w:r>
          </w:p>
          <w:p w:rsidR="00FD7121" w:rsidRDefault="00FD7121" w:rsidP="00FD7121">
            <w:pPr>
              <w:pStyle w:val="ListParagraph"/>
              <w:numPr>
                <w:ilvl w:val="0"/>
                <w:numId w:val="12"/>
              </w:numPr>
              <w:jc w:val="both"/>
              <w:rPr>
                <w:color w:val="000000" w:themeColor="text1"/>
              </w:rPr>
            </w:pPr>
            <w:r>
              <w:rPr>
                <w:color w:val="000000" w:themeColor="text1"/>
              </w:rPr>
              <w:t xml:space="preserve">That the trackers should include information </w:t>
            </w:r>
            <w:r w:rsidR="00372A8B">
              <w:rPr>
                <w:color w:val="000000" w:themeColor="text1"/>
              </w:rPr>
              <w:t>on the</w:t>
            </w:r>
            <w:r>
              <w:rPr>
                <w:color w:val="000000" w:themeColor="text1"/>
              </w:rPr>
              <w:t xml:space="preserve"> number of employees affected by the leading </w:t>
            </w:r>
            <w:r w:rsidR="00372A8B">
              <w:rPr>
                <w:color w:val="000000" w:themeColor="text1"/>
              </w:rPr>
              <w:t>practice as</w:t>
            </w:r>
            <w:r>
              <w:rPr>
                <w:color w:val="000000" w:themeColor="text1"/>
              </w:rPr>
              <w:t xml:space="preserve"> well as individual members’ attendance statuses.</w:t>
            </w:r>
          </w:p>
          <w:p w:rsidR="00FD7121" w:rsidRDefault="00FD7121" w:rsidP="00FD7121">
            <w:pPr>
              <w:pStyle w:val="ListParagraph"/>
              <w:numPr>
                <w:ilvl w:val="0"/>
                <w:numId w:val="12"/>
              </w:numPr>
              <w:jc w:val="both"/>
              <w:rPr>
                <w:color w:val="000000" w:themeColor="text1"/>
              </w:rPr>
            </w:pPr>
            <w:r>
              <w:rPr>
                <w:color w:val="000000" w:themeColor="text1"/>
              </w:rPr>
              <w:t>That the tracker should include information on the % of mines experiencing FOG problems.</w:t>
            </w:r>
          </w:p>
          <w:p w:rsidR="00FD7121" w:rsidRDefault="00FD7121" w:rsidP="007F37C6">
            <w:pPr>
              <w:jc w:val="both"/>
              <w:rPr>
                <w:color w:val="000000" w:themeColor="text1"/>
              </w:rPr>
            </w:pPr>
          </w:p>
        </w:tc>
      </w:tr>
    </w:tbl>
    <w:p w:rsidR="00FD7121" w:rsidRDefault="00FD7121" w:rsidP="007F37C6">
      <w:pPr>
        <w:jc w:val="both"/>
        <w:rPr>
          <w:color w:val="000000" w:themeColor="text1"/>
        </w:rPr>
      </w:pPr>
    </w:p>
    <w:p w:rsidR="00E82FCB" w:rsidRPr="007661C5" w:rsidRDefault="00E82FCB" w:rsidP="007661C5">
      <w:pPr>
        <w:jc w:val="both"/>
        <w:rPr>
          <w:b/>
          <w:color w:val="000000" w:themeColor="text1"/>
        </w:rPr>
      </w:pPr>
      <w:r w:rsidRPr="007661C5">
        <w:rPr>
          <w:b/>
          <w:color w:val="000000" w:themeColor="text1"/>
        </w:rPr>
        <w:t>5.5</w:t>
      </w:r>
      <w:r w:rsidRPr="007661C5">
        <w:rPr>
          <w:b/>
          <w:color w:val="000000" w:themeColor="text1"/>
        </w:rPr>
        <w:tab/>
        <w:t>Behaviour Change Le</w:t>
      </w:r>
      <w:r w:rsidR="007661C5">
        <w:rPr>
          <w:b/>
          <w:color w:val="000000" w:themeColor="text1"/>
        </w:rPr>
        <w:t xml:space="preserve">ading Practice – </w:t>
      </w:r>
      <w:r w:rsidR="006664E3">
        <w:rPr>
          <w:b/>
          <w:color w:val="000000" w:themeColor="text1"/>
        </w:rPr>
        <w:t>Mr. Malatji</w:t>
      </w:r>
    </w:p>
    <w:p w:rsidR="007661C5" w:rsidRDefault="007661C5" w:rsidP="007661C5">
      <w:pPr>
        <w:pStyle w:val="ListParagraph"/>
        <w:tabs>
          <w:tab w:val="left" w:pos="142"/>
        </w:tabs>
        <w:jc w:val="both"/>
        <w:rPr>
          <w:b/>
          <w:color w:val="000000" w:themeColor="text1"/>
        </w:rPr>
      </w:pPr>
    </w:p>
    <w:p w:rsidR="00E82FCB" w:rsidRDefault="00E82FCB" w:rsidP="007661C5">
      <w:pPr>
        <w:pStyle w:val="ListParagraph"/>
        <w:tabs>
          <w:tab w:val="left" w:pos="142"/>
        </w:tabs>
        <w:jc w:val="both"/>
        <w:rPr>
          <w:b/>
          <w:color w:val="000000" w:themeColor="text1"/>
        </w:rPr>
      </w:pPr>
      <w:r w:rsidRPr="00E82FCB">
        <w:rPr>
          <w:b/>
          <w:color w:val="000000" w:themeColor="text1"/>
        </w:rPr>
        <w:t>5.5.</w:t>
      </w:r>
      <w:r w:rsidR="00D52DD2">
        <w:rPr>
          <w:b/>
          <w:color w:val="000000" w:themeColor="text1"/>
        </w:rPr>
        <w:t>1</w:t>
      </w:r>
      <w:r w:rsidR="00D52DD2" w:rsidRPr="00E82FCB">
        <w:rPr>
          <w:b/>
          <w:color w:val="000000" w:themeColor="text1"/>
        </w:rPr>
        <w:t xml:space="preserve"> </w:t>
      </w:r>
      <w:r w:rsidRPr="00E82FCB">
        <w:rPr>
          <w:b/>
          <w:color w:val="000000" w:themeColor="text1"/>
        </w:rPr>
        <w:t>Creation of Behavioural Change Leading Practice</w:t>
      </w:r>
    </w:p>
    <w:p w:rsidR="00BB5B88" w:rsidRPr="00E82FCB" w:rsidRDefault="00BB5B88" w:rsidP="007661C5">
      <w:pPr>
        <w:pStyle w:val="ListParagraph"/>
        <w:tabs>
          <w:tab w:val="left" w:pos="142"/>
        </w:tabs>
        <w:jc w:val="both"/>
        <w:rPr>
          <w:b/>
          <w:color w:val="000000" w:themeColor="text1"/>
        </w:rPr>
      </w:pPr>
    </w:p>
    <w:p w:rsidR="006664E3" w:rsidRDefault="006664E3" w:rsidP="006664E3">
      <w:pPr>
        <w:tabs>
          <w:tab w:val="left" w:pos="142"/>
        </w:tabs>
        <w:jc w:val="both"/>
        <w:rPr>
          <w:color w:val="000000" w:themeColor="text1"/>
        </w:rPr>
      </w:pPr>
      <w:r>
        <w:rPr>
          <w:color w:val="000000" w:themeColor="text1"/>
        </w:rPr>
        <w:t>Mr. Malatji reported that the B</w:t>
      </w:r>
      <w:r w:rsidR="008638C8">
        <w:rPr>
          <w:color w:val="000000" w:themeColor="text1"/>
        </w:rPr>
        <w:t xml:space="preserve">ehavior </w:t>
      </w:r>
      <w:r>
        <w:rPr>
          <w:color w:val="000000" w:themeColor="text1"/>
        </w:rPr>
        <w:t>I</w:t>
      </w:r>
      <w:r w:rsidR="008638C8">
        <w:rPr>
          <w:color w:val="000000" w:themeColor="text1"/>
        </w:rPr>
        <w:t xml:space="preserve">nterest </w:t>
      </w:r>
      <w:r>
        <w:rPr>
          <w:color w:val="000000" w:themeColor="text1"/>
        </w:rPr>
        <w:t>G</w:t>
      </w:r>
      <w:r w:rsidR="008638C8">
        <w:rPr>
          <w:color w:val="000000" w:themeColor="text1"/>
        </w:rPr>
        <w:t>roup (BIG)</w:t>
      </w:r>
      <w:r>
        <w:rPr>
          <w:color w:val="000000" w:themeColor="text1"/>
        </w:rPr>
        <w:t xml:space="preserve"> had b</w:t>
      </w:r>
      <w:r w:rsidR="008638C8">
        <w:rPr>
          <w:color w:val="000000" w:themeColor="text1"/>
        </w:rPr>
        <w:t>e</w:t>
      </w:r>
      <w:r>
        <w:rPr>
          <w:color w:val="000000" w:themeColor="text1"/>
        </w:rPr>
        <w:t xml:space="preserve">en busy developing an expert model for the Leadership Behaviour leading practice. He indicated that preliminary work prepared by Mr. Leigh McMaster </w:t>
      </w:r>
      <w:r w:rsidR="003B77AA">
        <w:rPr>
          <w:color w:val="000000" w:themeColor="text1"/>
        </w:rPr>
        <w:t xml:space="preserve">and Ms Muller </w:t>
      </w:r>
      <w:r>
        <w:rPr>
          <w:color w:val="000000" w:themeColor="text1"/>
        </w:rPr>
        <w:t>was being considered by t</w:t>
      </w:r>
      <w:r w:rsidR="008638C8">
        <w:rPr>
          <w:color w:val="000000" w:themeColor="text1"/>
        </w:rPr>
        <w:t>h</w:t>
      </w:r>
      <w:r>
        <w:rPr>
          <w:color w:val="000000" w:themeColor="text1"/>
        </w:rPr>
        <w:t>e group</w:t>
      </w:r>
      <w:r w:rsidR="003B77AA">
        <w:rPr>
          <w:color w:val="000000" w:themeColor="text1"/>
        </w:rPr>
        <w:t>.</w:t>
      </w:r>
      <w:r>
        <w:rPr>
          <w:color w:val="000000" w:themeColor="text1"/>
        </w:rPr>
        <w:t xml:space="preserve"> </w:t>
      </w:r>
    </w:p>
    <w:p w:rsidR="00E82FCB" w:rsidRPr="00E82FCB" w:rsidRDefault="00E82FCB" w:rsidP="007661C5">
      <w:pPr>
        <w:pStyle w:val="ListParagraph"/>
        <w:tabs>
          <w:tab w:val="left" w:pos="142"/>
        </w:tabs>
        <w:jc w:val="both"/>
        <w:rPr>
          <w:color w:val="000000" w:themeColor="text1"/>
        </w:rPr>
      </w:pPr>
    </w:p>
    <w:p w:rsidR="00E82FCB" w:rsidRDefault="007B4105" w:rsidP="007B4105">
      <w:pPr>
        <w:tabs>
          <w:tab w:val="left" w:pos="180"/>
          <w:tab w:val="left" w:pos="720"/>
        </w:tabs>
        <w:jc w:val="both"/>
        <w:rPr>
          <w:b/>
          <w:color w:val="000000" w:themeColor="text1"/>
        </w:rPr>
      </w:pPr>
      <w:r>
        <w:rPr>
          <w:b/>
          <w:color w:val="000000" w:themeColor="text1"/>
        </w:rPr>
        <w:tab/>
      </w:r>
      <w:r>
        <w:rPr>
          <w:b/>
          <w:color w:val="000000" w:themeColor="text1"/>
        </w:rPr>
        <w:tab/>
      </w:r>
      <w:r w:rsidR="00E82FCB" w:rsidRPr="007B4105">
        <w:rPr>
          <w:b/>
          <w:color w:val="000000" w:themeColor="text1"/>
        </w:rPr>
        <w:t>5.5.</w:t>
      </w:r>
      <w:r w:rsidR="003B77AA">
        <w:rPr>
          <w:b/>
          <w:color w:val="000000" w:themeColor="text1"/>
        </w:rPr>
        <w:t>2</w:t>
      </w:r>
      <w:r w:rsidR="00E82FCB" w:rsidRPr="007B4105">
        <w:rPr>
          <w:b/>
          <w:color w:val="000000" w:themeColor="text1"/>
        </w:rPr>
        <w:tab/>
        <w:t>Adoption Team Support</w:t>
      </w:r>
    </w:p>
    <w:p w:rsidR="00BB5B88" w:rsidRPr="007B4105" w:rsidRDefault="00BB5B88" w:rsidP="007B4105">
      <w:pPr>
        <w:tabs>
          <w:tab w:val="left" w:pos="180"/>
          <w:tab w:val="left" w:pos="720"/>
        </w:tabs>
        <w:jc w:val="both"/>
        <w:rPr>
          <w:b/>
          <w:color w:val="000000" w:themeColor="text1"/>
        </w:rPr>
      </w:pPr>
    </w:p>
    <w:p w:rsidR="00E82FCB" w:rsidRPr="007B4105" w:rsidRDefault="003B77AA" w:rsidP="007B4105">
      <w:pPr>
        <w:tabs>
          <w:tab w:val="left" w:pos="142"/>
        </w:tabs>
        <w:jc w:val="both"/>
        <w:rPr>
          <w:bCs/>
          <w:color w:val="000000" w:themeColor="text1"/>
        </w:rPr>
      </w:pPr>
      <w:r>
        <w:rPr>
          <w:color w:val="000000" w:themeColor="text1"/>
        </w:rPr>
        <w:t xml:space="preserve">The Chairperson indicated that </w:t>
      </w:r>
      <w:r w:rsidR="00E82FCB" w:rsidRPr="007B4105">
        <w:rPr>
          <w:color w:val="000000" w:themeColor="text1"/>
        </w:rPr>
        <w:t xml:space="preserve">Ms. Muller </w:t>
      </w:r>
      <w:r w:rsidR="006664E3">
        <w:rPr>
          <w:color w:val="000000" w:themeColor="text1"/>
        </w:rPr>
        <w:t>had been working closely with the Dust Team</w:t>
      </w:r>
      <w:r>
        <w:rPr>
          <w:color w:val="000000" w:themeColor="text1"/>
        </w:rPr>
        <w:t xml:space="preserve"> </w:t>
      </w:r>
      <w:r w:rsidR="006664E3">
        <w:rPr>
          <w:color w:val="000000" w:themeColor="text1"/>
        </w:rPr>
        <w:t xml:space="preserve">at </w:t>
      </w:r>
      <w:r w:rsidR="00D52DD2">
        <w:rPr>
          <w:color w:val="000000" w:themeColor="text1"/>
        </w:rPr>
        <w:t xml:space="preserve">AGA </w:t>
      </w:r>
      <w:r w:rsidR="006664E3">
        <w:rPr>
          <w:color w:val="000000" w:themeColor="text1"/>
        </w:rPr>
        <w:t xml:space="preserve">Kopanang, which was identified as a source mine for </w:t>
      </w:r>
      <w:r w:rsidR="00D52DD2">
        <w:rPr>
          <w:color w:val="000000" w:themeColor="text1"/>
        </w:rPr>
        <w:t xml:space="preserve">the </w:t>
      </w:r>
      <w:r w:rsidR="006664E3">
        <w:rPr>
          <w:color w:val="000000" w:themeColor="text1"/>
        </w:rPr>
        <w:t xml:space="preserve">Real-time </w:t>
      </w:r>
      <w:r w:rsidR="00D52DD2">
        <w:rPr>
          <w:color w:val="000000" w:themeColor="text1"/>
        </w:rPr>
        <w:t>M</w:t>
      </w:r>
      <w:r w:rsidR="006664E3">
        <w:rPr>
          <w:color w:val="000000" w:themeColor="text1"/>
        </w:rPr>
        <w:t xml:space="preserve">onitoring </w:t>
      </w:r>
      <w:r w:rsidR="00D52DD2">
        <w:rPr>
          <w:color w:val="000000" w:themeColor="text1"/>
        </w:rPr>
        <w:t xml:space="preserve">candidate Simple Leading Practice. </w:t>
      </w:r>
      <w:r>
        <w:rPr>
          <w:color w:val="000000" w:themeColor="text1"/>
        </w:rPr>
        <w:t xml:space="preserve">In conducting direct inquiries she used the Appreciative Inquiry process to enhance the MOSH process. </w:t>
      </w:r>
      <w:r w:rsidR="00D52DD2">
        <w:rPr>
          <w:color w:val="000000" w:themeColor="text1"/>
        </w:rPr>
        <w:t xml:space="preserve">She also </w:t>
      </w:r>
      <w:r w:rsidR="00E82FCB" w:rsidRPr="007B4105">
        <w:rPr>
          <w:color w:val="000000" w:themeColor="text1"/>
        </w:rPr>
        <w:t>assisted the FOG team in the development of supervisory and team behavioral communication training process (Pilot Training design) for the TARP leading practice at both Phakisa and Sibanye mines.</w:t>
      </w:r>
      <w:r w:rsidR="00E840F8">
        <w:rPr>
          <w:color w:val="000000" w:themeColor="text1"/>
        </w:rPr>
        <w:t xml:space="preserve"> </w:t>
      </w:r>
      <w:r w:rsidR="00D52DD2">
        <w:rPr>
          <w:color w:val="000000" w:themeColor="text1"/>
        </w:rPr>
        <w:t>In addition, the Dust team highlighted their experience on the direct inquiry process conducted at AGA Kopanang mine and the findings thereof</w:t>
      </w:r>
      <w:r>
        <w:rPr>
          <w:color w:val="000000" w:themeColor="text1"/>
        </w:rPr>
        <w:t xml:space="preserve"> including the importance of both hand-over processes when new people join and </w:t>
      </w:r>
      <w:r w:rsidR="00372A8B">
        <w:rPr>
          <w:color w:val="000000" w:themeColor="text1"/>
        </w:rPr>
        <w:t>of sharing</w:t>
      </w:r>
      <w:r>
        <w:rPr>
          <w:color w:val="000000" w:themeColor="text1"/>
        </w:rPr>
        <w:t xml:space="preserve"> with employees affected by the practice why it is important</w:t>
      </w:r>
      <w:r w:rsidR="00E840F8">
        <w:rPr>
          <w:color w:val="000000" w:themeColor="text1"/>
        </w:rPr>
        <w:t>.</w:t>
      </w:r>
    </w:p>
    <w:p w:rsidR="00E82FCB" w:rsidRDefault="00E82FCB" w:rsidP="007B4105">
      <w:pPr>
        <w:pStyle w:val="ListParagraph"/>
        <w:tabs>
          <w:tab w:val="left" w:pos="142"/>
        </w:tabs>
        <w:jc w:val="both"/>
        <w:rPr>
          <w:b/>
          <w:bCs/>
          <w:color w:val="000000" w:themeColor="text1"/>
        </w:rPr>
      </w:pPr>
    </w:p>
    <w:p w:rsidR="00AE4FA2" w:rsidRDefault="00AE4FA2" w:rsidP="00AE4FA2">
      <w:pPr>
        <w:jc w:val="both"/>
        <w:rPr>
          <w:b/>
          <w:color w:val="000000" w:themeColor="text1"/>
        </w:rPr>
      </w:pPr>
      <w:r w:rsidRPr="007661C5">
        <w:rPr>
          <w:b/>
          <w:color w:val="000000" w:themeColor="text1"/>
        </w:rPr>
        <w:t>5.</w:t>
      </w:r>
      <w:r w:rsidR="00E840F8">
        <w:rPr>
          <w:b/>
          <w:color w:val="000000" w:themeColor="text1"/>
        </w:rPr>
        <w:t>6</w:t>
      </w:r>
      <w:r w:rsidRPr="007661C5">
        <w:rPr>
          <w:b/>
          <w:color w:val="000000" w:themeColor="text1"/>
        </w:rPr>
        <w:tab/>
      </w:r>
      <w:r>
        <w:rPr>
          <w:b/>
          <w:color w:val="000000" w:themeColor="text1"/>
        </w:rPr>
        <w:t>MOSH Animation Video</w:t>
      </w:r>
    </w:p>
    <w:p w:rsidR="00BB5B88" w:rsidRPr="007661C5" w:rsidRDefault="00BB5B88" w:rsidP="00AE4FA2">
      <w:pPr>
        <w:jc w:val="both"/>
        <w:rPr>
          <w:b/>
          <w:color w:val="000000" w:themeColor="text1"/>
        </w:rPr>
      </w:pPr>
    </w:p>
    <w:p w:rsidR="00AE4FA2" w:rsidRDefault="00AE4FA2" w:rsidP="00AE4FA2">
      <w:pPr>
        <w:tabs>
          <w:tab w:val="left" w:pos="142"/>
        </w:tabs>
        <w:jc w:val="both"/>
        <w:rPr>
          <w:color w:val="000000" w:themeColor="text1"/>
        </w:rPr>
      </w:pPr>
      <w:r>
        <w:rPr>
          <w:color w:val="000000" w:themeColor="text1"/>
        </w:rPr>
        <w:t>The MOSH animation video was shared and noted during the meeting.</w:t>
      </w:r>
    </w:p>
    <w:p w:rsidR="00BB5B88" w:rsidRDefault="00BB5B88" w:rsidP="00AE4FA2">
      <w:pPr>
        <w:tabs>
          <w:tab w:val="left" w:pos="142"/>
        </w:tabs>
        <w:jc w:val="both"/>
        <w:rPr>
          <w:color w:val="000000" w:themeColor="text1"/>
        </w:rPr>
      </w:pPr>
    </w:p>
    <w:tbl>
      <w:tblPr>
        <w:tblStyle w:val="TableGrid"/>
        <w:tblW w:w="0" w:type="auto"/>
        <w:tblLook w:val="04A0"/>
      </w:tblPr>
      <w:tblGrid>
        <w:gridCol w:w="9756"/>
      </w:tblGrid>
      <w:tr w:rsidR="00BB5B88" w:rsidTr="00BB5B88">
        <w:tc>
          <w:tcPr>
            <w:tcW w:w="9756" w:type="dxa"/>
          </w:tcPr>
          <w:p w:rsidR="00BB5B88" w:rsidRDefault="00BB5B88" w:rsidP="00BB5B88">
            <w:pPr>
              <w:pStyle w:val="ListParagraph"/>
              <w:tabs>
                <w:tab w:val="left" w:pos="142"/>
              </w:tabs>
              <w:ind w:left="0"/>
              <w:jc w:val="both"/>
              <w:rPr>
                <w:b/>
                <w:bCs/>
                <w:color w:val="000000" w:themeColor="text1"/>
              </w:rPr>
            </w:pPr>
            <w:r>
              <w:rPr>
                <w:b/>
                <w:bCs/>
                <w:color w:val="000000" w:themeColor="text1"/>
              </w:rPr>
              <w:t>Remarks by the MOSH Task Force</w:t>
            </w:r>
            <w:r>
              <w:rPr>
                <w:b/>
                <w:bCs/>
                <w:color w:val="000000" w:themeColor="text1"/>
              </w:rPr>
              <w:t>:</w:t>
            </w:r>
          </w:p>
          <w:p w:rsidR="00BB5B88" w:rsidRDefault="00BB5B88" w:rsidP="00BB5B88">
            <w:pPr>
              <w:pStyle w:val="ListParagraph"/>
              <w:tabs>
                <w:tab w:val="left" w:pos="142"/>
              </w:tabs>
              <w:ind w:left="0"/>
              <w:jc w:val="both"/>
              <w:rPr>
                <w:b/>
                <w:bCs/>
                <w:color w:val="000000" w:themeColor="text1"/>
              </w:rPr>
            </w:pPr>
          </w:p>
          <w:p w:rsidR="00BB5B88" w:rsidRDefault="00BB5B88" w:rsidP="00BB5B88">
            <w:pPr>
              <w:pStyle w:val="ListParagraph"/>
              <w:numPr>
                <w:ilvl w:val="0"/>
                <w:numId w:val="14"/>
              </w:numPr>
              <w:tabs>
                <w:tab w:val="left" w:pos="142"/>
              </w:tabs>
              <w:jc w:val="both"/>
              <w:rPr>
                <w:bCs/>
                <w:color w:val="000000" w:themeColor="text1"/>
              </w:rPr>
            </w:pPr>
            <w:r w:rsidRPr="00297D98">
              <w:rPr>
                <w:bCs/>
                <w:color w:val="000000" w:themeColor="text1"/>
              </w:rPr>
              <w:t xml:space="preserve">That the </w:t>
            </w:r>
            <w:r>
              <w:rPr>
                <w:bCs/>
                <w:color w:val="000000" w:themeColor="text1"/>
              </w:rPr>
              <w:t>video is a commendable piece of work that clarifie</w:t>
            </w:r>
            <w:r>
              <w:rPr>
                <w:bCs/>
                <w:color w:val="000000" w:themeColor="text1"/>
              </w:rPr>
              <w:t>d</w:t>
            </w:r>
            <w:r>
              <w:rPr>
                <w:bCs/>
                <w:color w:val="000000" w:themeColor="text1"/>
              </w:rPr>
              <w:t xml:space="preserve"> the “What of MOSH” and that the envisaged MOSH competence training should focus on the “how” part of the MOSH adoption process.</w:t>
            </w:r>
          </w:p>
          <w:p w:rsidR="00BB5B88" w:rsidRPr="00297D98" w:rsidRDefault="00BB5B88" w:rsidP="00BB5B88">
            <w:pPr>
              <w:pStyle w:val="ListParagraph"/>
              <w:numPr>
                <w:ilvl w:val="0"/>
                <w:numId w:val="14"/>
              </w:numPr>
              <w:tabs>
                <w:tab w:val="left" w:pos="142"/>
              </w:tabs>
              <w:jc w:val="both"/>
              <w:rPr>
                <w:bCs/>
                <w:color w:val="000000" w:themeColor="text1"/>
              </w:rPr>
            </w:pPr>
            <w:r>
              <w:rPr>
                <w:bCs/>
                <w:color w:val="000000" w:themeColor="text1"/>
              </w:rPr>
              <w:t>The Learning Hub should post the video on the MOSH website and share the video at forums such as the Mine Safe conference, MOSH events, etc.</w:t>
            </w:r>
          </w:p>
          <w:p w:rsidR="00BB5B88" w:rsidRDefault="00BB5B88" w:rsidP="00AE4FA2">
            <w:pPr>
              <w:tabs>
                <w:tab w:val="left" w:pos="142"/>
              </w:tabs>
              <w:jc w:val="both"/>
              <w:rPr>
                <w:color w:val="000000" w:themeColor="text1"/>
              </w:rPr>
            </w:pPr>
          </w:p>
        </w:tc>
      </w:tr>
    </w:tbl>
    <w:p w:rsidR="00BB5B88" w:rsidRDefault="00BB5B88" w:rsidP="00AE4FA2">
      <w:pPr>
        <w:tabs>
          <w:tab w:val="left" w:pos="142"/>
        </w:tabs>
        <w:jc w:val="both"/>
        <w:rPr>
          <w:color w:val="000000" w:themeColor="text1"/>
        </w:rPr>
      </w:pPr>
    </w:p>
    <w:p w:rsidR="00BB5B88" w:rsidRDefault="00BB5B88" w:rsidP="00AE4FA2">
      <w:pPr>
        <w:tabs>
          <w:tab w:val="left" w:pos="142"/>
        </w:tabs>
        <w:jc w:val="both"/>
        <w:rPr>
          <w:color w:val="000000" w:themeColor="text1"/>
        </w:rPr>
      </w:pPr>
    </w:p>
    <w:p w:rsidR="00297D98" w:rsidRDefault="00297D98" w:rsidP="007B4105">
      <w:pPr>
        <w:pStyle w:val="ListParagraph"/>
        <w:tabs>
          <w:tab w:val="left" w:pos="142"/>
        </w:tabs>
        <w:jc w:val="both"/>
        <w:rPr>
          <w:b/>
          <w:bCs/>
          <w:color w:val="000000" w:themeColor="text1"/>
        </w:rPr>
      </w:pPr>
    </w:p>
    <w:p w:rsidR="00E82FCB" w:rsidRDefault="001D330A" w:rsidP="00E82FCB">
      <w:pPr>
        <w:jc w:val="both"/>
        <w:rPr>
          <w:rStyle w:val="Emphasis"/>
          <w:b/>
          <w:i w:val="0"/>
        </w:rPr>
      </w:pPr>
      <w:r>
        <w:rPr>
          <w:rStyle w:val="Emphasis"/>
          <w:b/>
          <w:i w:val="0"/>
        </w:rPr>
        <w:lastRenderedPageBreak/>
        <w:t>6</w:t>
      </w:r>
      <w:r w:rsidR="00E82FCB" w:rsidRPr="003829B4">
        <w:rPr>
          <w:rStyle w:val="Emphasis"/>
          <w:b/>
          <w:i w:val="0"/>
        </w:rPr>
        <w:t xml:space="preserve">. </w:t>
      </w:r>
      <w:r w:rsidR="00E82FCB">
        <w:rPr>
          <w:rStyle w:val="Emphasis"/>
          <w:b/>
          <w:i w:val="0"/>
        </w:rPr>
        <w:tab/>
      </w:r>
      <w:r w:rsidR="007351F1">
        <w:rPr>
          <w:rStyle w:val="Emphasis"/>
          <w:b/>
          <w:i w:val="0"/>
        </w:rPr>
        <w:t>INTERACTIONS WITH ADOPTION TEAM SPONSORS</w:t>
      </w:r>
    </w:p>
    <w:p w:rsidR="00E82FCB" w:rsidRPr="003829B4" w:rsidRDefault="00E82FCB" w:rsidP="00E82FCB">
      <w:pPr>
        <w:jc w:val="both"/>
        <w:rPr>
          <w:rStyle w:val="Emphasis"/>
          <w:b/>
          <w:i w:val="0"/>
        </w:rPr>
      </w:pPr>
    </w:p>
    <w:p w:rsidR="00E82FCB" w:rsidRDefault="00E82FCB" w:rsidP="00E82FCB">
      <w:pPr>
        <w:tabs>
          <w:tab w:val="left" w:pos="90"/>
        </w:tabs>
        <w:jc w:val="both"/>
        <w:rPr>
          <w:b/>
          <w:color w:val="000000" w:themeColor="text1"/>
          <w:lang w:val="pt-PT"/>
        </w:rPr>
      </w:pPr>
      <w:r>
        <w:rPr>
          <w:b/>
          <w:color w:val="000000" w:themeColor="text1"/>
          <w:lang w:val="pt-PT"/>
        </w:rPr>
        <w:tab/>
      </w:r>
      <w:r>
        <w:rPr>
          <w:b/>
          <w:color w:val="000000" w:themeColor="text1"/>
          <w:lang w:val="pt-PT"/>
        </w:rPr>
        <w:tab/>
      </w:r>
      <w:r w:rsidR="001D330A">
        <w:rPr>
          <w:b/>
          <w:color w:val="000000" w:themeColor="text1"/>
          <w:lang w:val="pt-PT"/>
        </w:rPr>
        <w:t>6</w:t>
      </w:r>
      <w:r w:rsidRPr="008F2A77">
        <w:rPr>
          <w:b/>
          <w:color w:val="000000" w:themeColor="text1"/>
          <w:lang w:val="pt-PT"/>
        </w:rPr>
        <w:t xml:space="preserve">.1. </w:t>
      </w:r>
      <w:r w:rsidR="00723102">
        <w:rPr>
          <w:b/>
          <w:color w:val="000000" w:themeColor="text1"/>
          <w:lang w:val="pt-PT"/>
        </w:rPr>
        <w:t>Proposed Outcomes and Agenda – (Circular No. 18/14)</w:t>
      </w:r>
    </w:p>
    <w:p w:rsidR="00BB5B88" w:rsidRDefault="00BB5B88" w:rsidP="00E82FCB">
      <w:pPr>
        <w:tabs>
          <w:tab w:val="left" w:pos="90"/>
        </w:tabs>
        <w:jc w:val="both"/>
        <w:rPr>
          <w:b/>
          <w:color w:val="000000" w:themeColor="text1"/>
          <w:lang w:val="pt-PT"/>
        </w:rPr>
      </w:pPr>
    </w:p>
    <w:p w:rsidR="00710523" w:rsidRDefault="005B15CA" w:rsidP="00710523">
      <w:pPr>
        <w:autoSpaceDE w:val="0"/>
        <w:autoSpaceDN w:val="0"/>
        <w:adjustRightInd w:val="0"/>
        <w:jc w:val="both"/>
      </w:pPr>
      <w:r>
        <w:t>This circular proposed, a set of agenda points and expected outcomes for inclusion in the interactive discussions to be held between a small group of MOSH Task Force members and the individual Adoption Team Sponsors. The circular</w:t>
      </w:r>
      <w:r w:rsidRPr="005B15CA">
        <w:t xml:space="preserve"> </w:t>
      </w:r>
      <w:r w:rsidR="00710523">
        <w:t xml:space="preserve">also outlined </w:t>
      </w:r>
      <w:r>
        <w:t xml:space="preserve">key principles on which the MOSH Leading Practice Adoption System </w:t>
      </w:r>
      <w:r w:rsidR="00710523">
        <w:t>was</w:t>
      </w:r>
      <w:r>
        <w:t xml:space="preserve"> intended to flourish</w:t>
      </w:r>
      <w:r w:rsidR="00710523">
        <w:t>. The circular was discussed in length and the Task Force members:</w:t>
      </w:r>
    </w:p>
    <w:p w:rsidR="00710523" w:rsidRPr="00B207A9" w:rsidRDefault="00C02AC8" w:rsidP="00710523">
      <w:pPr>
        <w:pStyle w:val="ListParagraph"/>
        <w:numPr>
          <w:ilvl w:val="0"/>
          <w:numId w:val="17"/>
        </w:numPr>
        <w:rPr>
          <w:szCs w:val="24"/>
        </w:rPr>
      </w:pPr>
      <w:r>
        <w:rPr>
          <w:szCs w:val="24"/>
        </w:rPr>
        <w:t>Reaffirmed the</w:t>
      </w:r>
      <w:r w:rsidR="00710523" w:rsidRPr="00B207A9">
        <w:rPr>
          <w:szCs w:val="24"/>
        </w:rPr>
        <w:t xml:space="preserve"> MOSH Adoption System principles. </w:t>
      </w:r>
    </w:p>
    <w:p w:rsidR="00710523" w:rsidRPr="00B207A9" w:rsidRDefault="00710523" w:rsidP="00710523">
      <w:pPr>
        <w:pStyle w:val="ListParagraph"/>
        <w:numPr>
          <w:ilvl w:val="0"/>
          <w:numId w:val="17"/>
        </w:numPr>
        <w:rPr>
          <w:szCs w:val="24"/>
        </w:rPr>
      </w:pPr>
      <w:r w:rsidRPr="00B207A9">
        <w:rPr>
          <w:szCs w:val="24"/>
        </w:rPr>
        <w:t>Review</w:t>
      </w:r>
      <w:r>
        <w:rPr>
          <w:szCs w:val="24"/>
        </w:rPr>
        <w:t xml:space="preserve">ed and approved </w:t>
      </w:r>
      <w:r w:rsidRPr="00B207A9">
        <w:rPr>
          <w:szCs w:val="24"/>
        </w:rPr>
        <w:t>the proposed outcomes for the interactions with the Adoption Team Sponsors.</w:t>
      </w:r>
    </w:p>
    <w:p w:rsidR="00710523" w:rsidRDefault="00710523" w:rsidP="00710523">
      <w:pPr>
        <w:pStyle w:val="ListParagraph"/>
        <w:numPr>
          <w:ilvl w:val="0"/>
          <w:numId w:val="17"/>
        </w:numPr>
        <w:rPr>
          <w:szCs w:val="24"/>
        </w:rPr>
      </w:pPr>
      <w:r w:rsidRPr="00B207A9">
        <w:rPr>
          <w:szCs w:val="24"/>
        </w:rPr>
        <w:t>Review</w:t>
      </w:r>
      <w:r w:rsidR="0026195E">
        <w:rPr>
          <w:szCs w:val="24"/>
        </w:rPr>
        <w:t>ed and approved</w:t>
      </w:r>
      <w:r w:rsidRPr="00B207A9">
        <w:rPr>
          <w:szCs w:val="24"/>
        </w:rPr>
        <w:t xml:space="preserve"> the </w:t>
      </w:r>
      <w:r w:rsidR="0026195E">
        <w:rPr>
          <w:szCs w:val="24"/>
        </w:rPr>
        <w:t>proposed agenda items</w:t>
      </w:r>
      <w:r w:rsidRPr="00B207A9">
        <w:rPr>
          <w:szCs w:val="24"/>
        </w:rPr>
        <w:t>.</w:t>
      </w:r>
    </w:p>
    <w:p w:rsidR="00B67653" w:rsidRDefault="00B67653" w:rsidP="00B67653">
      <w:pPr>
        <w:pStyle w:val="ListParagraph"/>
        <w:numPr>
          <w:ilvl w:val="0"/>
          <w:numId w:val="17"/>
        </w:numPr>
        <w:rPr>
          <w:szCs w:val="24"/>
        </w:rPr>
      </w:pPr>
      <w:r>
        <w:rPr>
          <w:szCs w:val="24"/>
        </w:rPr>
        <w:t>Took note of the roles and functions of the MOSH Task Force.</w:t>
      </w:r>
    </w:p>
    <w:p w:rsidR="00B67653" w:rsidRPr="00B207A9" w:rsidRDefault="00B67653" w:rsidP="00B67653">
      <w:pPr>
        <w:pStyle w:val="ListParagraph"/>
        <w:numPr>
          <w:ilvl w:val="0"/>
          <w:numId w:val="17"/>
        </w:numPr>
        <w:rPr>
          <w:szCs w:val="24"/>
        </w:rPr>
      </w:pPr>
      <w:r>
        <w:rPr>
          <w:szCs w:val="24"/>
        </w:rPr>
        <w:t>Took note of the role of the Adoption Team Sponsor</w:t>
      </w:r>
    </w:p>
    <w:p w:rsidR="00710523" w:rsidRDefault="0026195E" w:rsidP="00710523">
      <w:pPr>
        <w:pStyle w:val="ListParagraph"/>
        <w:numPr>
          <w:ilvl w:val="0"/>
          <w:numId w:val="17"/>
        </w:numPr>
        <w:rPr>
          <w:szCs w:val="24"/>
        </w:rPr>
      </w:pPr>
      <w:r>
        <w:rPr>
          <w:szCs w:val="24"/>
        </w:rPr>
        <w:t xml:space="preserve">Confirmed </w:t>
      </w:r>
      <w:r w:rsidRPr="00B207A9">
        <w:rPr>
          <w:szCs w:val="24"/>
        </w:rPr>
        <w:t>the</w:t>
      </w:r>
      <w:r w:rsidR="00710523" w:rsidRPr="00B207A9">
        <w:rPr>
          <w:szCs w:val="24"/>
        </w:rPr>
        <w:t xml:space="preserve"> MOSH Task Force members who will be meeting with the respective Adoption Team Sponsors.</w:t>
      </w:r>
      <w:r>
        <w:rPr>
          <w:szCs w:val="24"/>
        </w:rPr>
        <w:t xml:space="preserve"> The </w:t>
      </w:r>
      <w:r w:rsidR="00227B94">
        <w:rPr>
          <w:szCs w:val="24"/>
        </w:rPr>
        <w:t xml:space="preserve">nominated </w:t>
      </w:r>
      <w:r>
        <w:rPr>
          <w:szCs w:val="24"/>
        </w:rPr>
        <w:t>members included the following</w:t>
      </w:r>
      <w:r w:rsidR="00B67653">
        <w:rPr>
          <w:szCs w:val="24"/>
        </w:rPr>
        <w:t xml:space="preserve"> and </w:t>
      </w:r>
      <w:r w:rsidR="00387B93">
        <w:rPr>
          <w:szCs w:val="24"/>
        </w:rPr>
        <w:t xml:space="preserve">it was resolved that </w:t>
      </w:r>
      <w:r w:rsidR="00B67653">
        <w:rPr>
          <w:szCs w:val="24"/>
        </w:rPr>
        <w:t xml:space="preserve">others </w:t>
      </w:r>
      <w:r w:rsidR="00387B93">
        <w:rPr>
          <w:szCs w:val="24"/>
        </w:rPr>
        <w:t xml:space="preserve">should </w:t>
      </w:r>
      <w:r w:rsidR="00B67653">
        <w:rPr>
          <w:szCs w:val="24"/>
        </w:rPr>
        <w:t>be invited to participate</w:t>
      </w:r>
      <w:r>
        <w:rPr>
          <w:szCs w:val="24"/>
        </w:rPr>
        <w:t>:</w:t>
      </w:r>
    </w:p>
    <w:p w:rsidR="0026195E" w:rsidRDefault="0026195E" w:rsidP="0026195E">
      <w:pPr>
        <w:ind w:left="720"/>
      </w:pPr>
    </w:p>
    <w:tbl>
      <w:tblPr>
        <w:tblStyle w:val="TableGrid"/>
        <w:tblW w:w="0" w:type="auto"/>
        <w:tblLook w:val="04A0"/>
      </w:tblPr>
      <w:tblGrid>
        <w:gridCol w:w="2439"/>
        <w:gridCol w:w="2439"/>
        <w:gridCol w:w="2439"/>
        <w:gridCol w:w="2439"/>
      </w:tblGrid>
      <w:tr w:rsidR="0026195E" w:rsidTr="0026195E">
        <w:tc>
          <w:tcPr>
            <w:tcW w:w="2439" w:type="dxa"/>
          </w:tcPr>
          <w:p w:rsidR="0026195E" w:rsidRPr="00E840F8" w:rsidRDefault="0026195E" w:rsidP="0026195E">
            <w:pPr>
              <w:rPr>
                <w:b/>
              </w:rPr>
            </w:pPr>
            <w:r w:rsidRPr="00E840F8">
              <w:rPr>
                <w:b/>
              </w:rPr>
              <w:t xml:space="preserve">Adoption Team Sponsor: Noise </w:t>
            </w:r>
          </w:p>
        </w:tc>
        <w:tc>
          <w:tcPr>
            <w:tcW w:w="2439" w:type="dxa"/>
          </w:tcPr>
          <w:p w:rsidR="0026195E" w:rsidRPr="00E840F8" w:rsidRDefault="0026195E" w:rsidP="0026195E">
            <w:pPr>
              <w:rPr>
                <w:b/>
              </w:rPr>
            </w:pPr>
            <w:r w:rsidRPr="00E840F8">
              <w:rPr>
                <w:b/>
              </w:rPr>
              <w:t>Adoption Team Sponsor: T&amp;M</w:t>
            </w:r>
          </w:p>
        </w:tc>
        <w:tc>
          <w:tcPr>
            <w:tcW w:w="2439" w:type="dxa"/>
          </w:tcPr>
          <w:p w:rsidR="0026195E" w:rsidRPr="00E840F8" w:rsidRDefault="0026195E" w:rsidP="0026195E">
            <w:pPr>
              <w:rPr>
                <w:b/>
              </w:rPr>
            </w:pPr>
            <w:r w:rsidRPr="00E840F8">
              <w:rPr>
                <w:b/>
              </w:rPr>
              <w:t>Adoption Team Sponsor: Dust</w:t>
            </w:r>
          </w:p>
        </w:tc>
        <w:tc>
          <w:tcPr>
            <w:tcW w:w="2439" w:type="dxa"/>
          </w:tcPr>
          <w:p w:rsidR="0026195E" w:rsidRPr="00E840F8" w:rsidRDefault="0026195E" w:rsidP="0026195E">
            <w:pPr>
              <w:rPr>
                <w:b/>
              </w:rPr>
            </w:pPr>
            <w:r w:rsidRPr="00E840F8">
              <w:rPr>
                <w:b/>
              </w:rPr>
              <w:t>Adoption Team Sponsor: FOG</w:t>
            </w:r>
          </w:p>
        </w:tc>
      </w:tr>
      <w:tr w:rsidR="0026195E" w:rsidTr="0026195E">
        <w:tc>
          <w:tcPr>
            <w:tcW w:w="2439" w:type="dxa"/>
          </w:tcPr>
          <w:p w:rsidR="0026195E" w:rsidRPr="00387B93" w:rsidRDefault="00710005" w:rsidP="0026195E">
            <w:r w:rsidRPr="00710005">
              <w:t>Mr. Rinus Stroebel</w:t>
            </w:r>
          </w:p>
        </w:tc>
        <w:tc>
          <w:tcPr>
            <w:tcW w:w="2439" w:type="dxa"/>
          </w:tcPr>
          <w:p w:rsidR="0026195E" w:rsidRPr="00387B93" w:rsidRDefault="00710005" w:rsidP="0026195E">
            <w:r w:rsidRPr="00710005">
              <w:t>Mr. Jaco Smit</w:t>
            </w:r>
          </w:p>
        </w:tc>
        <w:tc>
          <w:tcPr>
            <w:tcW w:w="2439" w:type="dxa"/>
          </w:tcPr>
          <w:p w:rsidR="0026195E" w:rsidRPr="00387B93" w:rsidRDefault="00710005" w:rsidP="0026195E">
            <w:r w:rsidRPr="00710005">
              <w:t>Mr. Harry Rex</w:t>
            </w:r>
          </w:p>
        </w:tc>
        <w:tc>
          <w:tcPr>
            <w:tcW w:w="2439" w:type="dxa"/>
          </w:tcPr>
          <w:p w:rsidR="0026195E" w:rsidRPr="00387B93" w:rsidRDefault="00710005" w:rsidP="0026195E">
            <w:r w:rsidRPr="00710005">
              <w:t>Mr. Tinus Gericke</w:t>
            </w:r>
          </w:p>
        </w:tc>
      </w:tr>
      <w:tr w:rsidR="0026195E" w:rsidTr="0026195E">
        <w:tc>
          <w:tcPr>
            <w:tcW w:w="2439" w:type="dxa"/>
          </w:tcPr>
          <w:p w:rsidR="0026195E" w:rsidRPr="00387B93" w:rsidRDefault="00710005" w:rsidP="0026195E">
            <w:r w:rsidRPr="00710005">
              <w:t>Mr. Clement Manoeli</w:t>
            </w:r>
          </w:p>
        </w:tc>
        <w:tc>
          <w:tcPr>
            <w:tcW w:w="2439" w:type="dxa"/>
          </w:tcPr>
          <w:p w:rsidR="0026195E" w:rsidRPr="00387B93" w:rsidRDefault="00710005" w:rsidP="0026195E">
            <w:r w:rsidRPr="00710005">
              <w:t>Mr. Duncan Scott</w:t>
            </w:r>
          </w:p>
        </w:tc>
        <w:tc>
          <w:tcPr>
            <w:tcW w:w="2439" w:type="dxa"/>
          </w:tcPr>
          <w:p w:rsidR="0026195E" w:rsidRPr="00387B93" w:rsidRDefault="00710005" w:rsidP="0026195E">
            <w:r w:rsidRPr="00710005">
              <w:t xml:space="preserve">Mr Charl Viljoen </w:t>
            </w:r>
          </w:p>
        </w:tc>
        <w:tc>
          <w:tcPr>
            <w:tcW w:w="2439" w:type="dxa"/>
          </w:tcPr>
          <w:p w:rsidR="0026195E" w:rsidRPr="00387B93" w:rsidRDefault="0026195E" w:rsidP="0026195E"/>
        </w:tc>
      </w:tr>
    </w:tbl>
    <w:p w:rsidR="0026195E" w:rsidRPr="0026195E" w:rsidRDefault="0026195E" w:rsidP="0026195E"/>
    <w:p w:rsidR="00227B94" w:rsidRDefault="00E840F8" w:rsidP="00227B94">
      <w:pPr>
        <w:jc w:val="both"/>
        <w:rPr>
          <w:rStyle w:val="Emphasis"/>
          <w:b/>
          <w:i w:val="0"/>
        </w:rPr>
      </w:pPr>
      <w:r>
        <w:rPr>
          <w:rStyle w:val="Emphasis"/>
          <w:b/>
          <w:i w:val="0"/>
        </w:rPr>
        <w:t>7</w:t>
      </w:r>
      <w:r w:rsidR="00227B94" w:rsidRPr="003829B4">
        <w:rPr>
          <w:rStyle w:val="Emphasis"/>
          <w:b/>
          <w:i w:val="0"/>
        </w:rPr>
        <w:t xml:space="preserve">. </w:t>
      </w:r>
      <w:r w:rsidR="00227B94">
        <w:rPr>
          <w:rStyle w:val="Emphasis"/>
          <w:b/>
          <w:i w:val="0"/>
        </w:rPr>
        <w:tab/>
      </w:r>
      <w:r w:rsidR="00CD42EA">
        <w:rPr>
          <w:rStyle w:val="Emphasis"/>
          <w:b/>
          <w:i w:val="0"/>
        </w:rPr>
        <w:t>FEEDBACK FROM OTHER STRUCTURES</w:t>
      </w:r>
    </w:p>
    <w:p w:rsidR="00227B94" w:rsidRPr="003829B4" w:rsidRDefault="00227B94" w:rsidP="00227B94">
      <w:pPr>
        <w:jc w:val="both"/>
        <w:rPr>
          <w:rStyle w:val="Emphasis"/>
          <w:b/>
          <w:i w:val="0"/>
        </w:rPr>
      </w:pPr>
    </w:p>
    <w:p w:rsidR="00227B94" w:rsidRDefault="00227B94" w:rsidP="00227B94">
      <w:pPr>
        <w:tabs>
          <w:tab w:val="left" w:pos="90"/>
        </w:tabs>
        <w:jc w:val="both"/>
        <w:rPr>
          <w:b/>
          <w:color w:val="000000" w:themeColor="text1"/>
          <w:lang w:val="pt-PT"/>
        </w:rPr>
      </w:pPr>
      <w:r>
        <w:rPr>
          <w:b/>
          <w:color w:val="000000" w:themeColor="text1"/>
          <w:lang w:val="pt-PT"/>
        </w:rPr>
        <w:tab/>
      </w:r>
      <w:r>
        <w:rPr>
          <w:b/>
          <w:color w:val="000000" w:themeColor="text1"/>
          <w:lang w:val="pt-PT"/>
        </w:rPr>
        <w:tab/>
      </w:r>
      <w:r w:rsidR="00E840F8">
        <w:rPr>
          <w:b/>
          <w:color w:val="000000" w:themeColor="text1"/>
          <w:lang w:val="pt-PT"/>
        </w:rPr>
        <w:t>7</w:t>
      </w:r>
      <w:r w:rsidRPr="008F2A77">
        <w:rPr>
          <w:b/>
          <w:color w:val="000000" w:themeColor="text1"/>
          <w:lang w:val="pt-PT"/>
        </w:rPr>
        <w:t xml:space="preserve">.1. </w:t>
      </w:r>
      <w:r w:rsidR="00EE697A">
        <w:rPr>
          <w:b/>
          <w:color w:val="000000" w:themeColor="text1"/>
          <w:lang w:val="pt-PT"/>
        </w:rPr>
        <w:t>Draft Industry OHS 2013 Mining Charter Report</w:t>
      </w:r>
      <w:r>
        <w:rPr>
          <w:b/>
          <w:color w:val="000000" w:themeColor="text1"/>
          <w:lang w:val="pt-PT"/>
        </w:rPr>
        <w:t xml:space="preserve"> – (Circular No. </w:t>
      </w:r>
      <w:r w:rsidR="00EE697A">
        <w:rPr>
          <w:b/>
          <w:color w:val="000000" w:themeColor="text1"/>
          <w:lang w:val="pt-PT"/>
        </w:rPr>
        <w:t>19</w:t>
      </w:r>
      <w:r>
        <w:rPr>
          <w:b/>
          <w:color w:val="000000" w:themeColor="text1"/>
          <w:lang w:val="pt-PT"/>
        </w:rPr>
        <w:t>/14)</w:t>
      </w:r>
    </w:p>
    <w:p w:rsidR="00C02AC8" w:rsidRDefault="00C02AC8" w:rsidP="00227B94">
      <w:pPr>
        <w:tabs>
          <w:tab w:val="left" w:pos="90"/>
        </w:tabs>
        <w:jc w:val="both"/>
        <w:rPr>
          <w:b/>
          <w:color w:val="000000" w:themeColor="text1"/>
          <w:lang w:val="pt-PT"/>
        </w:rPr>
      </w:pPr>
    </w:p>
    <w:p w:rsidR="00710523" w:rsidRPr="00CD42EA" w:rsidRDefault="00444FE6" w:rsidP="00710523">
      <w:pPr>
        <w:autoSpaceDE w:val="0"/>
        <w:autoSpaceDN w:val="0"/>
        <w:adjustRightInd w:val="0"/>
        <w:jc w:val="both"/>
      </w:pPr>
      <w:r>
        <w:t>The aforementioned circu</w:t>
      </w:r>
      <w:r w:rsidR="00E840F8">
        <w:t>l</w:t>
      </w:r>
      <w:r>
        <w:t>ar communicated the draft 2013 Mining Charter Report on Health and Safety. The MOSH Task Force members were requested to review pages 8 to 11 and comment accordingly on item 9</w:t>
      </w:r>
      <w:r w:rsidRPr="00CD42EA">
        <w:t xml:space="preserve">: Investigation and Implementation of Leading Practices. A lengthy discussion was held on the perception held </w:t>
      </w:r>
      <w:r w:rsidR="00E840F8">
        <w:t>b</w:t>
      </w:r>
      <w:r w:rsidRPr="00CD42EA">
        <w:t xml:space="preserve">y industry that </w:t>
      </w:r>
      <w:r w:rsidR="00E840F8">
        <w:t xml:space="preserve">the industry was </w:t>
      </w:r>
      <w:r w:rsidRPr="00CD42EA">
        <w:t xml:space="preserve">doing </w:t>
      </w:r>
      <w:r w:rsidR="00E840F8">
        <w:t>well o</w:t>
      </w:r>
      <w:r w:rsidRPr="00CD42EA">
        <w:t xml:space="preserve">n the </w:t>
      </w:r>
      <w:r w:rsidR="00EE21F6" w:rsidRPr="00CD42EA">
        <w:t xml:space="preserve">adoption of leading practice whereas there was still a challenge experienced </w:t>
      </w:r>
      <w:r w:rsidR="00B67653">
        <w:t>with the credibility of the Mining Charter Report</w:t>
      </w:r>
      <w:r w:rsidR="00355993">
        <w:t xml:space="preserve"> </w:t>
      </w:r>
      <w:r w:rsidR="00372A8B">
        <w:t>on leading</w:t>
      </w:r>
      <w:r w:rsidR="00B67653">
        <w:t xml:space="preserve"> practices com</w:t>
      </w:r>
      <w:r w:rsidR="00355993">
        <w:t xml:space="preserve">pared to the actual experiences </w:t>
      </w:r>
      <w:r w:rsidR="006F551B">
        <w:t>of the</w:t>
      </w:r>
      <w:r w:rsidR="00355993">
        <w:t xml:space="preserve"> adoption </w:t>
      </w:r>
      <w:r w:rsidR="00FF02CB">
        <w:t xml:space="preserve">teams. </w:t>
      </w:r>
      <w:r w:rsidR="00355993">
        <w:t xml:space="preserve">A typical example </w:t>
      </w:r>
      <w:r w:rsidR="00FF02CB">
        <w:t xml:space="preserve">was </w:t>
      </w:r>
      <w:r w:rsidR="00FF02CB" w:rsidRPr="00CD42EA">
        <w:t>the</w:t>
      </w:r>
      <w:r w:rsidR="00355993">
        <w:t xml:space="preserve"> issue of </w:t>
      </w:r>
      <w:r w:rsidR="00EE21F6" w:rsidRPr="00CD42EA">
        <w:t>implementation vs. adoption of MOSH leading practices</w:t>
      </w:r>
      <w:r w:rsidR="00E840F8">
        <w:t>.</w:t>
      </w:r>
    </w:p>
    <w:p w:rsidR="00710523" w:rsidRDefault="00710523" w:rsidP="00710523">
      <w:pPr>
        <w:autoSpaceDE w:val="0"/>
        <w:autoSpaceDN w:val="0"/>
        <w:adjustRightInd w:val="0"/>
        <w:jc w:val="both"/>
      </w:pPr>
    </w:p>
    <w:tbl>
      <w:tblPr>
        <w:tblStyle w:val="TableGrid"/>
        <w:tblW w:w="0" w:type="auto"/>
        <w:tblLook w:val="04A0"/>
      </w:tblPr>
      <w:tblGrid>
        <w:gridCol w:w="9756"/>
      </w:tblGrid>
      <w:tr w:rsidR="00372A8B" w:rsidTr="00372A8B">
        <w:tc>
          <w:tcPr>
            <w:tcW w:w="9756" w:type="dxa"/>
          </w:tcPr>
          <w:p w:rsidR="00FF02CB" w:rsidRDefault="00372A8B" w:rsidP="00372A8B">
            <w:pPr>
              <w:jc w:val="both"/>
              <w:rPr>
                <w:b/>
              </w:rPr>
            </w:pPr>
            <w:r w:rsidRPr="00562CA3">
              <w:rPr>
                <w:b/>
              </w:rPr>
              <w:t>Remarks by the MOSH Task Force</w:t>
            </w:r>
            <w:r w:rsidR="00FF02CB">
              <w:rPr>
                <w:b/>
              </w:rPr>
              <w:t>:</w:t>
            </w:r>
          </w:p>
          <w:p w:rsidR="00372A8B" w:rsidRPr="00562CA3" w:rsidRDefault="00372A8B" w:rsidP="00372A8B">
            <w:pPr>
              <w:jc w:val="both"/>
              <w:rPr>
                <w:b/>
              </w:rPr>
            </w:pPr>
            <w:r w:rsidRPr="00562CA3">
              <w:rPr>
                <w:b/>
              </w:rPr>
              <w:t xml:space="preserve"> </w:t>
            </w:r>
          </w:p>
          <w:p w:rsidR="00372A8B" w:rsidRDefault="00372A8B" w:rsidP="00710523">
            <w:pPr>
              <w:autoSpaceDE w:val="0"/>
              <w:autoSpaceDN w:val="0"/>
              <w:adjustRightInd w:val="0"/>
              <w:jc w:val="both"/>
            </w:pPr>
            <w:r>
              <w:t xml:space="preserve">The Learning Hub should conduct an analysis of the Mining Charter Report against the backdrop of the experiences of the adoption teams and agree </w:t>
            </w:r>
            <w:r>
              <w:t>with the</w:t>
            </w:r>
            <w:r>
              <w:t xml:space="preserve"> Chamber’s Safety and Sustainable Development unit on </w:t>
            </w:r>
            <w:r w:rsidR="00FF02CB">
              <w:t>a matrix</w:t>
            </w:r>
            <w:r>
              <w:t xml:space="preserve"> to measure adoption and reporting gaps.</w:t>
            </w:r>
          </w:p>
        </w:tc>
      </w:tr>
    </w:tbl>
    <w:p w:rsidR="00372A8B" w:rsidRDefault="00372A8B" w:rsidP="00710523">
      <w:pPr>
        <w:autoSpaceDE w:val="0"/>
        <w:autoSpaceDN w:val="0"/>
        <w:adjustRightInd w:val="0"/>
        <w:jc w:val="both"/>
      </w:pPr>
    </w:p>
    <w:p w:rsidR="008A1774" w:rsidRDefault="008A1774" w:rsidP="008A1774">
      <w:pPr>
        <w:tabs>
          <w:tab w:val="left" w:pos="90"/>
        </w:tabs>
        <w:jc w:val="both"/>
        <w:rPr>
          <w:b/>
          <w:color w:val="000000" w:themeColor="text1"/>
          <w:lang w:val="pt-PT"/>
        </w:rPr>
      </w:pPr>
      <w:r>
        <w:rPr>
          <w:b/>
          <w:color w:val="000000" w:themeColor="text1"/>
          <w:lang w:val="pt-PT"/>
        </w:rPr>
        <w:tab/>
      </w:r>
      <w:r>
        <w:rPr>
          <w:b/>
          <w:color w:val="000000" w:themeColor="text1"/>
          <w:lang w:val="pt-PT"/>
        </w:rPr>
        <w:tab/>
      </w:r>
      <w:r w:rsidR="00E840F8">
        <w:rPr>
          <w:b/>
          <w:color w:val="000000" w:themeColor="text1"/>
          <w:lang w:val="pt-PT"/>
        </w:rPr>
        <w:t>7</w:t>
      </w:r>
      <w:r w:rsidRPr="008F2A77">
        <w:rPr>
          <w:b/>
          <w:color w:val="000000" w:themeColor="text1"/>
          <w:lang w:val="pt-PT"/>
        </w:rPr>
        <w:t>.</w:t>
      </w:r>
      <w:r w:rsidR="00EF37E7">
        <w:rPr>
          <w:b/>
          <w:color w:val="000000" w:themeColor="text1"/>
          <w:lang w:val="pt-PT"/>
        </w:rPr>
        <w:t>2</w:t>
      </w:r>
      <w:r w:rsidRPr="008F2A77">
        <w:rPr>
          <w:b/>
          <w:color w:val="000000" w:themeColor="text1"/>
          <w:lang w:val="pt-PT"/>
        </w:rPr>
        <w:t xml:space="preserve">. </w:t>
      </w:r>
      <w:r>
        <w:rPr>
          <w:b/>
          <w:color w:val="000000" w:themeColor="text1"/>
          <w:lang w:val="pt-PT"/>
        </w:rPr>
        <w:t>CEO Elimination of Fatalities Task Team</w:t>
      </w:r>
    </w:p>
    <w:p w:rsidR="00C01CBD" w:rsidRPr="008A1774" w:rsidRDefault="007A441F" w:rsidP="008A1774">
      <w:pPr>
        <w:jc w:val="both"/>
        <w:rPr>
          <w:color w:val="000000" w:themeColor="text1"/>
          <w:highlight w:val="yellow"/>
        </w:rPr>
      </w:pPr>
      <w:r>
        <w:t xml:space="preserve">Mr. van der </w:t>
      </w:r>
      <w:r w:rsidR="00E840F8">
        <w:t xml:space="preserve">Merwe </w:t>
      </w:r>
      <w:r>
        <w:t xml:space="preserve">reported that the Task Team had requested that the FOG team should investigate “ledging standards” as </w:t>
      </w:r>
      <w:r w:rsidR="00355993">
        <w:t>a risk area.</w:t>
      </w:r>
    </w:p>
    <w:p w:rsidR="008A1774" w:rsidRDefault="008A1774">
      <w:pPr>
        <w:pStyle w:val="ListParagraph"/>
        <w:ind w:left="1500"/>
        <w:jc w:val="both"/>
        <w:rPr>
          <w:color w:val="000000" w:themeColor="text1"/>
          <w:highlight w:val="yellow"/>
        </w:rPr>
      </w:pPr>
    </w:p>
    <w:p w:rsidR="00EF37E7" w:rsidRDefault="00EF37E7" w:rsidP="00EF37E7">
      <w:pPr>
        <w:jc w:val="both"/>
      </w:pPr>
      <w:r>
        <w:rPr>
          <w:rStyle w:val="Emphasis"/>
          <w:b/>
          <w:i w:val="0"/>
        </w:rPr>
        <w:t>8</w:t>
      </w:r>
      <w:r w:rsidR="003829B4" w:rsidRPr="003829B4">
        <w:rPr>
          <w:rStyle w:val="Emphasis"/>
          <w:b/>
          <w:i w:val="0"/>
        </w:rPr>
        <w:t xml:space="preserve">. </w:t>
      </w:r>
      <w:r w:rsidR="003829B4">
        <w:rPr>
          <w:rStyle w:val="Emphasis"/>
          <w:b/>
          <w:i w:val="0"/>
        </w:rPr>
        <w:tab/>
      </w:r>
      <w:r w:rsidR="003829B4" w:rsidRPr="003829B4">
        <w:rPr>
          <w:rStyle w:val="Emphasis"/>
          <w:b/>
          <w:i w:val="0"/>
        </w:rPr>
        <w:t>GENERAL</w:t>
      </w:r>
    </w:p>
    <w:p w:rsidR="00432340" w:rsidRDefault="007A441F" w:rsidP="00EF37E7">
      <w:pPr>
        <w:jc w:val="both"/>
      </w:pPr>
      <w:r>
        <w:t>There were no matters reported under this section</w:t>
      </w:r>
    </w:p>
    <w:p w:rsidR="00AE6865" w:rsidRPr="00464984" w:rsidRDefault="00AE6865" w:rsidP="00AE6865">
      <w:pPr>
        <w:ind w:firstLine="720"/>
        <w:jc w:val="both"/>
        <w:rPr>
          <w:szCs w:val="27"/>
        </w:rPr>
      </w:pPr>
    </w:p>
    <w:p w:rsidR="002E7345" w:rsidRPr="004565A9" w:rsidRDefault="00EF37E7" w:rsidP="00432340">
      <w:pPr>
        <w:rPr>
          <w:b/>
          <w:szCs w:val="27"/>
        </w:rPr>
      </w:pPr>
      <w:r>
        <w:rPr>
          <w:b/>
          <w:szCs w:val="27"/>
        </w:rPr>
        <w:t>9</w:t>
      </w:r>
      <w:r w:rsidR="00432340" w:rsidRPr="00432340">
        <w:rPr>
          <w:b/>
          <w:szCs w:val="27"/>
        </w:rPr>
        <w:t>.</w:t>
      </w:r>
      <w:r w:rsidR="003829B4">
        <w:rPr>
          <w:b/>
          <w:szCs w:val="27"/>
        </w:rPr>
        <w:t xml:space="preserve"> </w:t>
      </w:r>
      <w:r w:rsidR="003829B4">
        <w:rPr>
          <w:b/>
          <w:szCs w:val="27"/>
        </w:rPr>
        <w:tab/>
      </w:r>
      <w:r w:rsidR="00432340" w:rsidRPr="004565A9">
        <w:rPr>
          <w:b/>
          <w:bCs/>
          <w:color w:val="000000"/>
          <w:lang w:eastAsia="en-ZA"/>
        </w:rPr>
        <w:t>NEXT MEETING DATE</w:t>
      </w:r>
    </w:p>
    <w:p w:rsidR="00432340" w:rsidRDefault="002E7345" w:rsidP="00DF3AD2">
      <w:pPr>
        <w:jc w:val="both"/>
        <w:rPr>
          <w:szCs w:val="27"/>
        </w:rPr>
      </w:pPr>
      <w:r>
        <w:rPr>
          <w:szCs w:val="27"/>
        </w:rPr>
        <w:t xml:space="preserve">The next meeting will be held </w:t>
      </w:r>
      <w:r w:rsidRPr="003F777A">
        <w:rPr>
          <w:szCs w:val="27"/>
        </w:rPr>
        <w:t xml:space="preserve">on </w:t>
      </w:r>
      <w:r w:rsidR="00350531" w:rsidRPr="003F777A">
        <w:rPr>
          <w:szCs w:val="27"/>
        </w:rPr>
        <w:t xml:space="preserve">the </w:t>
      </w:r>
      <w:r w:rsidR="007A441F">
        <w:rPr>
          <w:b/>
          <w:szCs w:val="27"/>
        </w:rPr>
        <w:t>17</w:t>
      </w:r>
      <w:r w:rsidR="007A441F" w:rsidRPr="003F777A">
        <w:rPr>
          <w:b/>
          <w:szCs w:val="27"/>
          <w:vertAlign w:val="superscript"/>
        </w:rPr>
        <w:t>th</w:t>
      </w:r>
      <w:r w:rsidR="007A441F" w:rsidRPr="003F777A">
        <w:rPr>
          <w:b/>
          <w:szCs w:val="27"/>
        </w:rPr>
        <w:t xml:space="preserve"> </w:t>
      </w:r>
      <w:r w:rsidR="003F777A" w:rsidRPr="003F777A">
        <w:rPr>
          <w:b/>
          <w:szCs w:val="27"/>
        </w:rPr>
        <w:t xml:space="preserve">of </w:t>
      </w:r>
      <w:r w:rsidR="007A441F">
        <w:rPr>
          <w:b/>
          <w:szCs w:val="27"/>
        </w:rPr>
        <w:t xml:space="preserve">October </w:t>
      </w:r>
      <w:r w:rsidR="00FD2267" w:rsidRPr="003F777A">
        <w:rPr>
          <w:b/>
          <w:szCs w:val="27"/>
        </w:rPr>
        <w:t>2014</w:t>
      </w:r>
      <w:r w:rsidR="00A865AE" w:rsidRPr="003F777A">
        <w:rPr>
          <w:b/>
          <w:szCs w:val="27"/>
        </w:rPr>
        <w:t>.</w:t>
      </w:r>
    </w:p>
    <w:sectPr w:rsidR="00432340" w:rsidSect="00326124">
      <w:headerReference w:type="default" r:id="rId8"/>
      <w:footerReference w:type="default" r:id="rId9"/>
      <w:headerReference w:type="first" r:id="rId10"/>
      <w:footerReference w:type="first" r:id="rId11"/>
      <w:pgSz w:w="11907" w:h="16839" w:code="9"/>
      <w:pgMar w:top="355" w:right="1197" w:bottom="1440" w:left="1170" w:header="63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5D5" w:rsidRDefault="00F145D5" w:rsidP="00F246B6">
      <w:r>
        <w:separator/>
      </w:r>
    </w:p>
  </w:endnote>
  <w:endnote w:type="continuationSeparator" w:id="1">
    <w:p w:rsidR="00F145D5" w:rsidRDefault="00F145D5"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1231"/>
      <w:docPartObj>
        <w:docPartGallery w:val="Page Numbers (Bottom of Page)"/>
        <w:docPartUnique/>
      </w:docPartObj>
    </w:sdtPr>
    <w:sdtContent>
      <w:p w:rsidR="00355993" w:rsidRDefault="00355993">
        <w:pPr>
          <w:pStyle w:val="Footer"/>
          <w:jc w:val="center"/>
        </w:pPr>
        <w:r>
          <w:rPr>
            <w:noProof/>
          </w:rPr>
          <w:drawing>
            <wp:anchor distT="0" distB="0" distL="114300" distR="114300" simplePos="0" relativeHeight="251668480" behindDoc="1" locked="0" layoutInCell="1" allowOverlap="1">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fldSimple w:instr=" PAGE   \* MERGEFORMAT ">
          <w:r w:rsidR="00FF02CB">
            <w:rPr>
              <w:noProof/>
            </w:rPr>
            <w:t>8</w:t>
          </w:r>
        </w:fldSimple>
      </w:p>
    </w:sdtContent>
  </w:sdt>
  <w:p w:rsidR="00355993" w:rsidRDefault="003559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993" w:rsidRDefault="00355993">
    <w:pPr>
      <w:pStyle w:val="Footer"/>
    </w:pPr>
    <w:r>
      <w:rPr>
        <w:noProof/>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sidR="00710005">
      <w:rPr>
        <w:noProof/>
      </w:rPr>
      <w:pict>
        <v:shapetype id="_x0000_t202" coordsize="21600,21600" o:spt="202" path="m,l,21600r21600,l21600,xe">
          <v:stroke joinstyle="miter"/>
          <v:path gradientshapeok="t" o:connecttype="rect"/>
        </v:shapetype>
        <v:shape id="_x0000_s2052" type="#_x0000_t202" style="position:absolute;margin-left:24.65pt;margin-top:-14.9pt;width:443.25pt;height:62.15pt;z-index:251669504;mso-position-horizontal-relative:text;mso-position-vertical-relative:text" filled="f" stroked="f">
          <v:textbox style="mso-next-textbox:#_x0000_s2052" inset="1.44pt,1.44pt,1.44pt,1.44pt">
            <w:txbxContent>
              <w:p w:rsidR="00355993" w:rsidRPr="00F90CBC" w:rsidRDefault="00355993"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355993" w:rsidRDefault="00355993" w:rsidP="007F4CB7">
                <w:pPr>
                  <w:pStyle w:val="NoSpacing"/>
                  <w:jc w:val="center"/>
                  <w:rPr>
                    <w:snapToGrid w:val="0"/>
                    <w:sz w:val="16"/>
                    <w:szCs w:val="16"/>
                  </w:rPr>
                </w:pPr>
                <w:r>
                  <w:rPr>
                    <w:snapToGrid w:val="0"/>
                    <w:sz w:val="16"/>
                    <w:szCs w:val="16"/>
                  </w:rPr>
                  <w:t xml:space="preserve">A Bam, </w:t>
                </w:r>
                <w:r w:rsidRPr="00F90CBC">
                  <w:rPr>
                    <w:snapToGrid w:val="0"/>
                    <w:sz w:val="16"/>
                    <w:szCs w:val="16"/>
                  </w:rPr>
                  <w:t>M Cutifani, N Froneman, G Gomwe, T Goodlace, C Griffith, MJ Houston,  B Magara, N Mbazima,  X Mkhwanazi(Dr),</w:t>
                </w:r>
              </w:p>
              <w:p w:rsidR="00355993" w:rsidRDefault="00355993" w:rsidP="007F4CB7">
                <w:pPr>
                  <w:pStyle w:val="NoSpacing"/>
                  <w:jc w:val="center"/>
                  <w:rPr>
                    <w:snapToGrid w:val="0"/>
                    <w:sz w:val="16"/>
                    <w:szCs w:val="16"/>
                  </w:rPr>
                </w:pPr>
                <w:r w:rsidRPr="00F90CBC">
                  <w:rPr>
                    <w:snapToGrid w:val="0"/>
                    <w:sz w:val="16"/>
                    <w:szCs w:val="16"/>
                  </w:rPr>
                  <w:t>K Moabelo, R Moodley,  M Mothoa, SA Nkosi, M O’Hare,  B Petersen,  S Phiri,  N Pienaar,  N Pretorius,  A Sangqu,</w:t>
                </w:r>
              </w:p>
              <w:p w:rsidR="00355993" w:rsidRPr="00F90CBC" w:rsidRDefault="00355993" w:rsidP="007F4CB7">
                <w:pPr>
                  <w:pStyle w:val="NoSpacing"/>
                  <w:jc w:val="center"/>
                  <w:rPr>
                    <w:rFonts w:ascii="Arial" w:hAnsi="Arial" w:cs="Arial"/>
                    <w:sz w:val="16"/>
                    <w:szCs w:val="16"/>
                    <w:lang w:val="en-ZA"/>
                  </w:rPr>
                </w:pPr>
                <w:r w:rsidRPr="00F90CBC">
                  <w:rPr>
                    <w:snapToGrid w:val="0"/>
                    <w:sz w:val="16"/>
                    <w:szCs w:val="16"/>
                  </w:rPr>
                  <w:t>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5D5" w:rsidRDefault="00F145D5" w:rsidP="00F246B6">
      <w:r>
        <w:separator/>
      </w:r>
    </w:p>
  </w:footnote>
  <w:footnote w:type="continuationSeparator" w:id="1">
    <w:p w:rsidR="00F145D5" w:rsidRDefault="00F145D5"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993" w:rsidRDefault="00355993" w:rsidP="00E522A1">
    <w:pPr>
      <w:pStyle w:val="Header"/>
      <w:jc w:val="both"/>
    </w:pPr>
  </w:p>
  <w:p w:rsidR="00355993" w:rsidRDefault="003559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993" w:rsidRDefault="00710005">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67.3pt;width:245.25pt;height:60.75pt;z-index:251666432" filled="f" stroked="f">
          <v:textbox style="mso-next-textbox:#_x0000_s2050" inset="1.44pt,1.44pt,1.44pt,1.44pt">
            <w:txbxContent>
              <w:p w:rsidR="00355993" w:rsidRPr="00BF1201" w:rsidRDefault="00355993"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355993" w:rsidRPr="00741EA1" w:rsidRDefault="00355993" w:rsidP="008E2199">
                <w:pPr>
                  <w:jc w:val="right"/>
                  <w:rPr>
                    <w:rFonts w:ascii="Arial" w:hAnsi="Arial" w:cs="Arial"/>
                    <w:sz w:val="20"/>
                    <w:szCs w:val="20"/>
                  </w:rPr>
                </w:pPr>
              </w:p>
            </w:txbxContent>
          </v:textbox>
        </v:shape>
      </w:pict>
    </w:r>
    <w:r>
      <w:rPr>
        <w:noProof/>
      </w:rPr>
      <w:pict>
        <v:shape id="_x0000_s2049" type="#_x0000_t202" style="position:absolute;margin-left:2.25pt;margin-top:69.55pt;width:99pt;height:58.5pt;z-index:251665408" filled="f" stroked="f">
          <v:textbox style="mso-next-textbox:#_x0000_s2049" inset="1.44pt,1.44pt,1.44pt,1.44pt">
            <w:txbxContent>
              <w:p w:rsidR="00355993" w:rsidRPr="00741EA1" w:rsidRDefault="00355993"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355993"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B36"/>
    <w:multiLevelType w:val="hybridMultilevel"/>
    <w:tmpl w:val="284647E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83260F"/>
    <w:multiLevelType w:val="hybridMultilevel"/>
    <w:tmpl w:val="7C40243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0AE7A99"/>
    <w:multiLevelType w:val="hybridMultilevel"/>
    <w:tmpl w:val="28209B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1D053E8"/>
    <w:multiLevelType w:val="hybridMultilevel"/>
    <w:tmpl w:val="8ACAE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FDE193E"/>
    <w:multiLevelType w:val="hybridMultilevel"/>
    <w:tmpl w:val="19D6AAD6"/>
    <w:lvl w:ilvl="0" w:tplc="1C09001B">
      <w:start w:val="1"/>
      <w:numFmt w:val="low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45B87974"/>
    <w:multiLevelType w:val="hybridMultilevel"/>
    <w:tmpl w:val="3B9E9F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4EE57915"/>
    <w:multiLevelType w:val="hybridMultilevel"/>
    <w:tmpl w:val="FD76470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5F7832"/>
    <w:multiLevelType w:val="hybridMultilevel"/>
    <w:tmpl w:val="CADE4076"/>
    <w:lvl w:ilvl="0" w:tplc="42E25FA6">
      <w:start w:val="1"/>
      <w:numFmt w:val="bullet"/>
      <w:lvlText w:val="•"/>
      <w:lvlJc w:val="left"/>
      <w:pPr>
        <w:tabs>
          <w:tab w:val="num" w:pos="720"/>
        </w:tabs>
        <w:ind w:left="720" w:hanging="360"/>
      </w:pPr>
      <w:rPr>
        <w:rFonts w:ascii="Times New Roman" w:hAnsi="Times New Roman" w:hint="default"/>
      </w:rPr>
    </w:lvl>
    <w:lvl w:ilvl="1" w:tplc="C51AEFF4" w:tentative="1">
      <w:start w:val="1"/>
      <w:numFmt w:val="bullet"/>
      <w:lvlText w:val="•"/>
      <w:lvlJc w:val="left"/>
      <w:pPr>
        <w:tabs>
          <w:tab w:val="num" w:pos="1440"/>
        </w:tabs>
        <w:ind w:left="1440" w:hanging="360"/>
      </w:pPr>
      <w:rPr>
        <w:rFonts w:ascii="Times New Roman" w:hAnsi="Times New Roman" w:hint="default"/>
      </w:rPr>
    </w:lvl>
    <w:lvl w:ilvl="2" w:tplc="E4E4AAAA" w:tentative="1">
      <w:start w:val="1"/>
      <w:numFmt w:val="bullet"/>
      <w:lvlText w:val="•"/>
      <w:lvlJc w:val="left"/>
      <w:pPr>
        <w:tabs>
          <w:tab w:val="num" w:pos="2160"/>
        </w:tabs>
        <w:ind w:left="2160" w:hanging="360"/>
      </w:pPr>
      <w:rPr>
        <w:rFonts w:ascii="Times New Roman" w:hAnsi="Times New Roman" w:hint="default"/>
      </w:rPr>
    </w:lvl>
    <w:lvl w:ilvl="3" w:tplc="AAB21E5E" w:tentative="1">
      <w:start w:val="1"/>
      <w:numFmt w:val="bullet"/>
      <w:lvlText w:val="•"/>
      <w:lvlJc w:val="left"/>
      <w:pPr>
        <w:tabs>
          <w:tab w:val="num" w:pos="2880"/>
        </w:tabs>
        <w:ind w:left="2880" w:hanging="360"/>
      </w:pPr>
      <w:rPr>
        <w:rFonts w:ascii="Times New Roman" w:hAnsi="Times New Roman" w:hint="default"/>
      </w:rPr>
    </w:lvl>
    <w:lvl w:ilvl="4" w:tplc="6CA80364" w:tentative="1">
      <w:start w:val="1"/>
      <w:numFmt w:val="bullet"/>
      <w:lvlText w:val="•"/>
      <w:lvlJc w:val="left"/>
      <w:pPr>
        <w:tabs>
          <w:tab w:val="num" w:pos="3600"/>
        </w:tabs>
        <w:ind w:left="3600" w:hanging="360"/>
      </w:pPr>
      <w:rPr>
        <w:rFonts w:ascii="Times New Roman" w:hAnsi="Times New Roman" w:hint="default"/>
      </w:rPr>
    </w:lvl>
    <w:lvl w:ilvl="5" w:tplc="4E88214E" w:tentative="1">
      <w:start w:val="1"/>
      <w:numFmt w:val="bullet"/>
      <w:lvlText w:val="•"/>
      <w:lvlJc w:val="left"/>
      <w:pPr>
        <w:tabs>
          <w:tab w:val="num" w:pos="4320"/>
        </w:tabs>
        <w:ind w:left="4320" w:hanging="360"/>
      </w:pPr>
      <w:rPr>
        <w:rFonts w:ascii="Times New Roman" w:hAnsi="Times New Roman" w:hint="default"/>
      </w:rPr>
    </w:lvl>
    <w:lvl w:ilvl="6" w:tplc="000882BE" w:tentative="1">
      <w:start w:val="1"/>
      <w:numFmt w:val="bullet"/>
      <w:lvlText w:val="•"/>
      <w:lvlJc w:val="left"/>
      <w:pPr>
        <w:tabs>
          <w:tab w:val="num" w:pos="5040"/>
        </w:tabs>
        <w:ind w:left="5040" w:hanging="360"/>
      </w:pPr>
      <w:rPr>
        <w:rFonts w:ascii="Times New Roman" w:hAnsi="Times New Roman" w:hint="default"/>
      </w:rPr>
    </w:lvl>
    <w:lvl w:ilvl="7" w:tplc="4A40D5A8" w:tentative="1">
      <w:start w:val="1"/>
      <w:numFmt w:val="bullet"/>
      <w:lvlText w:val="•"/>
      <w:lvlJc w:val="left"/>
      <w:pPr>
        <w:tabs>
          <w:tab w:val="num" w:pos="5760"/>
        </w:tabs>
        <w:ind w:left="5760" w:hanging="360"/>
      </w:pPr>
      <w:rPr>
        <w:rFonts w:ascii="Times New Roman" w:hAnsi="Times New Roman" w:hint="default"/>
      </w:rPr>
    </w:lvl>
    <w:lvl w:ilvl="8" w:tplc="2C32F0D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D7465DB"/>
    <w:multiLevelType w:val="hybridMultilevel"/>
    <w:tmpl w:val="A4F24C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626B0159"/>
    <w:multiLevelType w:val="hybridMultilevel"/>
    <w:tmpl w:val="B6961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75706E"/>
    <w:multiLevelType w:val="hybridMultilevel"/>
    <w:tmpl w:val="017C6D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69F40681"/>
    <w:multiLevelType w:val="hybridMultilevel"/>
    <w:tmpl w:val="5C0EF0FC"/>
    <w:lvl w:ilvl="0" w:tplc="1C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AB73DDB"/>
    <w:multiLevelType w:val="hybridMultilevel"/>
    <w:tmpl w:val="061A7052"/>
    <w:lvl w:ilvl="0" w:tplc="68E8F944">
      <w:start w:val="1"/>
      <w:numFmt w:val="lowerRoman"/>
      <w:lvlText w:val="%1)."/>
      <w:lvlJc w:val="right"/>
      <w:pPr>
        <w:tabs>
          <w:tab w:val="num" w:pos="1170"/>
        </w:tabs>
        <w:ind w:left="1170" w:hanging="360"/>
      </w:pPr>
      <w:rPr>
        <w:rFonts w:hint="default"/>
        <w:b w:val="0"/>
      </w:rPr>
    </w:lvl>
    <w:lvl w:ilvl="1" w:tplc="FE62AECC" w:tentative="1">
      <w:start w:val="1"/>
      <w:numFmt w:val="bullet"/>
      <w:lvlText w:val="•"/>
      <w:lvlJc w:val="left"/>
      <w:pPr>
        <w:tabs>
          <w:tab w:val="num" w:pos="1890"/>
        </w:tabs>
        <w:ind w:left="1890" w:hanging="360"/>
      </w:pPr>
      <w:rPr>
        <w:rFonts w:ascii="Arial" w:hAnsi="Arial" w:hint="default"/>
      </w:rPr>
    </w:lvl>
    <w:lvl w:ilvl="2" w:tplc="5C465C92" w:tentative="1">
      <w:start w:val="1"/>
      <w:numFmt w:val="bullet"/>
      <w:lvlText w:val="•"/>
      <w:lvlJc w:val="left"/>
      <w:pPr>
        <w:tabs>
          <w:tab w:val="num" w:pos="2610"/>
        </w:tabs>
        <w:ind w:left="2610" w:hanging="360"/>
      </w:pPr>
      <w:rPr>
        <w:rFonts w:ascii="Arial" w:hAnsi="Arial" w:hint="default"/>
      </w:rPr>
    </w:lvl>
    <w:lvl w:ilvl="3" w:tplc="E37E1E40" w:tentative="1">
      <w:start w:val="1"/>
      <w:numFmt w:val="bullet"/>
      <w:lvlText w:val="•"/>
      <w:lvlJc w:val="left"/>
      <w:pPr>
        <w:tabs>
          <w:tab w:val="num" w:pos="3330"/>
        </w:tabs>
        <w:ind w:left="3330" w:hanging="360"/>
      </w:pPr>
      <w:rPr>
        <w:rFonts w:ascii="Arial" w:hAnsi="Arial" w:hint="default"/>
      </w:rPr>
    </w:lvl>
    <w:lvl w:ilvl="4" w:tplc="D4E4EC80" w:tentative="1">
      <w:start w:val="1"/>
      <w:numFmt w:val="bullet"/>
      <w:lvlText w:val="•"/>
      <w:lvlJc w:val="left"/>
      <w:pPr>
        <w:tabs>
          <w:tab w:val="num" w:pos="4050"/>
        </w:tabs>
        <w:ind w:left="4050" w:hanging="360"/>
      </w:pPr>
      <w:rPr>
        <w:rFonts w:ascii="Arial" w:hAnsi="Arial" w:hint="default"/>
      </w:rPr>
    </w:lvl>
    <w:lvl w:ilvl="5" w:tplc="8954EC88" w:tentative="1">
      <w:start w:val="1"/>
      <w:numFmt w:val="bullet"/>
      <w:lvlText w:val="•"/>
      <w:lvlJc w:val="left"/>
      <w:pPr>
        <w:tabs>
          <w:tab w:val="num" w:pos="4770"/>
        </w:tabs>
        <w:ind w:left="4770" w:hanging="360"/>
      </w:pPr>
      <w:rPr>
        <w:rFonts w:ascii="Arial" w:hAnsi="Arial" w:hint="default"/>
      </w:rPr>
    </w:lvl>
    <w:lvl w:ilvl="6" w:tplc="E17AC290" w:tentative="1">
      <w:start w:val="1"/>
      <w:numFmt w:val="bullet"/>
      <w:lvlText w:val="•"/>
      <w:lvlJc w:val="left"/>
      <w:pPr>
        <w:tabs>
          <w:tab w:val="num" w:pos="5490"/>
        </w:tabs>
        <w:ind w:left="5490" w:hanging="360"/>
      </w:pPr>
      <w:rPr>
        <w:rFonts w:ascii="Arial" w:hAnsi="Arial" w:hint="default"/>
      </w:rPr>
    </w:lvl>
    <w:lvl w:ilvl="7" w:tplc="9D787B5A" w:tentative="1">
      <w:start w:val="1"/>
      <w:numFmt w:val="bullet"/>
      <w:lvlText w:val="•"/>
      <w:lvlJc w:val="left"/>
      <w:pPr>
        <w:tabs>
          <w:tab w:val="num" w:pos="6210"/>
        </w:tabs>
        <w:ind w:left="6210" w:hanging="360"/>
      </w:pPr>
      <w:rPr>
        <w:rFonts w:ascii="Arial" w:hAnsi="Arial" w:hint="default"/>
      </w:rPr>
    </w:lvl>
    <w:lvl w:ilvl="8" w:tplc="8B0CCC12" w:tentative="1">
      <w:start w:val="1"/>
      <w:numFmt w:val="bullet"/>
      <w:lvlText w:val="•"/>
      <w:lvlJc w:val="left"/>
      <w:pPr>
        <w:tabs>
          <w:tab w:val="num" w:pos="6930"/>
        </w:tabs>
        <w:ind w:left="6930" w:hanging="360"/>
      </w:pPr>
      <w:rPr>
        <w:rFonts w:ascii="Arial" w:hAnsi="Arial" w:hint="default"/>
      </w:rPr>
    </w:lvl>
  </w:abstractNum>
  <w:abstractNum w:abstractNumId="15">
    <w:nsid w:val="6C5A7B8C"/>
    <w:multiLevelType w:val="hybridMultilevel"/>
    <w:tmpl w:val="F5429A0E"/>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
    <w:nsid w:val="76306DDA"/>
    <w:multiLevelType w:val="hybridMultilevel"/>
    <w:tmpl w:val="2EB2DF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7E16707F"/>
    <w:multiLevelType w:val="hybridMultilevel"/>
    <w:tmpl w:val="2BC81A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6"/>
  </w:num>
  <w:num w:numId="4">
    <w:abstractNumId w:val="0"/>
  </w:num>
  <w:num w:numId="5">
    <w:abstractNumId w:val="8"/>
  </w:num>
  <w:num w:numId="6">
    <w:abstractNumId w:val="11"/>
  </w:num>
  <w:num w:numId="7">
    <w:abstractNumId w:val="15"/>
  </w:num>
  <w:num w:numId="8">
    <w:abstractNumId w:val="12"/>
  </w:num>
  <w:num w:numId="9">
    <w:abstractNumId w:val="13"/>
  </w:num>
  <w:num w:numId="10">
    <w:abstractNumId w:val="17"/>
  </w:num>
  <w:num w:numId="11">
    <w:abstractNumId w:val="4"/>
  </w:num>
  <w:num w:numId="12">
    <w:abstractNumId w:val="10"/>
  </w:num>
  <w:num w:numId="13">
    <w:abstractNumId w:val="6"/>
  </w:num>
  <w:num w:numId="14">
    <w:abstractNumId w:val="3"/>
  </w:num>
  <w:num w:numId="15">
    <w:abstractNumId w:val="2"/>
  </w:num>
  <w:num w:numId="16">
    <w:abstractNumId w:val="9"/>
  </w:num>
  <w:num w:numId="17">
    <w:abstractNumId w:val="7"/>
  </w:num>
  <w:num w:numId="18">
    <w:abstractNumId w:val="18"/>
  </w:num>
  <w:num w:numId="19">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246B6"/>
    <w:rsid w:val="0000118B"/>
    <w:rsid w:val="00011DA9"/>
    <w:rsid w:val="00014913"/>
    <w:rsid w:val="0001586E"/>
    <w:rsid w:val="00016174"/>
    <w:rsid w:val="000207C8"/>
    <w:rsid w:val="00020DC7"/>
    <w:rsid w:val="00021326"/>
    <w:rsid w:val="00021CA4"/>
    <w:rsid w:val="0002689B"/>
    <w:rsid w:val="00031F43"/>
    <w:rsid w:val="00033A93"/>
    <w:rsid w:val="00041C95"/>
    <w:rsid w:val="000446A6"/>
    <w:rsid w:val="00045702"/>
    <w:rsid w:val="00052CD0"/>
    <w:rsid w:val="000535BE"/>
    <w:rsid w:val="00056126"/>
    <w:rsid w:val="000578A8"/>
    <w:rsid w:val="00060FDD"/>
    <w:rsid w:val="000629F2"/>
    <w:rsid w:val="00063BFC"/>
    <w:rsid w:val="00065A25"/>
    <w:rsid w:val="000664DA"/>
    <w:rsid w:val="00071E04"/>
    <w:rsid w:val="0007298B"/>
    <w:rsid w:val="00072BEC"/>
    <w:rsid w:val="000764EF"/>
    <w:rsid w:val="00080D25"/>
    <w:rsid w:val="00095AFA"/>
    <w:rsid w:val="000A034F"/>
    <w:rsid w:val="000A0F7D"/>
    <w:rsid w:val="000A5170"/>
    <w:rsid w:val="000A5F95"/>
    <w:rsid w:val="000A69CD"/>
    <w:rsid w:val="000B2DEB"/>
    <w:rsid w:val="000B3BF6"/>
    <w:rsid w:val="000B4631"/>
    <w:rsid w:val="000B5C0E"/>
    <w:rsid w:val="000B61D2"/>
    <w:rsid w:val="000B680D"/>
    <w:rsid w:val="000C1445"/>
    <w:rsid w:val="000C470F"/>
    <w:rsid w:val="000C5E82"/>
    <w:rsid w:val="000C7323"/>
    <w:rsid w:val="000C74A5"/>
    <w:rsid w:val="000D1146"/>
    <w:rsid w:val="000E20C4"/>
    <w:rsid w:val="000E36C0"/>
    <w:rsid w:val="000E4AB2"/>
    <w:rsid w:val="000F0E60"/>
    <w:rsid w:val="000F3007"/>
    <w:rsid w:val="000F461E"/>
    <w:rsid w:val="000F56DD"/>
    <w:rsid w:val="00102922"/>
    <w:rsid w:val="00104506"/>
    <w:rsid w:val="00112689"/>
    <w:rsid w:val="00112B31"/>
    <w:rsid w:val="00113AEC"/>
    <w:rsid w:val="00114287"/>
    <w:rsid w:val="00114F32"/>
    <w:rsid w:val="001169B3"/>
    <w:rsid w:val="001279D8"/>
    <w:rsid w:val="00130CA2"/>
    <w:rsid w:val="00133ED3"/>
    <w:rsid w:val="0013721B"/>
    <w:rsid w:val="0014691F"/>
    <w:rsid w:val="00151645"/>
    <w:rsid w:val="001539EB"/>
    <w:rsid w:val="001541C3"/>
    <w:rsid w:val="001541D7"/>
    <w:rsid w:val="00155F1D"/>
    <w:rsid w:val="001620FD"/>
    <w:rsid w:val="00162AC2"/>
    <w:rsid w:val="001635A5"/>
    <w:rsid w:val="0016450F"/>
    <w:rsid w:val="00166F09"/>
    <w:rsid w:val="00166F51"/>
    <w:rsid w:val="00166F55"/>
    <w:rsid w:val="00167395"/>
    <w:rsid w:val="0017137B"/>
    <w:rsid w:val="001720CE"/>
    <w:rsid w:val="001730CC"/>
    <w:rsid w:val="00174732"/>
    <w:rsid w:val="00177FE9"/>
    <w:rsid w:val="00183A8D"/>
    <w:rsid w:val="00183D79"/>
    <w:rsid w:val="001868C2"/>
    <w:rsid w:val="0019219D"/>
    <w:rsid w:val="001A0859"/>
    <w:rsid w:val="001A0930"/>
    <w:rsid w:val="001A0A05"/>
    <w:rsid w:val="001A1EDA"/>
    <w:rsid w:val="001A24B0"/>
    <w:rsid w:val="001A3DCC"/>
    <w:rsid w:val="001A5B2C"/>
    <w:rsid w:val="001B7574"/>
    <w:rsid w:val="001C1FB6"/>
    <w:rsid w:val="001C2EA8"/>
    <w:rsid w:val="001C4B37"/>
    <w:rsid w:val="001C55C7"/>
    <w:rsid w:val="001D136B"/>
    <w:rsid w:val="001D1C9E"/>
    <w:rsid w:val="001D330A"/>
    <w:rsid w:val="001D59A8"/>
    <w:rsid w:val="001E5046"/>
    <w:rsid w:val="001E7F44"/>
    <w:rsid w:val="001F3A70"/>
    <w:rsid w:val="002064B2"/>
    <w:rsid w:val="00207247"/>
    <w:rsid w:val="0021310E"/>
    <w:rsid w:val="00227B94"/>
    <w:rsid w:val="002369BA"/>
    <w:rsid w:val="00236E1E"/>
    <w:rsid w:val="00237CC0"/>
    <w:rsid w:val="002406A1"/>
    <w:rsid w:val="0025428D"/>
    <w:rsid w:val="00254D2A"/>
    <w:rsid w:val="00255C09"/>
    <w:rsid w:val="0025759F"/>
    <w:rsid w:val="0026195E"/>
    <w:rsid w:val="00270C65"/>
    <w:rsid w:val="00272F44"/>
    <w:rsid w:val="00273F66"/>
    <w:rsid w:val="0027576A"/>
    <w:rsid w:val="002779FC"/>
    <w:rsid w:val="00283AC7"/>
    <w:rsid w:val="0028588A"/>
    <w:rsid w:val="002865C2"/>
    <w:rsid w:val="00292C6B"/>
    <w:rsid w:val="0029635A"/>
    <w:rsid w:val="0029745C"/>
    <w:rsid w:val="00297D98"/>
    <w:rsid w:val="002A5D95"/>
    <w:rsid w:val="002C04AD"/>
    <w:rsid w:val="002C2C74"/>
    <w:rsid w:val="002C75DA"/>
    <w:rsid w:val="002D36B9"/>
    <w:rsid w:val="002D6DC1"/>
    <w:rsid w:val="002E1974"/>
    <w:rsid w:val="002E49D1"/>
    <w:rsid w:val="002E4ADD"/>
    <w:rsid w:val="002E4BC1"/>
    <w:rsid w:val="002E6B9C"/>
    <w:rsid w:val="002E7345"/>
    <w:rsid w:val="002F05E1"/>
    <w:rsid w:val="002F124B"/>
    <w:rsid w:val="002F7988"/>
    <w:rsid w:val="003117AD"/>
    <w:rsid w:val="00313F27"/>
    <w:rsid w:val="0031438E"/>
    <w:rsid w:val="0031526E"/>
    <w:rsid w:val="00315C1D"/>
    <w:rsid w:val="0031608D"/>
    <w:rsid w:val="00326124"/>
    <w:rsid w:val="0033024D"/>
    <w:rsid w:val="00332B9D"/>
    <w:rsid w:val="00332FCD"/>
    <w:rsid w:val="0033530B"/>
    <w:rsid w:val="00337828"/>
    <w:rsid w:val="00340CEE"/>
    <w:rsid w:val="00340E0F"/>
    <w:rsid w:val="00344ABF"/>
    <w:rsid w:val="00347DAE"/>
    <w:rsid w:val="00350531"/>
    <w:rsid w:val="00353995"/>
    <w:rsid w:val="00355993"/>
    <w:rsid w:val="00357972"/>
    <w:rsid w:val="0036008B"/>
    <w:rsid w:val="00360F49"/>
    <w:rsid w:val="0036305A"/>
    <w:rsid w:val="0036312A"/>
    <w:rsid w:val="003640BF"/>
    <w:rsid w:val="003641FE"/>
    <w:rsid w:val="00366A54"/>
    <w:rsid w:val="00372A8B"/>
    <w:rsid w:val="00372F10"/>
    <w:rsid w:val="00377A4F"/>
    <w:rsid w:val="00380A19"/>
    <w:rsid w:val="00380D10"/>
    <w:rsid w:val="003826B3"/>
    <w:rsid w:val="003829B4"/>
    <w:rsid w:val="00386ABA"/>
    <w:rsid w:val="00386DD7"/>
    <w:rsid w:val="00387B93"/>
    <w:rsid w:val="00387D51"/>
    <w:rsid w:val="00395305"/>
    <w:rsid w:val="00395A3B"/>
    <w:rsid w:val="003A13E3"/>
    <w:rsid w:val="003A78C8"/>
    <w:rsid w:val="003B1654"/>
    <w:rsid w:val="003B77AA"/>
    <w:rsid w:val="003C0472"/>
    <w:rsid w:val="003C0B5A"/>
    <w:rsid w:val="003C531A"/>
    <w:rsid w:val="003D2775"/>
    <w:rsid w:val="003D2E72"/>
    <w:rsid w:val="003D427A"/>
    <w:rsid w:val="003D4321"/>
    <w:rsid w:val="003D61A2"/>
    <w:rsid w:val="003E2B89"/>
    <w:rsid w:val="003E39C8"/>
    <w:rsid w:val="003E4C78"/>
    <w:rsid w:val="003E6FDA"/>
    <w:rsid w:val="003E778B"/>
    <w:rsid w:val="003F0A78"/>
    <w:rsid w:val="003F777A"/>
    <w:rsid w:val="00412E6F"/>
    <w:rsid w:val="00414167"/>
    <w:rsid w:val="004152CD"/>
    <w:rsid w:val="00415F34"/>
    <w:rsid w:val="00416F05"/>
    <w:rsid w:val="00420624"/>
    <w:rsid w:val="00420825"/>
    <w:rsid w:val="0042479F"/>
    <w:rsid w:val="00424A7A"/>
    <w:rsid w:val="004279F0"/>
    <w:rsid w:val="00431D1F"/>
    <w:rsid w:val="00432340"/>
    <w:rsid w:val="00433197"/>
    <w:rsid w:val="0043666C"/>
    <w:rsid w:val="004375A9"/>
    <w:rsid w:val="00444FE6"/>
    <w:rsid w:val="004453A4"/>
    <w:rsid w:val="00447C85"/>
    <w:rsid w:val="004516C1"/>
    <w:rsid w:val="00452669"/>
    <w:rsid w:val="004565A9"/>
    <w:rsid w:val="00462F3C"/>
    <w:rsid w:val="00464984"/>
    <w:rsid w:val="004654AB"/>
    <w:rsid w:val="00466CA9"/>
    <w:rsid w:val="00471D00"/>
    <w:rsid w:val="004764BF"/>
    <w:rsid w:val="00485ABB"/>
    <w:rsid w:val="00495147"/>
    <w:rsid w:val="004969AC"/>
    <w:rsid w:val="004A18C8"/>
    <w:rsid w:val="004A7B38"/>
    <w:rsid w:val="004B4E40"/>
    <w:rsid w:val="004B5905"/>
    <w:rsid w:val="004C348F"/>
    <w:rsid w:val="004C3DE9"/>
    <w:rsid w:val="004D7198"/>
    <w:rsid w:val="004E098A"/>
    <w:rsid w:val="004E1FC6"/>
    <w:rsid w:val="004E5893"/>
    <w:rsid w:val="004E72E0"/>
    <w:rsid w:val="004F0515"/>
    <w:rsid w:val="004F1BD4"/>
    <w:rsid w:val="004F2482"/>
    <w:rsid w:val="004F2C55"/>
    <w:rsid w:val="004F4F5D"/>
    <w:rsid w:val="004F7A58"/>
    <w:rsid w:val="005101B1"/>
    <w:rsid w:val="005103AA"/>
    <w:rsid w:val="00510B74"/>
    <w:rsid w:val="00513DC6"/>
    <w:rsid w:val="00520685"/>
    <w:rsid w:val="00522405"/>
    <w:rsid w:val="005300B6"/>
    <w:rsid w:val="005338C3"/>
    <w:rsid w:val="005363BE"/>
    <w:rsid w:val="00536BE3"/>
    <w:rsid w:val="00542069"/>
    <w:rsid w:val="00543376"/>
    <w:rsid w:val="0054605F"/>
    <w:rsid w:val="00553837"/>
    <w:rsid w:val="005558CD"/>
    <w:rsid w:val="005626CF"/>
    <w:rsid w:val="00562CA3"/>
    <w:rsid w:val="00570B2B"/>
    <w:rsid w:val="005746B3"/>
    <w:rsid w:val="00575F15"/>
    <w:rsid w:val="005812FA"/>
    <w:rsid w:val="00583D64"/>
    <w:rsid w:val="00585E1A"/>
    <w:rsid w:val="0058680F"/>
    <w:rsid w:val="005908A8"/>
    <w:rsid w:val="00593F67"/>
    <w:rsid w:val="005940B6"/>
    <w:rsid w:val="005A0985"/>
    <w:rsid w:val="005A33A5"/>
    <w:rsid w:val="005A5F68"/>
    <w:rsid w:val="005B15CA"/>
    <w:rsid w:val="005B17C3"/>
    <w:rsid w:val="005B4587"/>
    <w:rsid w:val="005B7238"/>
    <w:rsid w:val="005C0528"/>
    <w:rsid w:val="005C764D"/>
    <w:rsid w:val="005D4D94"/>
    <w:rsid w:val="005E0055"/>
    <w:rsid w:val="005E2833"/>
    <w:rsid w:val="005E2AFD"/>
    <w:rsid w:val="00601AC3"/>
    <w:rsid w:val="0060398F"/>
    <w:rsid w:val="00605AA4"/>
    <w:rsid w:val="006064A1"/>
    <w:rsid w:val="00611133"/>
    <w:rsid w:val="006116E3"/>
    <w:rsid w:val="0061515F"/>
    <w:rsid w:val="006179B2"/>
    <w:rsid w:val="00621338"/>
    <w:rsid w:val="00625231"/>
    <w:rsid w:val="00625D49"/>
    <w:rsid w:val="00626974"/>
    <w:rsid w:val="00627CFA"/>
    <w:rsid w:val="00630DAA"/>
    <w:rsid w:val="0064202A"/>
    <w:rsid w:val="00644FA0"/>
    <w:rsid w:val="00650CFA"/>
    <w:rsid w:val="00652D5A"/>
    <w:rsid w:val="006566CF"/>
    <w:rsid w:val="0065740F"/>
    <w:rsid w:val="00665143"/>
    <w:rsid w:val="00665820"/>
    <w:rsid w:val="006664E3"/>
    <w:rsid w:val="00666A26"/>
    <w:rsid w:val="006736CD"/>
    <w:rsid w:val="00673D3C"/>
    <w:rsid w:val="0067501F"/>
    <w:rsid w:val="006815BD"/>
    <w:rsid w:val="006908B6"/>
    <w:rsid w:val="00696871"/>
    <w:rsid w:val="006A084C"/>
    <w:rsid w:val="006A0BF9"/>
    <w:rsid w:val="006A0EB7"/>
    <w:rsid w:val="006A1C3C"/>
    <w:rsid w:val="006A1F81"/>
    <w:rsid w:val="006A3EDB"/>
    <w:rsid w:val="006A6319"/>
    <w:rsid w:val="006A67A3"/>
    <w:rsid w:val="006A7F32"/>
    <w:rsid w:val="006B04D1"/>
    <w:rsid w:val="006B40A0"/>
    <w:rsid w:val="006B4ACE"/>
    <w:rsid w:val="006C0AA1"/>
    <w:rsid w:val="006C21BD"/>
    <w:rsid w:val="006C2F7A"/>
    <w:rsid w:val="006C34D5"/>
    <w:rsid w:val="006C3B9A"/>
    <w:rsid w:val="006C3C0B"/>
    <w:rsid w:val="006C50F2"/>
    <w:rsid w:val="006C59A1"/>
    <w:rsid w:val="006C5ED2"/>
    <w:rsid w:val="006D4F79"/>
    <w:rsid w:val="006D68C9"/>
    <w:rsid w:val="006D79C5"/>
    <w:rsid w:val="006E4B25"/>
    <w:rsid w:val="006E67AC"/>
    <w:rsid w:val="006F199D"/>
    <w:rsid w:val="006F1E07"/>
    <w:rsid w:val="006F551B"/>
    <w:rsid w:val="006F5DD4"/>
    <w:rsid w:val="006F603A"/>
    <w:rsid w:val="007048FE"/>
    <w:rsid w:val="0070650B"/>
    <w:rsid w:val="00706858"/>
    <w:rsid w:val="00710005"/>
    <w:rsid w:val="00710523"/>
    <w:rsid w:val="007127D2"/>
    <w:rsid w:val="007141F3"/>
    <w:rsid w:val="00717415"/>
    <w:rsid w:val="007202D5"/>
    <w:rsid w:val="00720928"/>
    <w:rsid w:val="00723102"/>
    <w:rsid w:val="007326DB"/>
    <w:rsid w:val="00734345"/>
    <w:rsid w:val="007351F1"/>
    <w:rsid w:val="00735794"/>
    <w:rsid w:val="00741EA1"/>
    <w:rsid w:val="00743887"/>
    <w:rsid w:val="00743B2F"/>
    <w:rsid w:val="00753617"/>
    <w:rsid w:val="00755B97"/>
    <w:rsid w:val="00765F39"/>
    <w:rsid w:val="007661C5"/>
    <w:rsid w:val="00766816"/>
    <w:rsid w:val="007714D5"/>
    <w:rsid w:val="00771CF4"/>
    <w:rsid w:val="0077264F"/>
    <w:rsid w:val="00772732"/>
    <w:rsid w:val="00776315"/>
    <w:rsid w:val="00777316"/>
    <w:rsid w:val="00784C1E"/>
    <w:rsid w:val="00785EDE"/>
    <w:rsid w:val="007864D2"/>
    <w:rsid w:val="00790597"/>
    <w:rsid w:val="00791ECB"/>
    <w:rsid w:val="00793DDB"/>
    <w:rsid w:val="007A2CB0"/>
    <w:rsid w:val="007A441F"/>
    <w:rsid w:val="007A45FC"/>
    <w:rsid w:val="007A5173"/>
    <w:rsid w:val="007A57ED"/>
    <w:rsid w:val="007B0005"/>
    <w:rsid w:val="007B022B"/>
    <w:rsid w:val="007B34BE"/>
    <w:rsid w:val="007B4105"/>
    <w:rsid w:val="007C1D42"/>
    <w:rsid w:val="007C48FB"/>
    <w:rsid w:val="007D0CBA"/>
    <w:rsid w:val="007D5B16"/>
    <w:rsid w:val="007E15BC"/>
    <w:rsid w:val="007E7FDF"/>
    <w:rsid w:val="007F1650"/>
    <w:rsid w:val="007F37C6"/>
    <w:rsid w:val="007F4583"/>
    <w:rsid w:val="007F4CB7"/>
    <w:rsid w:val="00803A92"/>
    <w:rsid w:val="00805A3F"/>
    <w:rsid w:val="00813109"/>
    <w:rsid w:val="00814E39"/>
    <w:rsid w:val="0082012A"/>
    <w:rsid w:val="0082034E"/>
    <w:rsid w:val="008245CD"/>
    <w:rsid w:val="008351F4"/>
    <w:rsid w:val="00836EE9"/>
    <w:rsid w:val="00840BD9"/>
    <w:rsid w:val="00847EA9"/>
    <w:rsid w:val="0085745A"/>
    <w:rsid w:val="008638C8"/>
    <w:rsid w:val="00863C6B"/>
    <w:rsid w:val="00873E85"/>
    <w:rsid w:val="0087515A"/>
    <w:rsid w:val="00876E87"/>
    <w:rsid w:val="00881CB7"/>
    <w:rsid w:val="008865E7"/>
    <w:rsid w:val="00893607"/>
    <w:rsid w:val="0089544D"/>
    <w:rsid w:val="008A1774"/>
    <w:rsid w:val="008B0962"/>
    <w:rsid w:val="008B1057"/>
    <w:rsid w:val="008B3968"/>
    <w:rsid w:val="008B3AA7"/>
    <w:rsid w:val="008B4874"/>
    <w:rsid w:val="008C15DF"/>
    <w:rsid w:val="008C5A22"/>
    <w:rsid w:val="008C6B34"/>
    <w:rsid w:val="008D67A2"/>
    <w:rsid w:val="008D6D4C"/>
    <w:rsid w:val="008E0B88"/>
    <w:rsid w:val="008E2199"/>
    <w:rsid w:val="008E6537"/>
    <w:rsid w:val="008E7E1F"/>
    <w:rsid w:val="008F1301"/>
    <w:rsid w:val="009019F7"/>
    <w:rsid w:val="009027B6"/>
    <w:rsid w:val="00903FCE"/>
    <w:rsid w:val="009049BF"/>
    <w:rsid w:val="00904C24"/>
    <w:rsid w:val="009056CC"/>
    <w:rsid w:val="00905C54"/>
    <w:rsid w:val="00912D0B"/>
    <w:rsid w:val="00921412"/>
    <w:rsid w:val="00921414"/>
    <w:rsid w:val="009221AF"/>
    <w:rsid w:val="00927565"/>
    <w:rsid w:val="00931662"/>
    <w:rsid w:val="00933B59"/>
    <w:rsid w:val="00935E51"/>
    <w:rsid w:val="009439F1"/>
    <w:rsid w:val="00947BC8"/>
    <w:rsid w:val="00953708"/>
    <w:rsid w:val="0096008A"/>
    <w:rsid w:val="00967778"/>
    <w:rsid w:val="00967CF3"/>
    <w:rsid w:val="0097754D"/>
    <w:rsid w:val="00977EAC"/>
    <w:rsid w:val="00986DB7"/>
    <w:rsid w:val="00986E06"/>
    <w:rsid w:val="00991075"/>
    <w:rsid w:val="00996E67"/>
    <w:rsid w:val="009A0A88"/>
    <w:rsid w:val="009A404E"/>
    <w:rsid w:val="009A46C7"/>
    <w:rsid w:val="009B0FD0"/>
    <w:rsid w:val="009B52EA"/>
    <w:rsid w:val="009B55C8"/>
    <w:rsid w:val="009B7CEC"/>
    <w:rsid w:val="009C0EC8"/>
    <w:rsid w:val="009C16F0"/>
    <w:rsid w:val="009D369C"/>
    <w:rsid w:val="009E13DF"/>
    <w:rsid w:val="009E15A9"/>
    <w:rsid w:val="009E2B1A"/>
    <w:rsid w:val="009E306A"/>
    <w:rsid w:val="009E4035"/>
    <w:rsid w:val="009E5B80"/>
    <w:rsid w:val="009F083D"/>
    <w:rsid w:val="00A02DF7"/>
    <w:rsid w:val="00A05586"/>
    <w:rsid w:val="00A06515"/>
    <w:rsid w:val="00A127F5"/>
    <w:rsid w:val="00A139A6"/>
    <w:rsid w:val="00A13E8B"/>
    <w:rsid w:val="00A16550"/>
    <w:rsid w:val="00A21544"/>
    <w:rsid w:val="00A241E5"/>
    <w:rsid w:val="00A254D1"/>
    <w:rsid w:val="00A26DF6"/>
    <w:rsid w:val="00A31A5D"/>
    <w:rsid w:val="00A366C9"/>
    <w:rsid w:val="00A4082C"/>
    <w:rsid w:val="00A457AA"/>
    <w:rsid w:val="00A45954"/>
    <w:rsid w:val="00A732EE"/>
    <w:rsid w:val="00A7427D"/>
    <w:rsid w:val="00A7572E"/>
    <w:rsid w:val="00A77A7D"/>
    <w:rsid w:val="00A865AE"/>
    <w:rsid w:val="00A9264D"/>
    <w:rsid w:val="00A92728"/>
    <w:rsid w:val="00A95507"/>
    <w:rsid w:val="00AA682D"/>
    <w:rsid w:val="00AA76BD"/>
    <w:rsid w:val="00AB05F2"/>
    <w:rsid w:val="00AB193B"/>
    <w:rsid w:val="00AB6258"/>
    <w:rsid w:val="00AB6C53"/>
    <w:rsid w:val="00AC2E92"/>
    <w:rsid w:val="00AC49E5"/>
    <w:rsid w:val="00AC7839"/>
    <w:rsid w:val="00AD098E"/>
    <w:rsid w:val="00AD4A12"/>
    <w:rsid w:val="00AD7D96"/>
    <w:rsid w:val="00AE0B00"/>
    <w:rsid w:val="00AE4FA2"/>
    <w:rsid w:val="00AE58D6"/>
    <w:rsid w:val="00AE6865"/>
    <w:rsid w:val="00AE7624"/>
    <w:rsid w:val="00AF1650"/>
    <w:rsid w:val="00AF238E"/>
    <w:rsid w:val="00AF39F4"/>
    <w:rsid w:val="00AF4E5F"/>
    <w:rsid w:val="00AF4FEE"/>
    <w:rsid w:val="00B004CD"/>
    <w:rsid w:val="00B00A02"/>
    <w:rsid w:val="00B0422D"/>
    <w:rsid w:val="00B11F23"/>
    <w:rsid w:val="00B1778F"/>
    <w:rsid w:val="00B26154"/>
    <w:rsid w:val="00B37DDB"/>
    <w:rsid w:val="00B4186F"/>
    <w:rsid w:val="00B41A66"/>
    <w:rsid w:val="00B451DB"/>
    <w:rsid w:val="00B464BC"/>
    <w:rsid w:val="00B523C8"/>
    <w:rsid w:val="00B55ADA"/>
    <w:rsid w:val="00B56A2A"/>
    <w:rsid w:val="00B57606"/>
    <w:rsid w:val="00B6094D"/>
    <w:rsid w:val="00B643E3"/>
    <w:rsid w:val="00B65281"/>
    <w:rsid w:val="00B67653"/>
    <w:rsid w:val="00B71084"/>
    <w:rsid w:val="00B74FCE"/>
    <w:rsid w:val="00B82ECF"/>
    <w:rsid w:val="00B839C1"/>
    <w:rsid w:val="00B85A28"/>
    <w:rsid w:val="00B90C57"/>
    <w:rsid w:val="00B91A32"/>
    <w:rsid w:val="00B934A2"/>
    <w:rsid w:val="00B95DCA"/>
    <w:rsid w:val="00B964E3"/>
    <w:rsid w:val="00B97479"/>
    <w:rsid w:val="00BA020A"/>
    <w:rsid w:val="00BA71F4"/>
    <w:rsid w:val="00BA7519"/>
    <w:rsid w:val="00BB04DB"/>
    <w:rsid w:val="00BB0D1E"/>
    <w:rsid w:val="00BB36BA"/>
    <w:rsid w:val="00BB4F23"/>
    <w:rsid w:val="00BB5B88"/>
    <w:rsid w:val="00BC6286"/>
    <w:rsid w:val="00BD067D"/>
    <w:rsid w:val="00BD0CFB"/>
    <w:rsid w:val="00BD1952"/>
    <w:rsid w:val="00BE2732"/>
    <w:rsid w:val="00BE3087"/>
    <w:rsid w:val="00BE5F79"/>
    <w:rsid w:val="00BF1201"/>
    <w:rsid w:val="00BF15B9"/>
    <w:rsid w:val="00BF5669"/>
    <w:rsid w:val="00C017AB"/>
    <w:rsid w:val="00C01CBD"/>
    <w:rsid w:val="00C02AC8"/>
    <w:rsid w:val="00C0303C"/>
    <w:rsid w:val="00C04F47"/>
    <w:rsid w:val="00C14058"/>
    <w:rsid w:val="00C14177"/>
    <w:rsid w:val="00C14A44"/>
    <w:rsid w:val="00C1576C"/>
    <w:rsid w:val="00C214B2"/>
    <w:rsid w:val="00C22575"/>
    <w:rsid w:val="00C25C65"/>
    <w:rsid w:val="00C263FB"/>
    <w:rsid w:val="00C26480"/>
    <w:rsid w:val="00C27840"/>
    <w:rsid w:val="00C30663"/>
    <w:rsid w:val="00C3392C"/>
    <w:rsid w:val="00C343A3"/>
    <w:rsid w:val="00C3460B"/>
    <w:rsid w:val="00C35DBB"/>
    <w:rsid w:val="00C4127C"/>
    <w:rsid w:val="00C414F8"/>
    <w:rsid w:val="00C4384A"/>
    <w:rsid w:val="00C515D6"/>
    <w:rsid w:val="00C5453D"/>
    <w:rsid w:val="00C55F88"/>
    <w:rsid w:val="00C56263"/>
    <w:rsid w:val="00C56E63"/>
    <w:rsid w:val="00C60617"/>
    <w:rsid w:val="00C62576"/>
    <w:rsid w:val="00C722BB"/>
    <w:rsid w:val="00C731A9"/>
    <w:rsid w:val="00C769E2"/>
    <w:rsid w:val="00C76ABF"/>
    <w:rsid w:val="00C81C20"/>
    <w:rsid w:val="00C82B57"/>
    <w:rsid w:val="00C86652"/>
    <w:rsid w:val="00C975AB"/>
    <w:rsid w:val="00CA472E"/>
    <w:rsid w:val="00CA6081"/>
    <w:rsid w:val="00CA6AA6"/>
    <w:rsid w:val="00CB3683"/>
    <w:rsid w:val="00CB74EF"/>
    <w:rsid w:val="00CC0977"/>
    <w:rsid w:val="00CC1E7F"/>
    <w:rsid w:val="00CC53DE"/>
    <w:rsid w:val="00CC665B"/>
    <w:rsid w:val="00CD380E"/>
    <w:rsid w:val="00CD42EA"/>
    <w:rsid w:val="00CD4352"/>
    <w:rsid w:val="00CD51E7"/>
    <w:rsid w:val="00CE14D4"/>
    <w:rsid w:val="00CE2C45"/>
    <w:rsid w:val="00CE4C7C"/>
    <w:rsid w:val="00CE5DFE"/>
    <w:rsid w:val="00D04AF0"/>
    <w:rsid w:val="00D20E0F"/>
    <w:rsid w:val="00D22061"/>
    <w:rsid w:val="00D25FE6"/>
    <w:rsid w:val="00D31311"/>
    <w:rsid w:val="00D37A0E"/>
    <w:rsid w:val="00D41EB0"/>
    <w:rsid w:val="00D45398"/>
    <w:rsid w:val="00D46077"/>
    <w:rsid w:val="00D46338"/>
    <w:rsid w:val="00D52DD2"/>
    <w:rsid w:val="00D534E0"/>
    <w:rsid w:val="00D7552A"/>
    <w:rsid w:val="00D76486"/>
    <w:rsid w:val="00D77FD7"/>
    <w:rsid w:val="00D81DC8"/>
    <w:rsid w:val="00D8202B"/>
    <w:rsid w:val="00D87D71"/>
    <w:rsid w:val="00D938C0"/>
    <w:rsid w:val="00D943A3"/>
    <w:rsid w:val="00D9452F"/>
    <w:rsid w:val="00D956C2"/>
    <w:rsid w:val="00D95905"/>
    <w:rsid w:val="00D95A45"/>
    <w:rsid w:val="00DA1F2E"/>
    <w:rsid w:val="00DB14A9"/>
    <w:rsid w:val="00DB2F93"/>
    <w:rsid w:val="00DB35E0"/>
    <w:rsid w:val="00DC295A"/>
    <w:rsid w:val="00DC4E37"/>
    <w:rsid w:val="00DC51B8"/>
    <w:rsid w:val="00DC7462"/>
    <w:rsid w:val="00DD078C"/>
    <w:rsid w:val="00DD6561"/>
    <w:rsid w:val="00DE2130"/>
    <w:rsid w:val="00DE3511"/>
    <w:rsid w:val="00DE546C"/>
    <w:rsid w:val="00DE696F"/>
    <w:rsid w:val="00DE7805"/>
    <w:rsid w:val="00DF00F1"/>
    <w:rsid w:val="00DF2789"/>
    <w:rsid w:val="00DF28B9"/>
    <w:rsid w:val="00DF3AD2"/>
    <w:rsid w:val="00E05007"/>
    <w:rsid w:val="00E202F3"/>
    <w:rsid w:val="00E2313C"/>
    <w:rsid w:val="00E371AB"/>
    <w:rsid w:val="00E40970"/>
    <w:rsid w:val="00E4188A"/>
    <w:rsid w:val="00E443C2"/>
    <w:rsid w:val="00E4506E"/>
    <w:rsid w:val="00E47339"/>
    <w:rsid w:val="00E516E1"/>
    <w:rsid w:val="00E522A1"/>
    <w:rsid w:val="00E542EE"/>
    <w:rsid w:val="00E57051"/>
    <w:rsid w:val="00E605CD"/>
    <w:rsid w:val="00E60BB0"/>
    <w:rsid w:val="00E63E66"/>
    <w:rsid w:val="00E6464D"/>
    <w:rsid w:val="00E755A1"/>
    <w:rsid w:val="00E82FCB"/>
    <w:rsid w:val="00E840F8"/>
    <w:rsid w:val="00E8579F"/>
    <w:rsid w:val="00E918F9"/>
    <w:rsid w:val="00E92989"/>
    <w:rsid w:val="00E92FCF"/>
    <w:rsid w:val="00E95115"/>
    <w:rsid w:val="00E95EB6"/>
    <w:rsid w:val="00E9680A"/>
    <w:rsid w:val="00EA0DBE"/>
    <w:rsid w:val="00EA34E4"/>
    <w:rsid w:val="00EA35A2"/>
    <w:rsid w:val="00EA71B0"/>
    <w:rsid w:val="00EB00C2"/>
    <w:rsid w:val="00EB0BD8"/>
    <w:rsid w:val="00EB0DAA"/>
    <w:rsid w:val="00EB47AC"/>
    <w:rsid w:val="00EC17D4"/>
    <w:rsid w:val="00EC1BB7"/>
    <w:rsid w:val="00EC30D1"/>
    <w:rsid w:val="00EC3DFA"/>
    <w:rsid w:val="00EC76F7"/>
    <w:rsid w:val="00ED0772"/>
    <w:rsid w:val="00ED5ACF"/>
    <w:rsid w:val="00ED7325"/>
    <w:rsid w:val="00EE1E34"/>
    <w:rsid w:val="00EE21F6"/>
    <w:rsid w:val="00EE52FC"/>
    <w:rsid w:val="00EE5FBD"/>
    <w:rsid w:val="00EE697A"/>
    <w:rsid w:val="00EF31B1"/>
    <w:rsid w:val="00EF37E7"/>
    <w:rsid w:val="00EF7359"/>
    <w:rsid w:val="00F145D5"/>
    <w:rsid w:val="00F170D7"/>
    <w:rsid w:val="00F23977"/>
    <w:rsid w:val="00F246B6"/>
    <w:rsid w:val="00F30ED7"/>
    <w:rsid w:val="00F32E5C"/>
    <w:rsid w:val="00F40C11"/>
    <w:rsid w:val="00F43350"/>
    <w:rsid w:val="00F4620E"/>
    <w:rsid w:val="00F570E4"/>
    <w:rsid w:val="00F62F9B"/>
    <w:rsid w:val="00F64625"/>
    <w:rsid w:val="00F65DC9"/>
    <w:rsid w:val="00F81577"/>
    <w:rsid w:val="00F81BA6"/>
    <w:rsid w:val="00F8674D"/>
    <w:rsid w:val="00F86C9F"/>
    <w:rsid w:val="00F87D5F"/>
    <w:rsid w:val="00F931D7"/>
    <w:rsid w:val="00F96B9D"/>
    <w:rsid w:val="00F96BBA"/>
    <w:rsid w:val="00FA22F2"/>
    <w:rsid w:val="00FA32C4"/>
    <w:rsid w:val="00FA60C0"/>
    <w:rsid w:val="00FA7EED"/>
    <w:rsid w:val="00FB20D6"/>
    <w:rsid w:val="00FB259F"/>
    <w:rsid w:val="00FB3865"/>
    <w:rsid w:val="00FB6ABD"/>
    <w:rsid w:val="00FB6C03"/>
    <w:rsid w:val="00FB70AF"/>
    <w:rsid w:val="00FC144F"/>
    <w:rsid w:val="00FC3B6B"/>
    <w:rsid w:val="00FC46CD"/>
    <w:rsid w:val="00FC59F9"/>
    <w:rsid w:val="00FC70D5"/>
    <w:rsid w:val="00FD1571"/>
    <w:rsid w:val="00FD2267"/>
    <w:rsid w:val="00FD6014"/>
    <w:rsid w:val="00FD7121"/>
    <w:rsid w:val="00FE0154"/>
    <w:rsid w:val="00FE6BB8"/>
    <w:rsid w:val="00FF02CB"/>
    <w:rsid w:val="00FF2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 w:type="character" w:customStyle="1" w:styleId="st1">
    <w:name w:val="st1"/>
    <w:basedOn w:val="DefaultParagraphFont"/>
    <w:rsid w:val="00CA472E"/>
  </w:style>
</w:styles>
</file>

<file path=word/webSettings.xml><?xml version="1.0" encoding="utf-8"?>
<w:webSettings xmlns:r="http://schemas.openxmlformats.org/officeDocument/2006/relationships" xmlns:w="http://schemas.openxmlformats.org/wordprocessingml/2006/main">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20673868">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243760241">
      <w:bodyDiv w:val="1"/>
      <w:marLeft w:val="0"/>
      <w:marRight w:val="0"/>
      <w:marTop w:val="0"/>
      <w:marBottom w:val="0"/>
      <w:divBdr>
        <w:top w:val="none" w:sz="0" w:space="0" w:color="auto"/>
        <w:left w:val="none" w:sz="0" w:space="0" w:color="auto"/>
        <w:bottom w:val="none" w:sz="0" w:space="0" w:color="auto"/>
        <w:right w:val="none" w:sz="0" w:space="0" w:color="auto"/>
      </w:divBdr>
    </w:div>
    <w:div w:id="569929089">
      <w:bodyDiv w:val="1"/>
      <w:marLeft w:val="0"/>
      <w:marRight w:val="0"/>
      <w:marTop w:val="0"/>
      <w:marBottom w:val="0"/>
      <w:divBdr>
        <w:top w:val="none" w:sz="0" w:space="0" w:color="auto"/>
        <w:left w:val="none" w:sz="0" w:space="0" w:color="auto"/>
        <w:bottom w:val="none" w:sz="0" w:space="0" w:color="auto"/>
        <w:right w:val="none" w:sz="0" w:space="0" w:color="auto"/>
      </w:divBdr>
      <w:divsChild>
        <w:div w:id="949700046">
          <w:marLeft w:val="446"/>
          <w:marRight w:val="0"/>
          <w:marTop w:val="0"/>
          <w:marBottom w:val="0"/>
          <w:divBdr>
            <w:top w:val="none" w:sz="0" w:space="0" w:color="auto"/>
            <w:left w:val="none" w:sz="0" w:space="0" w:color="auto"/>
            <w:bottom w:val="none" w:sz="0" w:space="0" w:color="auto"/>
            <w:right w:val="none" w:sz="0" w:space="0" w:color="auto"/>
          </w:divBdr>
        </w:div>
        <w:div w:id="2106412518">
          <w:marLeft w:val="446"/>
          <w:marRight w:val="0"/>
          <w:marTop w:val="0"/>
          <w:marBottom w:val="0"/>
          <w:divBdr>
            <w:top w:val="none" w:sz="0" w:space="0" w:color="auto"/>
            <w:left w:val="none" w:sz="0" w:space="0" w:color="auto"/>
            <w:bottom w:val="none" w:sz="0" w:space="0" w:color="auto"/>
            <w:right w:val="none" w:sz="0" w:space="0" w:color="auto"/>
          </w:divBdr>
        </w:div>
      </w:divsChild>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4814778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161039558">
      <w:bodyDiv w:val="1"/>
      <w:marLeft w:val="0"/>
      <w:marRight w:val="0"/>
      <w:marTop w:val="0"/>
      <w:marBottom w:val="0"/>
      <w:divBdr>
        <w:top w:val="none" w:sz="0" w:space="0" w:color="auto"/>
        <w:left w:val="none" w:sz="0" w:space="0" w:color="auto"/>
        <w:bottom w:val="none" w:sz="0" w:space="0" w:color="auto"/>
        <w:right w:val="none" w:sz="0" w:space="0" w:color="auto"/>
      </w:divBdr>
    </w:div>
    <w:div w:id="1176260728">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300653168">
      <w:bodyDiv w:val="1"/>
      <w:marLeft w:val="0"/>
      <w:marRight w:val="0"/>
      <w:marTop w:val="0"/>
      <w:marBottom w:val="0"/>
      <w:divBdr>
        <w:top w:val="none" w:sz="0" w:space="0" w:color="auto"/>
        <w:left w:val="none" w:sz="0" w:space="0" w:color="auto"/>
        <w:bottom w:val="none" w:sz="0" w:space="0" w:color="auto"/>
        <w:right w:val="none" w:sz="0" w:space="0" w:color="auto"/>
      </w:divBdr>
      <w:divsChild>
        <w:div w:id="243339591">
          <w:marLeft w:val="547"/>
          <w:marRight w:val="0"/>
          <w:marTop w:val="0"/>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1316883971">
      <w:bodyDiv w:val="1"/>
      <w:marLeft w:val="0"/>
      <w:marRight w:val="0"/>
      <w:marTop w:val="0"/>
      <w:marBottom w:val="0"/>
      <w:divBdr>
        <w:top w:val="none" w:sz="0" w:space="0" w:color="auto"/>
        <w:left w:val="none" w:sz="0" w:space="0" w:color="auto"/>
        <w:bottom w:val="none" w:sz="0" w:space="0" w:color="auto"/>
        <w:right w:val="none" w:sz="0" w:space="0" w:color="auto"/>
      </w:divBdr>
    </w:div>
    <w:div w:id="1470975677">
      <w:bodyDiv w:val="1"/>
      <w:marLeft w:val="0"/>
      <w:marRight w:val="0"/>
      <w:marTop w:val="0"/>
      <w:marBottom w:val="0"/>
      <w:divBdr>
        <w:top w:val="none" w:sz="0" w:space="0" w:color="auto"/>
        <w:left w:val="none" w:sz="0" w:space="0" w:color="auto"/>
        <w:bottom w:val="none" w:sz="0" w:space="0" w:color="auto"/>
        <w:right w:val="none" w:sz="0" w:space="0" w:color="auto"/>
      </w:divBdr>
    </w:div>
    <w:div w:id="1521049722">
      <w:bodyDiv w:val="1"/>
      <w:marLeft w:val="0"/>
      <w:marRight w:val="0"/>
      <w:marTop w:val="0"/>
      <w:marBottom w:val="0"/>
      <w:divBdr>
        <w:top w:val="none" w:sz="0" w:space="0" w:color="auto"/>
        <w:left w:val="none" w:sz="0" w:space="0" w:color="auto"/>
        <w:bottom w:val="none" w:sz="0" w:space="0" w:color="auto"/>
        <w:right w:val="none" w:sz="0" w:space="0" w:color="auto"/>
      </w:divBdr>
    </w:div>
    <w:div w:id="1575626788">
      <w:bodyDiv w:val="1"/>
      <w:marLeft w:val="0"/>
      <w:marRight w:val="0"/>
      <w:marTop w:val="0"/>
      <w:marBottom w:val="0"/>
      <w:divBdr>
        <w:top w:val="none" w:sz="0" w:space="0" w:color="auto"/>
        <w:left w:val="none" w:sz="0" w:space="0" w:color="auto"/>
        <w:bottom w:val="none" w:sz="0" w:space="0" w:color="auto"/>
        <w:right w:val="none" w:sz="0" w:space="0" w:color="auto"/>
      </w:divBdr>
    </w:div>
    <w:div w:id="1753116272">
      <w:bodyDiv w:val="1"/>
      <w:marLeft w:val="0"/>
      <w:marRight w:val="0"/>
      <w:marTop w:val="0"/>
      <w:marBottom w:val="0"/>
      <w:divBdr>
        <w:top w:val="none" w:sz="0" w:space="0" w:color="auto"/>
        <w:left w:val="none" w:sz="0" w:space="0" w:color="auto"/>
        <w:bottom w:val="none" w:sz="0" w:space="0" w:color="auto"/>
        <w:right w:val="none" w:sz="0" w:space="0" w:color="auto"/>
      </w:divBdr>
    </w:div>
    <w:div w:id="1869097515">
      <w:bodyDiv w:val="1"/>
      <w:marLeft w:val="0"/>
      <w:marRight w:val="0"/>
      <w:marTop w:val="0"/>
      <w:marBottom w:val="0"/>
      <w:divBdr>
        <w:top w:val="none" w:sz="0" w:space="0" w:color="auto"/>
        <w:left w:val="none" w:sz="0" w:space="0" w:color="auto"/>
        <w:bottom w:val="none" w:sz="0" w:space="0" w:color="auto"/>
        <w:right w:val="none" w:sz="0" w:space="0" w:color="auto"/>
      </w:divBdr>
    </w:div>
    <w:div w:id="1910381174">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 w:id="2131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39760-572F-42FE-AB53-07B7B8E6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19959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2013-10-10T08:48:00Z</cp:lastPrinted>
  <dcterms:created xsi:type="dcterms:W3CDTF">2014-10-13T10:55:00Z</dcterms:created>
  <dcterms:modified xsi:type="dcterms:W3CDTF">2014-10-13T10:55:00Z</dcterms:modified>
</cp:coreProperties>
</file>