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horzAnchor="margin" w:tblpXSpec="center" w:tblpY="-1440"/>
        <w:tblW w:w="15406" w:type="dxa"/>
        <w:tblLook w:val="04A0" w:firstRow="1" w:lastRow="0" w:firstColumn="1" w:lastColumn="0" w:noHBand="0" w:noVBand="1"/>
      </w:tblPr>
      <w:tblGrid>
        <w:gridCol w:w="1344"/>
        <w:gridCol w:w="3207"/>
        <w:gridCol w:w="1670"/>
        <w:gridCol w:w="1416"/>
        <w:gridCol w:w="1443"/>
        <w:gridCol w:w="1345"/>
        <w:gridCol w:w="4981"/>
      </w:tblGrid>
      <w:tr w:rsidR="00F93F55" w:rsidRPr="000B609F" w:rsidTr="00F93F55">
        <w:tc>
          <w:tcPr>
            <w:tcW w:w="1344" w:type="dxa"/>
            <w:tcBorders>
              <w:top w:val="nil"/>
              <w:left w:val="nil"/>
              <w:bottom w:val="single" w:sz="4" w:space="0" w:color="auto"/>
              <w:right w:val="nil"/>
            </w:tcBorders>
          </w:tcPr>
          <w:p w:rsidR="00F93F55" w:rsidRPr="000B609F" w:rsidRDefault="00F93F55" w:rsidP="00F93F55">
            <w:pPr>
              <w:pStyle w:val="Header"/>
              <w:spacing w:before="120"/>
              <w:jc w:val="both"/>
              <w:rPr>
                <w:rFonts w:ascii="Times New Roman" w:hAnsi="Times New Roman"/>
                <w:sz w:val="24"/>
                <w:szCs w:val="24"/>
                <w:u w:val="single"/>
              </w:rPr>
            </w:pPr>
          </w:p>
        </w:tc>
        <w:tc>
          <w:tcPr>
            <w:tcW w:w="14062" w:type="dxa"/>
            <w:gridSpan w:val="6"/>
            <w:tcBorders>
              <w:top w:val="nil"/>
              <w:left w:val="nil"/>
              <w:bottom w:val="single" w:sz="4" w:space="0" w:color="auto"/>
              <w:right w:val="nil"/>
            </w:tcBorders>
            <w:shd w:val="clear" w:color="auto" w:fill="auto"/>
          </w:tcPr>
          <w:p w:rsidR="00F93F55" w:rsidRPr="000B609F" w:rsidRDefault="00F93F55" w:rsidP="00F93F55">
            <w:pPr>
              <w:pStyle w:val="Header"/>
              <w:spacing w:before="120"/>
              <w:jc w:val="both"/>
              <w:rPr>
                <w:rFonts w:ascii="Times New Roman" w:hAnsi="Times New Roman"/>
                <w:sz w:val="24"/>
                <w:szCs w:val="24"/>
                <w:u w:val="single"/>
              </w:rPr>
            </w:pPr>
            <w:r w:rsidRPr="000B609F">
              <w:rPr>
                <w:rFonts w:ascii="Times New Roman" w:hAnsi="Times New Roman"/>
                <w:sz w:val="24"/>
                <w:szCs w:val="24"/>
                <w:u w:val="single"/>
              </w:rPr>
              <w:t xml:space="preserve">The Learning Hub </w:t>
            </w:r>
            <w:r>
              <w:rPr>
                <w:rFonts w:ascii="Times New Roman" w:hAnsi="Times New Roman"/>
                <w:sz w:val="24"/>
                <w:szCs w:val="24"/>
                <w:u w:val="single"/>
              </w:rPr>
              <w:t xml:space="preserve">Draft </w:t>
            </w:r>
            <w:r w:rsidR="00753DC8">
              <w:rPr>
                <w:rFonts w:ascii="Times New Roman" w:hAnsi="Times New Roman"/>
                <w:sz w:val="24"/>
                <w:szCs w:val="24"/>
                <w:u w:val="single"/>
              </w:rPr>
              <w:t xml:space="preserve">Progress Report </w:t>
            </w:r>
            <w:r>
              <w:rPr>
                <w:rFonts w:ascii="Times New Roman" w:hAnsi="Times New Roman"/>
                <w:sz w:val="24"/>
                <w:szCs w:val="24"/>
                <w:u w:val="single"/>
              </w:rPr>
              <w:t>– LH Strategic Plan</w:t>
            </w:r>
            <w:r w:rsidRPr="000B609F">
              <w:rPr>
                <w:rFonts w:ascii="Times New Roman" w:hAnsi="Times New Roman"/>
                <w:sz w:val="24"/>
                <w:szCs w:val="24"/>
                <w:u w:val="single"/>
              </w:rPr>
              <w:t xml:space="preserve"> for 2014 – 201</w:t>
            </w:r>
            <w:r>
              <w:rPr>
                <w:rFonts w:ascii="Times New Roman" w:hAnsi="Times New Roman"/>
                <w:sz w:val="24"/>
                <w:szCs w:val="24"/>
                <w:u w:val="single"/>
              </w:rPr>
              <w:t>6</w:t>
            </w:r>
          </w:p>
          <w:p w:rsidR="00F93F55" w:rsidRPr="000B609F" w:rsidRDefault="00F93F55" w:rsidP="00F93F55">
            <w:pPr>
              <w:pStyle w:val="Header"/>
              <w:spacing w:before="120"/>
              <w:jc w:val="both"/>
              <w:rPr>
                <w:rFonts w:ascii="Times New Roman" w:hAnsi="Times New Roman"/>
                <w:sz w:val="24"/>
                <w:szCs w:val="24"/>
                <w:u w:val="single"/>
              </w:rPr>
            </w:pPr>
          </w:p>
        </w:tc>
      </w:tr>
      <w:tr w:rsidR="00DA44BC" w:rsidRPr="00763AE9" w:rsidTr="00503F3A">
        <w:tc>
          <w:tcPr>
            <w:tcW w:w="1540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44BC" w:rsidRPr="00FA2DC7" w:rsidRDefault="00DA44BC" w:rsidP="00F93F55">
            <w:pPr>
              <w:pStyle w:val="Header"/>
              <w:spacing w:before="120"/>
              <w:jc w:val="both"/>
              <w:rPr>
                <w:rFonts w:ascii="Times New Roman" w:hAnsi="Times New Roman"/>
                <w:sz w:val="20"/>
              </w:rPr>
            </w:pPr>
            <w:r w:rsidRPr="00FA2DC7">
              <w:rPr>
                <w:rFonts w:ascii="Times New Roman" w:hAnsi="Times New Roman"/>
                <w:sz w:val="20"/>
              </w:rPr>
              <w:t>Visionary Goal 1: Drive Industry Ownership  (</w:t>
            </w:r>
            <w:r w:rsidRPr="00FA2DC7">
              <w:rPr>
                <w:rFonts w:ascii="Times New Roman" w:hAnsi="Times New Roman"/>
                <w:b w:val="0"/>
                <w:sz w:val="20"/>
              </w:rPr>
              <w:t>MOSH is widely accepted as the common change management approach)</w:t>
            </w:r>
          </w:p>
        </w:tc>
      </w:tr>
      <w:tr w:rsidR="00FA2DC7" w:rsidRPr="00763AE9" w:rsidTr="00613376">
        <w:tc>
          <w:tcPr>
            <w:tcW w:w="15406" w:type="dxa"/>
            <w:gridSpan w:val="7"/>
            <w:tcBorders>
              <w:top w:val="single" w:sz="4" w:space="0" w:color="auto"/>
            </w:tcBorders>
            <w:shd w:val="clear" w:color="auto" w:fill="D9D9D9" w:themeFill="background1" w:themeFillShade="D9"/>
          </w:tcPr>
          <w:p w:rsidR="00FA2DC7" w:rsidRPr="00FA2DC7" w:rsidRDefault="00FA2DC7" w:rsidP="00F93F55">
            <w:pPr>
              <w:pStyle w:val="Header"/>
              <w:tabs>
                <w:tab w:val="clear" w:pos="4153"/>
                <w:tab w:val="clear" w:pos="8306"/>
              </w:tabs>
              <w:spacing w:before="40" w:after="40"/>
              <w:ind w:right="169"/>
              <w:jc w:val="both"/>
              <w:rPr>
                <w:rFonts w:ascii="Times New Roman" w:hAnsi="Times New Roman"/>
                <w:sz w:val="20"/>
              </w:rPr>
            </w:pPr>
            <w:r w:rsidRPr="00FA2DC7">
              <w:rPr>
                <w:rFonts w:ascii="Times New Roman" w:hAnsi="Times New Roman"/>
                <w:sz w:val="20"/>
              </w:rPr>
              <w:t xml:space="preserve">Strategic objectives: </w:t>
            </w:r>
            <w:r w:rsidRPr="00FA2DC7">
              <w:rPr>
                <w:rFonts w:ascii="Times New Roman" w:hAnsi="Times New Roman"/>
                <w:b w:val="0"/>
                <w:sz w:val="20"/>
              </w:rPr>
              <w:t>Engage closely with key decision makers at the DMR,  organised labour and company level for their buy-in, demonstrated through improved understanding of, and active participation in the Leading Practice Adoption System</w:t>
            </w:r>
          </w:p>
        </w:tc>
      </w:tr>
      <w:tr w:rsidR="00F93F55" w:rsidRPr="00841B9B" w:rsidTr="00F93F55">
        <w:tc>
          <w:tcPr>
            <w:tcW w:w="4551" w:type="dxa"/>
            <w:gridSpan w:val="2"/>
          </w:tcPr>
          <w:p w:rsidR="00F93F55" w:rsidRPr="00841B9B" w:rsidRDefault="00F93F55" w:rsidP="00F93F55">
            <w:pPr>
              <w:jc w:val="both"/>
              <w:rPr>
                <w:rFonts w:ascii="Times New Roman" w:hAnsi="Times New Roman" w:cs="Times New Roman"/>
                <w:b/>
                <w:sz w:val="20"/>
                <w:szCs w:val="20"/>
              </w:rPr>
            </w:pPr>
            <w:r w:rsidRPr="00841B9B">
              <w:rPr>
                <w:rFonts w:ascii="Times New Roman" w:hAnsi="Times New Roman" w:cs="Times New Roman"/>
                <w:sz w:val="20"/>
                <w:szCs w:val="20"/>
              </w:rPr>
              <w:br w:type="page"/>
            </w:r>
            <w:r w:rsidRPr="00841B9B">
              <w:rPr>
                <w:rFonts w:ascii="Times New Roman" w:hAnsi="Times New Roman" w:cs="Times New Roman"/>
                <w:b/>
                <w:sz w:val="20"/>
                <w:szCs w:val="20"/>
              </w:rPr>
              <w:t>Key Performance Areas</w:t>
            </w:r>
          </w:p>
        </w:tc>
        <w:tc>
          <w:tcPr>
            <w:tcW w:w="1670" w:type="dxa"/>
          </w:tcPr>
          <w:p w:rsidR="00F93F55" w:rsidRPr="00841B9B" w:rsidRDefault="00F93F55" w:rsidP="00F93F55">
            <w:pPr>
              <w:jc w:val="both"/>
              <w:rPr>
                <w:rFonts w:ascii="Times New Roman" w:hAnsi="Times New Roman" w:cs="Times New Roman"/>
                <w:b/>
                <w:sz w:val="20"/>
                <w:szCs w:val="20"/>
              </w:rPr>
            </w:pPr>
            <w:r w:rsidRPr="00841B9B">
              <w:rPr>
                <w:rFonts w:ascii="Times New Roman" w:hAnsi="Times New Roman" w:cs="Times New Roman"/>
                <w:b/>
                <w:sz w:val="20"/>
                <w:szCs w:val="20"/>
              </w:rPr>
              <w:t>Planned Completion Date</w:t>
            </w:r>
          </w:p>
        </w:tc>
        <w:tc>
          <w:tcPr>
            <w:tcW w:w="1416" w:type="dxa"/>
            <w:shd w:val="clear" w:color="auto" w:fill="auto"/>
          </w:tcPr>
          <w:p w:rsidR="00F93F55" w:rsidRPr="00841B9B" w:rsidRDefault="00F93F55" w:rsidP="00F93F55">
            <w:pPr>
              <w:jc w:val="both"/>
              <w:rPr>
                <w:rFonts w:ascii="Times New Roman" w:hAnsi="Times New Roman" w:cs="Times New Roman"/>
                <w:b/>
                <w:sz w:val="20"/>
                <w:szCs w:val="20"/>
              </w:rPr>
            </w:pPr>
            <w:r w:rsidRPr="00841B9B">
              <w:rPr>
                <w:rFonts w:ascii="Times New Roman" w:hAnsi="Times New Roman" w:cs="Times New Roman"/>
                <w:b/>
                <w:sz w:val="20"/>
                <w:szCs w:val="20"/>
              </w:rPr>
              <w:t>New Completion Date</w:t>
            </w:r>
          </w:p>
        </w:tc>
        <w:tc>
          <w:tcPr>
            <w:tcW w:w="1443" w:type="dxa"/>
          </w:tcPr>
          <w:p w:rsidR="00F93F55" w:rsidRPr="00841B9B" w:rsidRDefault="00F93F55" w:rsidP="00F93F55">
            <w:pPr>
              <w:jc w:val="both"/>
              <w:rPr>
                <w:rFonts w:ascii="Times New Roman" w:hAnsi="Times New Roman" w:cs="Times New Roman"/>
                <w:b/>
                <w:sz w:val="20"/>
                <w:szCs w:val="20"/>
              </w:rPr>
            </w:pPr>
            <w:r w:rsidRPr="00841B9B">
              <w:rPr>
                <w:rFonts w:ascii="Times New Roman" w:hAnsi="Times New Roman" w:cs="Times New Roman"/>
                <w:b/>
                <w:sz w:val="20"/>
                <w:szCs w:val="20"/>
              </w:rPr>
              <w:t>Person Responsible</w:t>
            </w:r>
          </w:p>
        </w:tc>
        <w:tc>
          <w:tcPr>
            <w:tcW w:w="1345" w:type="dxa"/>
          </w:tcPr>
          <w:p w:rsidR="00F93F55" w:rsidRPr="00841B9B" w:rsidRDefault="00F93F55" w:rsidP="00F93F55">
            <w:pPr>
              <w:jc w:val="both"/>
              <w:rPr>
                <w:rFonts w:ascii="Times New Roman" w:hAnsi="Times New Roman" w:cs="Times New Roman"/>
                <w:b/>
                <w:sz w:val="20"/>
                <w:szCs w:val="20"/>
              </w:rPr>
            </w:pPr>
            <w:r w:rsidRPr="00841B9B">
              <w:rPr>
                <w:rFonts w:ascii="Times New Roman" w:hAnsi="Times New Roman" w:cs="Times New Roman"/>
                <w:b/>
                <w:sz w:val="20"/>
                <w:szCs w:val="20"/>
              </w:rPr>
              <w:t>Progress to date</w:t>
            </w:r>
          </w:p>
        </w:tc>
        <w:tc>
          <w:tcPr>
            <w:tcW w:w="4981" w:type="dxa"/>
          </w:tcPr>
          <w:p w:rsidR="00F93F55" w:rsidRPr="00841B9B" w:rsidRDefault="00F93F55" w:rsidP="00F93F55">
            <w:pPr>
              <w:jc w:val="both"/>
              <w:rPr>
                <w:rFonts w:ascii="Times New Roman" w:hAnsi="Times New Roman" w:cs="Times New Roman"/>
                <w:b/>
                <w:sz w:val="20"/>
                <w:szCs w:val="20"/>
              </w:rPr>
            </w:pPr>
            <w:r w:rsidRPr="00841B9B">
              <w:rPr>
                <w:rFonts w:ascii="Times New Roman" w:hAnsi="Times New Roman" w:cs="Times New Roman"/>
                <w:b/>
                <w:sz w:val="20"/>
                <w:szCs w:val="20"/>
              </w:rPr>
              <w:t xml:space="preserve">Comments / Feedback </w:t>
            </w:r>
          </w:p>
        </w:tc>
      </w:tr>
      <w:tr w:rsidR="00820C5D" w:rsidRPr="00841B9B" w:rsidTr="00DA44BC">
        <w:tc>
          <w:tcPr>
            <w:tcW w:w="4551" w:type="dxa"/>
            <w:gridSpan w:val="2"/>
          </w:tcPr>
          <w:p w:rsidR="00820C5D" w:rsidRPr="00841B9B" w:rsidRDefault="00820C5D" w:rsidP="00820C5D">
            <w:pPr>
              <w:pStyle w:val="Header"/>
              <w:numPr>
                <w:ilvl w:val="0"/>
                <w:numId w:val="2"/>
              </w:numPr>
              <w:tabs>
                <w:tab w:val="clear" w:pos="4153"/>
                <w:tab w:val="clear" w:pos="8306"/>
              </w:tabs>
              <w:spacing w:before="40" w:after="40"/>
              <w:ind w:right="169"/>
              <w:jc w:val="both"/>
              <w:rPr>
                <w:rFonts w:ascii="Times New Roman" w:hAnsi="Times New Roman"/>
                <w:b w:val="0"/>
                <w:sz w:val="20"/>
              </w:rPr>
            </w:pPr>
            <w:r w:rsidRPr="00841B9B">
              <w:rPr>
                <w:rFonts w:ascii="Times New Roman" w:hAnsi="Times New Roman"/>
                <w:b w:val="0"/>
                <w:sz w:val="20"/>
              </w:rPr>
              <w:t>Develop and maintain an updated stakeholder map.</w:t>
            </w:r>
          </w:p>
        </w:tc>
        <w:tc>
          <w:tcPr>
            <w:tcW w:w="1670" w:type="dxa"/>
          </w:tcPr>
          <w:p w:rsidR="00820C5D" w:rsidRPr="00841B9B" w:rsidRDefault="00820C5D" w:rsidP="00820C5D">
            <w:pPr>
              <w:jc w:val="both"/>
              <w:rPr>
                <w:rFonts w:ascii="Times New Roman" w:hAnsi="Times New Roman" w:cs="Times New Roman"/>
                <w:sz w:val="20"/>
                <w:szCs w:val="20"/>
              </w:rPr>
            </w:pPr>
            <w:r w:rsidRPr="00841B9B">
              <w:rPr>
                <w:rFonts w:ascii="Times New Roman" w:hAnsi="Times New Roman" w:cs="Times New Roman"/>
                <w:sz w:val="20"/>
                <w:szCs w:val="20"/>
              </w:rPr>
              <w:t>21 Nov 2014</w:t>
            </w:r>
          </w:p>
        </w:tc>
        <w:tc>
          <w:tcPr>
            <w:tcW w:w="1416" w:type="dxa"/>
            <w:shd w:val="clear" w:color="auto" w:fill="auto"/>
          </w:tcPr>
          <w:p w:rsidR="00820C5D" w:rsidRPr="00841B9B" w:rsidRDefault="00820C5D" w:rsidP="00820C5D">
            <w:pPr>
              <w:jc w:val="both"/>
              <w:rPr>
                <w:rFonts w:ascii="Times New Roman" w:hAnsi="Times New Roman" w:cs="Times New Roman"/>
                <w:sz w:val="20"/>
                <w:szCs w:val="20"/>
              </w:rPr>
            </w:pPr>
          </w:p>
        </w:tc>
        <w:tc>
          <w:tcPr>
            <w:tcW w:w="1443" w:type="dxa"/>
          </w:tcPr>
          <w:p w:rsidR="00820C5D" w:rsidRPr="00841B9B" w:rsidRDefault="00820C5D" w:rsidP="00820C5D">
            <w:pPr>
              <w:jc w:val="both"/>
              <w:rPr>
                <w:rFonts w:ascii="Times New Roman" w:hAnsi="Times New Roman" w:cs="Times New Roman"/>
                <w:b/>
                <w:sz w:val="20"/>
                <w:szCs w:val="20"/>
              </w:rPr>
            </w:pPr>
            <w:r w:rsidRPr="00841B9B">
              <w:rPr>
                <w:rFonts w:ascii="Times New Roman" w:hAnsi="Times New Roman" w:cs="Times New Roman"/>
                <w:b/>
                <w:sz w:val="20"/>
                <w:szCs w:val="20"/>
              </w:rPr>
              <w:t>SM</w:t>
            </w:r>
          </w:p>
        </w:tc>
        <w:tc>
          <w:tcPr>
            <w:tcW w:w="1345" w:type="dxa"/>
            <w:shd w:val="clear" w:color="auto" w:fill="FFC000"/>
          </w:tcPr>
          <w:p w:rsidR="00820C5D" w:rsidRPr="00841B9B" w:rsidRDefault="00820C5D" w:rsidP="00820C5D">
            <w:pPr>
              <w:rPr>
                <w:rFonts w:ascii="Times New Roman" w:hAnsi="Times New Roman" w:cs="Times New Roman"/>
                <w:sz w:val="20"/>
                <w:szCs w:val="20"/>
              </w:rPr>
            </w:pPr>
            <w:r w:rsidRPr="00841B9B">
              <w:rPr>
                <w:rFonts w:ascii="Times New Roman" w:hAnsi="Times New Roman" w:cs="Times New Roman"/>
                <w:sz w:val="20"/>
                <w:szCs w:val="20"/>
              </w:rPr>
              <w:t xml:space="preserve">In Progress </w:t>
            </w:r>
          </w:p>
        </w:tc>
        <w:tc>
          <w:tcPr>
            <w:tcW w:w="4981" w:type="dxa"/>
          </w:tcPr>
          <w:p w:rsidR="00820C5D" w:rsidRPr="00841B9B" w:rsidRDefault="00820C5D" w:rsidP="00820C5D">
            <w:pPr>
              <w:jc w:val="both"/>
              <w:rPr>
                <w:rFonts w:ascii="Times New Roman" w:hAnsi="Times New Roman" w:cs="Times New Roman"/>
                <w:sz w:val="20"/>
                <w:szCs w:val="20"/>
              </w:rPr>
            </w:pPr>
          </w:p>
        </w:tc>
      </w:tr>
      <w:tr w:rsidR="00820C5D" w:rsidRPr="00841B9B" w:rsidTr="00DA44BC">
        <w:tc>
          <w:tcPr>
            <w:tcW w:w="4551" w:type="dxa"/>
            <w:gridSpan w:val="2"/>
          </w:tcPr>
          <w:p w:rsidR="00820C5D" w:rsidRPr="00841B9B" w:rsidRDefault="00820C5D" w:rsidP="00820C5D">
            <w:pPr>
              <w:pStyle w:val="Header"/>
              <w:numPr>
                <w:ilvl w:val="0"/>
                <w:numId w:val="2"/>
              </w:numPr>
              <w:tabs>
                <w:tab w:val="clear" w:pos="4153"/>
                <w:tab w:val="clear" w:pos="8306"/>
              </w:tabs>
              <w:spacing w:before="40" w:after="40"/>
              <w:ind w:right="169"/>
              <w:jc w:val="both"/>
              <w:rPr>
                <w:rFonts w:ascii="Times New Roman" w:hAnsi="Times New Roman"/>
                <w:b w:val="0"/>
                <w:sz w:val="20"/>
              </w:rPr>
            </w:pPr>
            <w:r w:rsidRPr="00841B9B">
              <w:rPr>
                <w:rFonts w:ascii="Times New Roman" w:hAnsi="Times New Roman"/>
                <w:b w:val="0"/>
                <w:sz w:val="20"/>
              </w:rPr>
              <w:t xml:space="preserve">Re-affirm the importance of voluntary eager adoption, behavioural aspects of the MOSH system from the CEO Elimination of Fatalities Team, Gold Producers’ Committee, Collieries Committee and Chamber Council.  </w:t>
            </w:r>
          </w:p>
        </w:tc>
        <w:tc>
          <w:tcPr>
            <w:tcW w:w="1670" w:type="dxa"/>
          </w:tcPr>
          <w:p w:rsidR="00820C5D" w:rsidRPr="00841B9B" w:rsidRDefault="00820C5D" w:rsidP="00820C5D">
            <w:pPr>
              <w:jc w:val="both"/>
              <w:rPr>
                <w:rFonts w:ascii="Times New Roman" w:hAnsi="Times New Roman" w:cs="Times New Roman"/>
                <w:sz w:val="20"/>
                <w:szCs w:val="20"/>
              </w:rPr>
            </w:pPr>
            <w:r w:rsidRPr="00841B9B">
              <w:rPr>
                <w:rFonts w:ascii="Times New Roman" w:hAnsi="Times New Roman" w:cs="Times New Roman"/>
                <w:sz w:val="20"/>
                <w:szCs w:val="20"/>
              </w:rPr>
              <w:t>21 Nov 2014</w:t>
            </w:r>
          </w:p>
        </w:tc>
        <w:tc>
          <w:tcPr>
            <w:tcW w:w="1416" w:type="dxa"/>
            <w:shd w:val="clear" w:color="auto" w:fill="auto"/>
          </w:tcPr>
          <w:p w:rsidR="00820C5D" w:rsidRPr="00841B9B" w:rsidRDefault="00820C5D" w:rsidP="00820C5D">
            <w:pPr>
              <w:jc w:val="both"/>
              <w:rPr>
                <w:rFonts w:ascii="Times New Roman" w:hAnsi="Times New Roman" w:cs="Times New Roman"/>
                <w:sz w:val="20"/>
                <w:szCs w:val="20"/>
              </w:rPr>
            </w:pPr>
          </w:p>
        </w:tc>
        <w:tc>
          <w:tcPr>
            <w:tcW w:w="1443" w:type="dxa"/>
          </w:tcPr>
          <w:p w:rsidR="00820C5D" w:rsidRPr="00841B9B" w:rsidRDefault="00820C5D" w:rsidP="00820C5D">
            <w:pPr>
              <w:jc w:val="both"/>
              <w:rPr>
                <w:rFonts w:ascii="Times New Roman" w:hAnsi="Times New Roman" w:cs="Times New Roman"/>
                <w:b/>
                <w:sz w:val="20"/>
                <w:szCs w:val="20"/>
              </w:rPr>
            </w:pPr>
            <w:r w:rsidRPr="00841B9B">
              <w:rPr>
                <w:rFonts w:ascii="Times New Roman" w:hAnsi="Times New Roman" w:cs="Times New Roman"/>
                <w:b/>
                <w:sz w:val="20"/>
                <w:szCs w:val="20"/>
              </w:rPr>
              <w:t>SM</w:t>
            </w:r>
          </w:p>
        </w:tc>
        <w:tc>
          <w:tcPr>
            <w:tcW w:w="1345" w:type="dxa"/>
            <w:shd w:val="clear" w:color="auto" w:fill="FFC000"/>
          </w:tcPr>
          <w:p w:rsidR="00820C5D" w:rsidRPr="00841B9B" w:rsidRDefault="00820C5D" w:rsidP="00820C5D">
            <w:pPr>
              <w:rPr>
                <w:rFonts w:ascii="Times New Roman" w:hAnsi="Times New Roman" w:cs="Times New Roman"/>
                <w:sz w:val="20"/>
                <w:szCs w:val="20"/>
              </w:rPr>
            </w:pPr>
            <w:r w:rsidRPr="00841B9B">
              <w:rPr>
                <w:rFonts w:ascii="Times New Roman" w:hAnsi="Times New Roman" w:cs="Times New Roman"/>
                <w:sz w:val="20"/>
                <w:szCs w:val="20"/>
              </w:rPr>
              <w:t xml:space="preserve">In Progress </w:t>
            </w:r>
          </w:p>
        </w:tc>
        <w:tc>
          <w:tcPr>
            <w:tcW w:w="4981" w:type="dxa"/>
          </w:tcPr>
          <w:p w:rsidR="00820C5D" w:rsidRPr="00841B9B" w:rsidRDefault="00820C5D" w:rsidP="00820C5D">
            <w:pPr>
              <w:jc w:val="both"/>
              <w:rPr>
                <w:rFonts w:ascii="Times New Roman" w:hAnsi="Times New Roman" w:cs="Times New Roman"/>
                <w:sz w:val="20"/>
                <w:szCs w:val="20"/>
              </w:rPr>
            </w:pPr>
          </w:p>
        </w:tc>
      </w:tr>
      <w:tr w:rsidR="00820C5D" w:rsidRPr="00841B9B" w:rsidTr="00DA44BC">
        <w:tc>
          <w:tcPr>
            <w:tcW w:w="4551" w:type="dxa"/>
            <w:gridSpan w:val="2"/>
          </w:tcPr>
          <w:p w:rsidR="00820C5D" w:rsidRPr="00841B9B" w:rsidRDefault="00820C5D" w:rsidP="00820C5D">
            <w:pPr>
              <w:pStyle w:val="ListParagraph"/>
              <w:numPr>
                <w:ilvl w:val="0"/>
                <w:numId w:val="2"/>
              </w:numPr>
              <w:jc w:val="both"/>
              <w:rPr>
                <w:rFonts w:ascii="Times New Roman" w:hAnsi="Times New Roman" w:cs="Times New Roman"/>
                <w:sz w:val="20"/>
                <w:szCs w:val="20"/>
              </w:rPr>
            </w:pPr>
            <w:r w:rsidRPr="00841B9B">
              <w:rPr>
                <w:rFonts w:ascii="Times New Roman" w:hAnsi="Times New Roman" w:cs="Times New Roman"/>
                <w:sz w:val="20"/>
                <w:szCs w:val="20"/>
              </w:rPr>
              <w:t>Reconstitute the composition of the MOSH Task Force in consultation with CEOs.</w:t>
            </w:r>
          </w:p>
        </w:tc>
        <w:tc>
          <w:tcPr>
            <w:tcW w:w="1670" w:type="dxa"/>
          </w:tcPr>
          <w:p w:rsidR="00820C5D" w:rsidRPr="00841B9B" w:rsidRDefault="00820C5D" w:rsidP="00820C5D">
            <w:pPr>
              <w:jc w:val="both"/>
              <w:rPr>
                <w:rFonts w:ascii="Times New Roman" w:hAnsi="Times New Roman" w:cs="Times New Roman"/>
                <w:sz w:val="20"/>
                <w:szCs w:val="20"/>
              </w:rPr>
            </w:pPr>
            <w:r w:rsidRPr="00841B9B">
              <w:rPr>
                <w:rFonts w:ascii="Times New Roman" w:hAnsi="Times New Roman" w:cs="Times New Roman"/>
                <w:sz w:val="20"/>
                <w:szCs w:val="20"/>
              </w:rPr>
              <w:t>31 Mar 2015</w:t>
            </w:r>
          </w:p>
        </w:tc>
        <w:tc>
          <w:tcPr>
            <w:tcW w:w="1416" w:type="dxa"/>
            <w:shd w:val="clear" w:color="auto" w:fill="auto"/>
          </w:tcPr>
          <w:p w:rsidR="00820C5D" w:rsidRPr="00841B9B" w:rsidRDefault="00820C5D" w:rsidP="00820C5D">
            <w:pPr>
              <w:jc w:val="both"/>
              <w:rPr>
                <w:rFonts w:ascii="Times New Roman" w:hAnsi="Times New Roman" w:cs="Times New Roman"/>
                <w:sz w:val="20"/>
                <w:szCs w:val="20"/>
              </w:rPr>
            </w:pPr>
          </w:p>
        </w:tc>
        <w:tc>
          <w:tcPr>
            <w:tcW w:w="1443" w:type="dxa"/>
          </w:tcPr>
          <w:p w:rsidR="00820C5D" w:rsidRPr="00841B9B" w:rsidRDefault="00820C5D" w:rsidP="00820C5D">
            <w:pPr>
              <w:jc w:val="both"/>
              <w:rPr>
                <w:rFonts w:ascii="Times New Roman" w:hAnsi="Times New Roman" w:cs="Times New Roman"/>
                <w:b/>
                <w:sz w:val="20"/>
                <w:szCs w:val="20"/>
              </w:rPr>
            </w:pPr>
            <w:r w:rsidRPr="00841B9B">
              <w:rPr>
                <w:rFonts w:ascii="Times New Roman" w:hAnsi="Times New Roman" w:cs="Times New Roman"/>
                <w:b/>
                <w:sz w:val="20"/>
                <w:szCs w:val="20"/>
              </w:rPr>
              <w:t>SM</w:t>
            </w:r>
          </w:p>
        </w:tc>
        <w:tc>
          <w:tcPr>
            <w:tcW w:w="1345" w:type="dxa"/>
            <w:shd w:val="clear" w:color="auto" w:fill="FFC000"/>
          </w:tcPr>
          <w:p w:rsidR="00820C5D" w:rsidRPr="00841B9B" w:rsidRDefault="00820C5D" w:rsidP="00820C5D">
            <w:pPr>
              <w:rPr>
                <w:rFonts w:ascii="Times New Roman" w:hAnsi="Times New Roman" w:cs="Times New Roman"/>
                <w:sz w:val="20"/>
                <w:szCs w:val="20"/>
              </w:rPr>
            </w:pPr>
            <w:r w:rsidRPr="00841B9B">
              <w:rPr>
                <w:rFonts w:ascii="Times New Roman" w:hAnsi="Times New Roman" w:cs="Times New Roman"/>
                <w:sz w:val="20"/>
                <w:szCs w:val="20"/>
              </w:rPr>
              <w:t xml:space="preserve">In Progress </w:t>
            </w:r>
          </w:p>
        </w:tc>
        <w:tc>
          <w:tcPr>
            <w:tcW w:w="4981" w:type="dxa"/>
          </w:tcPr>
          <w:p w:rsidR="00820C5D" w:rsidRPr="00841B9B" w:rsidRDefault="00820C5D" w:rsidP="00820C5D">
            <w:pPr>
              <w:jc w:val="both"/>
              <w:rPr>
                <w:rFonts w:ascii="Times New Roman" w:hAnsi="Times New Roman" w:cs="Times New Roman"/>
                <w:sz w:val="20"/>
                <w:szCs w:val="20"/>
              </w:rPr>
            </w:pPr>
          </w:p>
        </w:tc>
      </w:tr>
      <w:tr w:rsidR="00820C5D" w:rsidRPr="00841B9B" w:rsidTr="00A317A4">
        <w:tc>
          <w:tcPr>
            <w:tcW w:w="4551" w:type="dxa"/>
            <w:gridSpan w:val="2"/>
          </w:tcPr>
          <w:p w:rsidR="00820C5D" w:rsidRPr="00841B9B" w:rsidRDefault="00820C5D" w:rsidP="00820C5D">
            <w:pPr>
              <w:pStyle w:val="Header"/>
              <w:numPr>
                <w:ilvl w:val="0"/>
                <w:numId w:val="2"/>
              </w:numPr>
              <w:tabs>
                <w:tab w:val="clear" w:pos="4153"/>
                <w:tab w:val="clear" w:pos="8306"/>
              </w:tabs>
              <w:spacing w:before="40" w:after="40"/>
              <w:ind w:right="169"/>
              <w:jc w:val="both"/>
              <w:rPr>
                <w:rFonts w:ascii="Times New Roman" w:hAnsi="Times New Roman"/>
                <w:b w:val="0"/>
                <w:sz w:val="20"/>
              </w:rPr>
            </w:pPr>
            <w:r w:rsidRPr="00841B9B">
              <w:rPr>
                <w:rFonts w:ascii="Times New Roman" w:hAnsi="Times New Roman"/>
                <w:b w:val="0"/>
                <w:sz w:val="20"/>
              </w:rPr>
              <w:t>Evaluate the industry’s change management capability and capacity in relation to MOSH approach.</w:t>
            </w:r>
          </w:p>
        </w:tc>
        <w:tc>
          <w:tcPr>
            <w:tcW w:w="1670" w:type="dxa"/>
          </w:tcPr>
          <w:p w:rsidR="00820C5D" w:rsidRPr="00841B9B" w:rsidRDefault="00820C5D" w:rsidP="00820C5D">
            <w:pPr>
              <w:jc w:val="both"/>
              <w:rPr>
                <w:rFonts w:ascii="Times New Roman" w:hAnsi="Times New Roman" w:cs="Times New Roman"/>
                <w:sz w:val="20"/>
                <w:szCs w:val="20"/>
              </w:rPr>
            </w:pPr>
            <w:r w:rsidRPr="00841B9B">
              <w:rPr>
                <w:rFonts w:ascii="Times New Roman" w:hAnsi="Times New Roman" w:cs="Times New Roman"/>
                <w:sz w:val="20"/>
                <w:szCs w:val="20"/>
              </w:rPr>
              <w:t>31 Nov 2014</w:t>
            </w:r>
          </w:p>
        </w:tc>
        <w:tc>
          <w:tcPr>
            <w:tcW w:w="1416" w:type="dxa"/>
            <w:shd w:val="clear" w:color="auto" w:fill="auto"/>
          </w:tcPr>
          <w:p w:rsidR="00820C5D" w:rsidRPr="00841B9B" w:rsidRDefault="00820C5D" w:rsidP="00820C5D">
            <w:pPr>
              <w:jc w:val="both"/>
              <w:rPr>
                <w:rFonts w:ascii="Times New Roman" w:hAnsi="Times New Roman" w:cs="Times New Roman"/>
                <w:sz w:val="20"/>
                <w:szCs w:val="20"/>
              </w:rPr>
            </w:pPr>
          </w:p>
        </w:tc>
        <w:tc>
          <w:tcPr>
            <w:tcW w:w="1443" w:type="dxa"/>
          </w:tcPr>
          <w:p w:rsidR="00820C5D" w:rsidRPr="00841B9B" w:rsidRDefault="00820C5D" w:rsidP="00820C5D">
            <w:pPr>
              <w:jc w:val="both"/>
              <w:rPr>
                <w:rFonts w:ascii="Times New Roman" w:hAnsi="Times New Roman" w:cs="Times New Roman"/>
                <w:b/>
                <w:sz w:val="20"/>
                <w:szCs w:val="20"/>
              </w:rPr>
            </w:pPr>
            <w:r w:rsidRPr="00841B9B">
              <w:rPr>
                <w:rFonts w:ascii="Times New Roman" w:hAnsi="Times New Roman" w:cs="Times New Roman"/>
                <w:b/>
                <w:sz w:val="20"/>
                <w:szCs w:val="20"/>
              </w:rPr>
              <w:t>PAS</w:t>
            </w:r>
          </w:p>
        </w:tc>
        <w:tc>
          <w:tcPr>
            <w:tcW w:w="1345" w:type="dxa"/>
            <w:shd w:val="clear" w:color="auto" w:fill="FFC000"/>
          </w:tcPr>
          <w:p w:rsidR="00820C5D" w:rsidRPr="00841B9B" w:rsidRDefault="00820C5D" w:rsidP="00820C5D">
            <w:pPr>
              <w:rPr>
                <w:rFonts w:ascii="Times New Roman" w:hAnsi="Times New Roman" w:cs="Times New Roman"/>
                <w:sz w:val="20"/>
                <w:szCs w:val="20"/>
              </w:rPr>
            </w:pPr>
            <w:r w:rsidRPr="00841B9B">
              <w:rPr>
                <w:rFonts w:ascii="Times New Roman" w:hAnsi="Times New Roman" w:cs="Times New Roman"/>
                <w:sz w:val="20"/>
                <w:szCs w:val="20"/>
              </w:rPr>
              <w:t xml:space="preserve">In Progress </w:t>
            </w:r>
          </w:p>
        </w:tc>
        <w:tc>
          <w:tcPr>
            <w:tcW w:w="4981" w:type="dxa"/>
          </w:tcPr>
          <w:p w:rsidR="00820C5D" w:rsidRPr="00841B9B" w:rsidRDefault="003467E2" w:rsidP="003408B0">
            <w:pPr>
              <w:jc w:val="both"/>
              <w:rPr>
                <w:rFonts w:ascii="Times New Roman" w:hAnsi="Times New Roman" w:cs="Times New Roman"/>
                <w:sz w:val="20"/>
                <w:szCs w:val="20"/>
              </w:rPr>
            </w:pPr>
            <w:r>
              <w:rPr>
                <w:rFonts w:ascii="Times New Roman" w:hAnsi="Times New Roman" w:cs="Times New Roman"/>
                <w:sz w:val="20"/>
                <w:szCs w:val="20"/>
              </w:rPr>
              <w:t>The N</w:t>
            </w:r>
            <w:r w:rsidR="003408B0">
              <w:rPr>
                <w:rFonts w:ascii="Times New Roman" w:hAnsi="Times New Roman" w:cs="Times New Roman"/>
                <w:sz w:val="20"/>
                <w:szCs w:val="20"/>
              </w:rPr>
              <w:t>oise team has done the Occupational Hygienists and Ventilation officer’s capacity during 2014.</w:t>
            </w:r>
          </w:p>
        </w:tc>
      </w:tr>
      <w:tr w:rsidR="00820C5D" w:rsidRPr="00841B9B" w:rsidTr="00A317A4">
        <w:tc>
          <w:tcPr>
            <w:tcW w:w="4551" w:type="dxa"/>
            <w:gridSpan w:val="2"/>
          </w:tcPr>
          <w:p w:rsidR="00820C5D" w:rsidRPr="00841B9B" w:rsidRDefault="00820C5D" w:rsidP="00820C5D">
            <w:pPr>
              <w:pStyle w:val="Header"/>
              <w:numPr>
                <w:ilvl w:val="0"/>
                <w:numId w:val="2"/>
              </w:numPr>
              <w:tabs>
                <w:tab w:val="clear" w:pos="4153"/>
                <w:tab w:val="clear" w:pos="8306"/>
              </w:tabs>
              <w:spacing w:before="40" w:after="40"/>
              <w:ind w:right="169"/>
              <w:jc w:val="both"/>
              <w:rPr>
                <w:rFonts w:ascii="Times New Roman" w:hAnsi="Times New Roman"/>
                <w:b w:val="0"/>
                <w:sz w:val="20"/>
              </w:rPr>
            </w:pPr>
            <w:r w:rsidRPr="00841B9B">
              <w:rPr>
                <w:rFonts w:ascii="Times New Roman" w:hAnsi="Times New Roman"/>
                <w:b w:val="0"/>
                <w:sz w:val="20"/>
              </w:rPr>
              <w:t>Raise awareness and appreciation of the MOSH (principles) targeting all key stakeholders.</w:t>
            </w:r>
          </w:p>
        </w:tc>
        <w:tc>
          <w:tcPr>
            <w:tcW w:w="1670" w:type="dxa"/>
          </w:tcPr>
          <w:p w:rsidR="00820C5D" w:rsidRPr="00841B9B" w:rsidRDefault="00820C5D" w:rsidP="00820C5D">
            <w:pPr>
              <w:jc w:val="both"/>
              <w:rPr>
                <w:rFonts w:ascii="Times New Roman" w:hAnsi="Times New Roman" w:cs="Times New Roman"/>
                <w:sz w:val="20"/>
                <w:szCs w:val="20"/>
              </w:rPr>
            </w:pPr>
            <w:r w:rsidRPr="00841B9B">
              <w:rPr>
                <w:rFonts w:ascii="Times New Roman" w:hAnsi="Times New Roman" w:cs="Times New Roman"/>
                <w:sz w:val="20"/>
                <w:szCs w:val="20"/>
              </w:rPr>
              <w:t>31 Mar 2015</w:t>
            </w:r>
          </w:p>
        </w:tc>
        <w:tc>
          <w:tcPr>
            <w:tcW w:w="1416" w:type="dxa"/>
            <w:shd w:val="clear" w:color="auto" w:fill="auto"/>
          </w:tcPr>
          <w:p w:rsidR="00820C5D" w:rsidRPr="00841B9B" w:rsidRDefault="00820C5D" w:rsidP="00820C5D">
            <w:pPr>
              <w:jc w:val="both"/>
              <w:rPr>
                <w:rFonts w:ascii="Times New Roman" w:hAnsi="Times New Roman" w:cs="Times New Roman"/>
                <w:sz w:val="20"/>
                <w:szCs w:val="20"/>
              </w:rPr>
            </w:pPr>
          </w:p>
        </w:tc>
        <w:tc>
          <w:tcPr>
            <w:tcW w:w="1443" w:type="dxa"/>
          </w:tcPr>
          <w:p w:rsidR="00820C5D" w:rsidRPr="00841B9B" w:rsidRDefault="00820C5D" w:rsidP="00820C5D">
            <w:pPr>
              <w:jc w:val="both"/>
              <w:rPr>
                <w:rFonts w:ascii="Times New Roman" w:hAnsi="Times New Roman" w:cs="Times New Roman"/>
                <w:b/>
                <w:sz w:val="20"/>
                <w:szCs w:val="20"/>
              </w:rPr>
            </w:pPr>
            <w:r w:rsidRPr="00841B9B">
              <w:rPr>
                <w:rFonts w:ascii="Times New Roman" w:hAnsi="Times New Roman" w:cs="Times New Roman"/>
                <w:b/>
                <w:sz w:val="20"/>
                <w:szCs w:val="20"/>
              </w:rPr>
              <w:t>SM</w:t>
            </w:r>
          </w:p>
        </w:tc>
        <w:tc>
          <w:tcPr>
            <w:tcW w:w="1345" w:type="dxa"/>
            <w:shd w:val="clear" w:color="auto" w:fill="FFC000"/>
          </w:tcPr>
          <w:p w:rsidR="00820C5D" w:rsidRPr="00841B9B" w:rsidRDefault="00820C5D" w:rsidP="00820C5D">
            <w:pPr>
              <w:rPr>
                <w:rFonts w:ascii="Times New Roman" w:hAnsi="Times New Roman" w:cs="Times New Roman"/>
                <w:sz w:val="20"/>
                <w:szCs w:val="20"/>
              </w:rPr>
            </w:pPr>
            <w:r w:rsidRPr="00841B9B">
              <w:rPr>
                <w:rFonts w:ascii="Times New Roman" w:hAnsi="Times New Roman" w:cs="Times New Roman"/>
                <w:sz w:val="20"/>
                <w:szCs w:val="20"/>
              </w:rPr>
              <w:t xml:space="preserve">In Progress </w:t>
            </w:r>
          </w:p>
        </w:tc>
        <w:tc>
          <w:tcPr>
            <w:tcW w:w="4981" w:type="dxa"/>
          </w:tcPr>
          <w:p w:rsidR="00820C5D" w:rsidRPr="00841B9B" w:rsidRDefault="00820C5D" w:rsidP="00820C5D">
            <w:pPr>
              <w:jc w:val="both"/>
              <w:rPr>
                <w:rFonts w:ascii="Times New Roman" w:hAnsi="Times New Roman" w:cs="Times New Roman"/>
                <w:sz w:val="20"/>
                <w:szCs w:val="20"/>
              </w:rPr>
            </w:pPr>
          </w:p>
        </w:tc>
      </w:tr>
      <w:tr w:rsidR="00820C5D" w:rsidRPr="00841B9B" w:rsidTr="00A317A4">
        <w:tc>
          <w:tcPr>
            <w:tcW w:w="4551" w:type="dxa"/>
            <w:gridSpan w:val="2"/>
          </w:tcPr>
          <w:p w:rsidR="00820C5D" w:rsidRPr="00841B9B" w:rsidRDefault="00820C5D" w:rsidP="00820C5D">
            <w:pPr>
              <w:pStyle w:val="Header"/>
              <w:numPr>
                <w:ilvl w:val="0"/>
                <w:numId w:val="2"/>
              </w:numPr>
              <w:tabs>
                <w:tab w:val="clear" w:pos="4153"/>
                <w:tab w:val="clear" w:pos="8306"/>
              </w:tabs>
              <w:spacing w:before="40" w:after="40"/>
              <w:ind w:right="169"/>
              <w:jc w:val="both"/>
              <w:rPr>
                <w:rFonts w:ascii="Times New Roman" w:hAnsi="Times New Roman"/>
                <w:b w:val="0"/>
                <w:sz w:val="20"/>
              </w:rPr>
            </w:pPr>
            <w:r w:rsidRPr="00841B9B">
              <w:rPr>
                <w:rFonts w:ascii="Times New Roman" w:hAnsi="Times New Roman"/>
                <w:b w:val="0"/>
                <w:sz w:val="20"/>
              </w:rPr>
              <w:t>Lobby Adoption Team Sponsors and MOSH Task Force members individually and collectively for their support on key decisions.</w:t>
            </w:r>
          </w:p>
        </w:tc>
        <w:tc>
          <w:tcPr>
            <w:tcW w:w="1670" w:type="dxa"/>
          </w:tcPr>
          <w:p w:rsidR="00820C5D" w:rsidRPr="00841B9B" w:rsidRDefault="00820C5D" w:rsidP="00820C5D">
            <w:pPr>
              <w:jc w:val="both"/>
              <w:rPr>
                <w:rFonts w:ascii="Times New Roman" w:hAnsi="Times New Roman" w:cs="Times New Roman"/>
                <w:sz w:val="20"/>
                <w:szCs w:val="20"/>
              </w:rPr>
            </w:pPr>
            <w:r w:rsidRPr="00841B9B">
              <w:rPr>
                <w:rFonts w:ascii="Times New Roman" w:hAnsi="Times New Roman" w:cs="Times New Roman"/>
                <w:sz w:val="20"/>
                <w:szCs w:val="20"/>
              </w:rPr>
              <w:t>31 Mar 2015</w:t>
            </w:r>
          </w:p>
        </w:tc>
        <w:tc>
          <w:tcPr>
            <w:tcW w:w="1416" w:type="dxa"/>
            <w:shd w:val="clear" w:color="auto" w:fill="auto"/>
          </w:tcPr>
          <w:p w:rsidR="00820C5D" w:rsidRPr="00841B9B" w:rsidRDefault="00820C5D" w:rsidP="00820C5D">
            <w:pPr>
              <w:jc w:val="both"/>
              <w:rPr>
                <w:rFonts w:ascii="Times New Roman" w:hAnsi="Times New Roman" w:cs="Times New Roman"/>
                <w:sz w:val="20"/>
                <w:szCs w:val="20"/>
              </w:rPr>
            </w:pPr>
          </w:p>
        </w:tc>
        <w:tc>
          <w:tcPr>
            <w:tcW w:w="1443" w:type="dxa"/>
          </w:tcPr>
          <w:p w:rsidR="00820C5D" w:rsidRPr="00841B9B" w:rsidRDefault="00820C5D" w:rsidP="00820C5D">
            <w:pPr>
              <w:jc w:val="both"/>
              <w:rPr>
                <w:rFonts w:ascii="Times New Roman" w:hAnsi="Times New Roman" w:cs="Times New Roman"/>
                <w:b/>
                <w:sz w:val="20"/>
                <w:szCs w:val="20"/>
              </w:rPr>
            </w:pPr>
            <w:r w:rsidRPr="00841B9B">
              <w:rPr>
                <w:rFonts w:ascii="Times New Roman" w:hAnsi="Times New Roman" w:cs="Times New Roman"/>
                <w:b/>
                <w:sz w:val="20"/>
                <w:szCs w:val="20"/>
              </w:rPr>
              <w:t>ATM / PAS</w:t>
            </w:r>
          </w:p>
        </w:tc>
        <w:tc>
          <w:tcPr>
            <w:tcW w:w="1345" w:type="dxa"/>
            <w:shd w:val="clear" w:color="auto" w:fill="FFC000"/>
          </w:tcPr>
          <w:p w:rsidR="00820C5D" w:rsidRPr="00841B9B" w:rsidRDefault="00820C5D" w:rsidP="00820C5D">
            <w:pPr>
              <w:rPr>
                <w:rFonts w:ascii="Times New Roman" w:hAnsi="Times New Roman" w:cs="Times New Roman"/>
                <w:sz w:val="20"/>
                <w:szCs w:val="20"/>
              </w:rPr>
            </w:pPr>
            <w:r w:rsidRPr="00841B9B">
              <w:rPr>
                <w:rFonts w:ascii="Times New Roman" w:hAnsi="Times New Roman" w:cs="Times New Roman"/>
                <w:sz w:val="20"/>
                <w:szCs w:val="20"/>
              </w:rPr>
              <w:t xml:space="preserve">In Progress </w:t>
            </w:r>
          </w:p>
        </w:tc>
        <w:tc>
          <w:tcPr>
            <w:tcW w:w="4981" w:type="dxa"/>
          </w:tcPr>
          <w:p w:rsidR="00820C5D" w:rsidRPr="00841B9B" w:rsidRDefault="00820C5D" w:rsidP="00820C5D">
            <w:pPr>
              <w:jc w:val="both"/>
              <w:rPr>
                <w:rFonts w:ascii="Times New Roman" w:hAnsi="Times New Roman" w:cs="Times New Roman"/>
                <w:sz w:val="20"/>
                <w:szCs w:val="20"/>
              </w:rPr>
            </w:pPr>
          </w:p>
        </w:tc>
      </w:tr>
      <w:tr w:rsidR="00820C5D" w:rsidRPr="00841B9B" w:rsidTr="00A317A4">
        <w:tc>
          <w:tcPr>
            <w:tcW w:w="4551" w:type="dxa"/>
            <w:gridSpan w:val="2"/>
          </w:tcPr>
          <w:p w:rsidR="00820C5D" w:rsidRPr="00841B9B" w:rsidRDefault="00820C5D" w:rsidP="00820C5D">
            <w:pPr>
              <w:pStyle w:val="Header"/>
              <w:numPr>
                <w:ilvl w:val="0"/>
                <w:numId w:val="2"/>
              </w:numPr>
              <w:tabs>
                <w:tab w:val="clear" w:pos="4153"/>
                <w:tab w:val="clear" w:pos="8306"/>
              </w:tabs>
              <w:spacing w:before="40" w:after="40"/>
              <w:ind w:right="169"/>
              <w:jc w:val="both"/>
              <w:rPr>
                <w:rFonts w:ascii="Times New Roman" w:hAnsi="Times New Roman"/>
                <w:b w:val="0"/>
                <w:sz w:val="20"/>
              </w:rPr>
            </w:pPr>
            <w:r w:rsidRPr="00841B9B">
              <w:rPr>
                <w:rFonts w:ascii="Times New Roman" w:hAnsi="Times New Roman"/>
                <w:b w:val="0"/>
                <w:sz w:val="20"/>
              </w:rPr>
              <w:t xml:space="preserve">Advocate for the nomination and assignment of a senior operational manager to the role of Mine Adoption Team Manager. </w:t>
            </w:r>
          </w:p>
        </w:tc>
        <w:tc>
          <w:tcPr>
            <w:tcW w:w="1670" w:type="dxa"/>
          </w:tcPr>
          <w:p w:rsidR="00820C5D" w:rsidRPr="00841B9B" w:rsidRDefault="00820C5D" w:rsidP="00820C5D">
            <w:pPr>
              <w:jc w:val="both"/>
              <w:rPr>
                <w:rFonts w:ascii="Times New Roman" w:hAnsi="Times New Roman" w:cs="Times New Roman"/>
                <w:sz w:val="20"/>
                <w:szCs w:val="20"/>
              </w:rPr>
            </w:pPr>
            <w:r w:rsidRPr="00841B9B">
              <w:rPr>
                <w:rFonts w:ascii="Times New Roman" w:hAnsi="Times New Roman" w:cs="Times New Roman"/>
                <w:sz w:val="20"/>
                <w:szCs w:val="20"/>
              </w:rPr>
              <w:t>Ongoing</w:t>
            </w:r>
          </w:p>
        </w:tc>
        <w:tc>
          <w:tcPr>
            <w:tcW w:w="1416" w:type="dxa"/>
            <w:shd w:val="clear" w:color="auto" w:fill="auto"/>
          </w:tcPr>
          <w:p w:rsidR="00820C5D" w:rsidRPr="00841B9B" w:rsidRDefault="00820C5D" w:rsidP="00820C5D">
            <w:pPr>
              <w:jc w:val="both"/>
              <w:rPr>
                <w:rFonts w:ascii="Times New Roman" w:hAnsi="Times New Roman" w:cs="Times New Roman"/>
                <w:sz w:val="20"/>
                <w:szCs w:val="20"/>
              </w:rPr>
            </w:pPr>
          </w:p>
        </w:tc>
        <w:tc>
          <w:tcPr>
            <w:tcW w:w="1443" w:type="dxa"/>
          </w:tcPr>
          <w:p w:rsidR="00820C5D" w:rsidRPr="00841B9B" w:rsidRDefault="00820C5D" w:rsidP="00820C5D">
            <w:pPr>
              <w:jc w:val="both"/>
              <w:rPr>
                <w:rFonts w:ascii="Times New Roman" w:hAnsi="Times New Roman" w:cs="Times New Roman"/>
                <w:b/>
                <w:sz w:val="20"/>
                <w:szCs w:val="20"/>
              </w:rPr>
            </w:pPr>
            <w:r w:rsidRPr="00841B9B">
              <w:rPr>
                <w:rFonts w:ascii="Times New Roman" w:hAnsi="Times New Roman" w:cs="Times New Roman"/>
                <w:b/>
                <w:sz w:val="20"/>
                <w:szCs w:val="20"/>
              </w:rPr>
              <w:t>ATM / PAS</w:t>
            </w:r>
          </w:p>
        </w:tc>
        <w:tc>
          <w:tcPr>
            <w:tcW w:w="1345" w:type="dxa"/>
            <w:shd w:val="clear" w:color="auto" w:fill="FFC000"/>
          </w:tcPr>
          <w:p w:rsidR="00820C5D" w:rsidRPr="00841B9B" w:rsidRDefault="00820C5D" w:rsidP="00820C5D">
            <w:pPr>
              <w:rPr>
                <w:rFonts w:ascii="Times New Roman" w:hAnsi="Times New Roman" w:cs="Times New Roman"/>
                <w:sz w:val="20"/>
                <w:szCs w:val="20"/>
              </w:rPr>
            </w:pPr>
            <w:r w:rsidRPr="00841B9B">
              <w:rPr>
                <w:rFonts w:ascii="Times New Roman" w:hAnsi="Times New Roman" w:cs="Times New Roman"/>
                <w:sz w:val="20"/>
                <w:szCs w:val="20"/>
              </w:rPr>
              <w:t xml:space="preserve">In Progress </w:t>
            </w:r>
          </w:p>
        </w:tc>
        <w:tc>
          <w:tcPr>
            <w:tcW w:w="4981" w:type="dxa"/>
          </w:tcPr>
          <w:p w:rsidR="00820C5D" w:rsidRPr="00841B9B" w:rsidRDefault="00820C5D" w:rsidP="00820C5D">
            <w:pPr>
              <w:jc w:val="both"/>
              <w:rPr>
                <w:rFonts w:ascii="Times New Roman" w:hAnsi="Times New Roman" w:cs="Times New Roman"/>
                <w:sz w:val="20"/>
                <w:szCs w:val="20"/>
              </w:rPr>
            </w:pPr>
          </w:p>
        </w:tc>
      </w:tr>
      <w:tr w:rsidR="00820C5D" w:rsidRPr="00841B9B" w:rsidTr="00A317A4">
        <w:tc>
          <w:tcPr>
            <w:tcW w:w="4551" w:type="dxa"/>
            <w:gridSpan w:val="2"/>
          </w:tcPr>
          <w:p w:rsidR="00820C5D" w:rsidRPr="00841B9B" w:rsidRDefault="00820C5D" w:rsidP="00820C5D">
            <w:pPr>
              <w:pStyle w:val="Header"/>
              <w:numPr>
                <w:ilvl w:val="0"/>
                <w:numId w:val="2"/>
              </w:numPr>
              <w:tabs>
                <w:tab w:val="clear" w:pos="4153"/>
                <w:tab w:val="clear" w:pos="8306"/>
              </w:tabs>
              <w:spacing w:before="40" w:after="40"/>
              <w:ind w:right="169"/>
              <w:jc w:val="both"/>
              <w:rPr>
                <w:rFonts w:ascii="Times New Roman" w:hAnsi="Times New Roman"/>
                <w:b w:val="0"/>
                <w:sz w:val="20"/>
              </w:rPr>
            </w:pPr>
            <w:r w:rsidRPr="00841B9B">
              <w:rPr>
                <w:rFonts w:ascii="Times New Roman" w:hAnsi="Times New Roman"/>
                <w:b w:val="0"/>
                <w:sz w:val="20"/>
              </w:rPr>
              <w:t>Develop and facilitate delivery platforms for MOSH competence training.</w:t>
            </w:r>
          </w:p>
        </w:tc>
        <w:tc>
          <w:tcPr>
            <w:tcW w:w="1670" w:type="dxa"/>
          </w:tcPr>
          <w:p w:rsidR="00820C5D" w:rsidRPr="00841B9B" w:rsidRDefault="00820C5D" w:rsidP="00820C5D">
            <w:pPr>
              <w:jc w:val="both"/>
              <w:rPr>
                <w:rFonts w:ascii="Times New Roman" w:hAnsi="Times New Roman" w:cs="Times New Roman"/>
                <w:sz w:val="20"/>
                <w:szCs w:val="20"/>
              </w:rPr>
            </w:pPr>
            <w:r w:rsidRPr="00841B9B">
              <w:rPr>
                <w:rFonts w:ascii="Times New Roman" w:hAnsi="Times New Roman" w:cs="Times New Roman"/>
                <w:sz w:val="20"/>
                <w:szCs w:val="20"/>
              </w:rPr>
              <w:t>Ongoing</w:t>
            </w:r>
          </w:p>
        </w:tc>
        <w:tc>
          <w:tcPr>
            <w:tcW w:w="1416" w:type="dxa"/>
            <w:shd w:val="clear" w:color="auto" w:fill="auto"/>
          </w:tcPr>
          <w:p w:rsidR="00820C5D" w:rsidRPr="00841B9B" w:rsidRDefault="00820C5D" w:rsidP="00820C5D">
            <w:pPr>
              <w:jc w:val="both"/>
              <w:rPr>
                <w:rFonts w:ascii="Times New Roman" w:hAnsi="Times New Roman" w:cs="Times New Roman"/>
                <w:sz w:val="20"/>
                <w:szCs w:val="20"/>
              </w:rPr>
            </w:pPr>
          </w:p>
        </w:tc>
        <w:tc>
          <w:tcPr>
            <w:tcW w:w="1443" w:type="dxa"/>
          </w:tcPr>
          <w:p w:rsidR="00820C5D" w:rsidRPr="00841B9B" w:rsidRDefault="00820C5D" w:rsidP="00820C5D">
            <w:pPr>
              <w:jc w:val="both"/>
              <w:rPr>
                <w:rFonts w:ascii="Times New Roman" w:hAnsi="Times New Roman" w:cs="Times New Roman"/>
                <w:b/>
                <w:sz w:val="20"/>
                <w:szCs w:val="20"/>
              </w:rPr>
            </w:pPr>
            <w:r w:rsidRPr="00841B9B">
              <w:rPr>
                <w:rFonts w:ascii="Times New Roman" w:hAnsi="Times New Roman" w:cs="Times New Roman"/>
                <w:b/>
                <w:sz w:val="20"/>
                <w:szCs w:val="20"/>
              </w:rPr>
              <w:t>T&amp;M TEAM</w:t>
            </w:r>
          </w:p>
        </w:tc>
        <w:tc>
          <w:tcPr>
            <w:tcW w:w="1345" w:type="dxa"/>
            <w:shd w:val="clear" w:color="auto" w:fill="FFC000"/>
          </w:tcPr>
          <w:p w:rsidR="00820C5D" w:rsidRPr="00841B9B" w:rsidRDefault="00820C5D" w:rsidP="00820C5D">
            <w:pPr>
              <w:rPr>
                <w:rFonts w:ascii="Times New Roman" w:hAnsi="Times New Roman" w:cs="Times New Roman"/>
                <w:sz w:val="20"/>
                <w:szCs w:val="20"/>
              </w:rPr>
            </w:pPr>
            <w:r w:rsidRPr="00841B9B">
              <w:rPr>
                <w:rFonts w:ascii="Times New Roman" w:hAnsi="Times New Roman" w:cs="Times New Roman"/>
                <w:sz w:val="20"/>
                <w:szCs w:val="20"/>
              </w:rPr>
              <w:t xml:space="preserve">In Progress </w:t>
            </w:r>
          </w:p>
        </w:tc>
        <w:tc>
          <w:tcPr>
            <w:tcW w:w="4981" w:type="dxa"/>
          </w:tcPr>
          <w:p w:rsidR="00820C5D" w:rsidRPr="00841B9B" w:rsidRDefault="00820C5D" w:rsidP="00820C5D">
            <w:pPr>
              <w:jc w:val="both"/>
              <w:rPr>
                <w:rFonts w:ascii="Times New Roman" w:hAnsi="Times New Roman" w:cs="Times New Roman"/>
                <w:sz w:val="20"/>
                <w:szCs w:val="20"/>
              </w:rPr>
            </w:pPr>
          </w:p>
        </w:tc>
      </w:tr>
      <w:tr w:rsidR="00820C5D" w:rsidRPr="00841B9B" w:rsidTr="00A317A4">
        <w:tc>
          <w:tcPr>
            <w:tcW w:w="4551" w:type="dxa"/>
            <w:gridSpan w:val="2"/>
          </w:tcPr>
          <w:p w:rsidR="00820C5D" w:rsidRPr="00841B9B" w:rsidRDefault="00820C5D" w:rsidP="00820C5D">
            <w:pPr>
              <w:pStyle w:val="Header"/>
              <w:numPr>
                <w:ilvl w:val="0"/>
                <w:numId w:val="2"/>
              </w:numPr>
              <w:tabs>
                <w:tab w:val="clear" w:pos="4153"/>
                <w:tab w:val="clear" w:pos="8306"/>
              </w:tabs>
              <w:spacing w:before="40" w:after="40"/>
              <w:jc w:val="left"/>
              <w:rPr>
                <w:rFonts w:ascii="Times New Roman" w:hAnsi="Times New Roman"/>
                <w:b w:val="0"/>
                <w:sz w:val="20"/>
              </w:rPr>
            </w:pPr>
            <w:r w:rsidRPr="00841B9B">
              <w:rPr>
                <w:rFonts w:ascii="Times New Roman" w:hAnsi="Times New Roman"/>
                <w:b w:val="0"/>
                <w:sz w:val="20"/>
              </w:rPr>
              <w:lastRenderedPageBreak/>
              <w:t>Assist adopting mines to prepare Portfolios of Evidence for improved quality of adoption.</w:t>
            </w:r>
          </w:p>
        </w:tc>
        <w:tc>
          <w:tcPr>
            <w:tcW w:w="1670" w:type="dxa"/>
          </w:tcPr>
          <w:p w:rsidR="00820C5D" w:rsidRPr="00841B9B" w:rsidRDefault="00820C5D" w:rsidP="00820C5D">
            <w:pPr>
              <w:jc w:val="both"/>
              <w:rPr>
                <w:rFonts w:ascii="Times New Roman" w:hAnsi="Times New Roman" w:cs="Times New Roman"/>
                <w:sz w:val="20"/>
                <w:szCs w:val="20"/>
              </w:rPr>
            </w:pPr>
            <w:r w:rsidRPr="00841B9B">
              <w:rPr>
                <w:rFonts w:ascii="Times New Roman" w:hAnsi="Times New Roman" w:cs="Times New Roman"/>
                <w:sz w:val="20"/>
                <w:szCs w:val="20"/>
              </w:rPr>
              <w:t>Ongoing</w:t>
            </w:r>
          </w:p>
        </w:tc>
        <w:tc>
          <w:tcPr>
            <w:tcW w:w="1416" w:type="dxa"/>
            <w:shd w:val="clear" w:color="auto" w:fill="auto"/>
          </w:tcPr>
          <w:p w:rsidR="00820C5D" w:rsidRPr="00841B9B" w:rsidRDefault="00820C5D" w:rsidP="00820C5D">
            <w:pPr>
              <w:jc w:val="both"/>
              <w:rPr>
                <w:rFonts w:ascii="Times New Roman" w:hAnsi="Times New Roman" w:cs="Times New Roman"/>
                <w:sz w:val="20"/>
                <w:szCs w:val="20"/>
              </w:rPr>
            </w:pPr>
          </w:p>
        </w:tc>
        <w:tc>
          <w:tcPr>
            <w:tcW w:w="1443" w:type="dxa"/>
          </w:tcPr>
          <w:p w:rsidR="00820C5D" w:rsidRPr="00841B9B" w:rsidRDefault="00820C5D" w:rsidP="00820C5D">
            <w:pPr>
              <w:jc w:val="both"/>
              <w:rPr>
                <w:rFonts w:ascii="Times New Roman" w:hAnsi="Times New Roman" w:cs="Times New Roman"/>
                <w:b/>
                <w:sz w:val="20"/>
                <w:szCs w:val="20"/>
              </w:rPr>
            </w:pPr>
            <w:r w:rsidRPr="00841B9B">
              <w:rPr>
                <w:rFonts w:ascii="Times New Roman" w:hAnsi="Times New Roman" w:cs="Times New Roman"/>
                <w:b/>
                <w:sz w:val="20"/>
                <w:szCs w:val="20"/>
              </w:rPr>
              <w:t>ATM / PAS</w:t>
            </w:r>
          </w:p>
        </w:tc>
        <w:tc>
          <w:tcPr>
            <w:tcW w:w="1345" w:type="dxa"/>
            <w:shd w:val="clear" w:color="auto" w:fill="FFC000"/>
          </w:tcPr>
          <w:p w:rsidR="00820C5D" w:rsidRPr="00841B9B" w:rsidRDefault="00820C5D" w:rsidP="00820C5D">
            <w:pPr>
              <w:rPr>
                <w:rFonts w:ascii="Times New Roman" w:hAnsi="Times New Roman" w:cs="Times New Roman"/>
                <w:sz w:val="20"/>
                <w:szCs w:val="20"/>
              </w:rPr>
            </w:pPr>
            <w:r w:rsidRPr="00841B9B">
              <w:rPr>
                <w:rFonts w:ascii="Times New Roman" w:hAnsi="Times New Roman" w:cs="Times New Roman"/>
                <w:sz w:val="20"/>
                <w:szCs w:val="20"/>
              </w:rPr>
              <w:t xml:space="preserve">In Progress </w:t>
            </w:r>
          </w:p>
        </w:tc>
        <w:tc>
          <w:tcPr>
            <w:tcW w:w="4981" w:type="dxa"/>
          </w:tcPr>
          <w:p w:rsidR="00820C5D" w:rsidRPr="003467E2" w:rsidRDefault="00AE3792" w:rsidP="00820C5D">
            <w:pPr>
              <w:jc w:val="both"/>
              <w:rPr>
                <w:rFonts w:ascii="Times New Roman" w:hAnsi="Times New Roman" w:cs="Times New Roman"/>
                <w:b/>
                <w:sz w:val="20"/>
                <w:szCs w:val="20"/>
              </w:rPr>
            </w:pPr>
            <w:r w:rsidRPr="003467E2">
              <w:rPr>
                <w:rFonts w:ascii="Times New Roman" w:hAnsi="Times New Roman" w:cs="Times New Roman"/>
                <w:b/>
                <w:sz w:val="20"/>
                <w:szCs w:val="20"/>
              </w:rPr>
              <w:t>Noise Team: HPD_TAS Tool LP:</w:t>
            </w:r>
          </w:p>
          <w:p w:rsidR="00AE3792" w:rsidRPr="003467E2" w:rsidRDefault="00AE3792" w:rsidP="003408B0">
            <w:pPr>
              <w:pStyle w:val="ListParagraph"/>
              <w:numPr>
                <w:ilvl w:val="0"/>
                <w:numId w:val="13"/>
              </w:numPr>
              <w:rPr>
                <w:rFonts w:ascii="Times New Roman" w:hAnsi="Times New Roman" w:cs="Times New Roman"/>
                <w:sz w:val="20"/>
                <w:szCs w:val="20"/>
              </w:rPr>
            </w:pPr>
            <w:r w:rsidRPr="003467E2">
              <w:rPr>
                <w:rFonts w:ascii="Times New Roman" w:hAnsi="Times New Roman" w:cs="Times New Roman"/>
                <w:sz w:val="20"/>
                <w:szCs w:val="20"/>
              </w:rPr>
              <w:t>Impala Platinum mine</w:t>
            </w:r>
            <w:r w:rsidR="003408B0" w:rsidRPr="003467E2">
              <w:rPr>
                <w:rFonts w:ascii="Times New Roman" w:hAnsi="Times New Roman" w:cs="Times New Roman"/>
                <w:sz w:val="20"/>
                <w:szCs w:val="20"/>
              </w:rPr>
              <w:t>;</w:t>
            </w:r>
            <w:r w:rsidRPr="003467E2">
              <w:rPr>
                <w:rFonts w:ascii="Times New Roman" w:hAnsi="Times New Roman" w:cs="Times New Roman"/>
                <w:sz w:val="20"/>
                <w:szCs w:val="20"/>
              </w:rPr>
              <w:t xml:space="preserve"> assisted with compilation of the PoE. Verification on this to be done on 14</w:t>
            </w:r>
            <w:r w:rsidR="00137C3D" w:rsidRPr="003467E2">
              <w:rPr>
                <w:rFonts w:ascii="Times New Roman" w:hAnsi="Times New Roman" w:cs="Times New Roman"/>
                <w:sz w:val="20"/>
                <w:szCs w:val="20"/>
                <w:vertAlign w:val="superscript"/>
              </w:rPr>
              <w:t>th</w:t>
            </w:r>
            <w:r w:rsidR="00137C3D" w:rsidRPr="003467E2">
              <w:rPr>
                <w:rFonts w:ascii="Times New Roman" w:hAnsi="Times New Roman" w:cs="Times New Roman"/>
                <w:sz w:val="20"/>
                <w:szCs w:val="20"/>
              </w:rPr>
              <w:t xml:space="preserve"> </w:t>
            </w:r>
            <w:r w:rsidRPr="003467E2">
              <w:rPr>
                <w:rFonts w:ascii="Times New Roman" w:hAnsi="Times New Roman" w:cs="Times New Roman"/>
                <w:sz w:val="20"/>
                <w:szCs w:val="20"/>
              </w:rPr>
              <w:t>July 2015</w:t>
            </w:r>
            <w:r w:rsidR="00137C3D" w:rsidRPr="003467E2">
              <w:rPr>
                <w:rFonts w:ascii="Times New Roman" w:hAnsi="Times New Roman" w:cs="Times New Roman"/>
                <w:sz w:val="20"/>
                <w:szCs w:val="20"/>
              </w:rPr>
              <w:t xml:space="preserve"> at Impala Platinum</w:t>
            </w:r>
            <w:r w:rsidRPr="003467E2">
              <w:rPr>
                <w:rFonts w:ascii="Times New Roman" w:hAnsi="Times New Roman" w:cs="Times New Roman"/>
                <w:sz w:val="20"/>
                <w:szCs w:val="20"/>
              </w:rPr>
              <w:t>.</w:t>
            </w:r>
          </w:p>
          <w:p w:rsidR="00C527B4" w:rsidRPr="003467E2" w:rsidRDefault="00C527B4" w:rsidP="003408B0">
            <w:pPr>
              <w:pStyle w:val="ListParagraph"/>
              <w:numPr>
                <w:ilvl w:val="0"/>
                <w:numId w:val="13"/>
              </w:numPr>
              <w:rPr>
                <w:rFonts w:ascii="Times New Roman" w:hAnsi="Times New Roman" w:cs="Times New Roman"/>
                <w:sz w:val="20"/>
                <w:szCs w:val="20"/>
              </w:rPr>
            </w:pPr>
            <w:r w:rsidRPr="003467E2">
              <w:rPr>
                <w:rFonts w:ascii="Times New Roman" w:hAnsi="Times New Roman" w:cs="Times New Roman"/>
                <w:sz w:val="20"/>
                <w:szCs w:val="20"/>
              </w:rPr>
              <w:t xml:space="preserve">Impala Marula is busy with </w:t>
            </w:r>
            <w:r w:rsidR="00137C3D" w:rsidRPr="003467E2">
              <w:rPr>
                <w:rFonts w:ascii="Times New Roman" w:hAnsi="Times New Roman" w:cs="Times New Roman"/>
                <w:sz w:val="20"/>
                <w:szCs w:val="20"/>
              </w:rPr>
              <w:t xml:space="preserve">the </w:t>
            </w:r>
            <w:r w:rsidR="003408B0" w:rsidRPr="003467E2">
              <w:rPr>
                <w:rFonts w:ascii="Times New Roman" w:hAnsi="Times New Roman" w:cs="Times New Roman"/>
                <w:sz w:val="20"/>
                <w:szCs w:val="20"/>
              </w:rPr>
              <w:t xml:space="preserve">adoption </w:t>
            </w:r>
            <w:r w:rsidRPr="003467E2">
              <w:rPr>
                <w:rFonts w:ascii="Times New Roman" w:hAnsi="Times New Roman" w:cs="Times New Roman"/>
                <w:sz w:val="20"/>
                <w:szCs w:val="20"/>
              </w:rPr>
              <w:t>compilation of a PoE and will piggy beg on Impala Rustenburg. (Feedback is due on 14</w:t>
            </w:r>
            <w:r w:rsidRPr="003467E2">
              <w:rPr>
                <w:rFonts w:ascii="Times New Roman" w:hAnsi="Times New Roman" w:cs="Times New Roman"/>
                <w:sz w:val="20"/>
                <w:szCs w:val="20"/>
                <w:vertAlign w:val="superscript"/>
              </w:rPr>
              <w:t>th</w:t>
            </w:r>
            <w:r w:rsidRPr="003467E2">
              <w:rPr>
                <w:rFonts w:ascii="Times New Roman" w:hAnsi="Times New Roman" w:cs="Times New Roman"/>
                <w:sz w:val="20"/>
                <w:szCs w:val="20"/>
              </w:rPr>
              <w:t xml:space="preserve"> July 2015).</w:t>
            </w:r>
          </w:p>
          <w:p w:rsidR="00AE3792" w:rsidRPr="003467E2" w:rsidRDefault="00137C3D" w:rsidP="003408B0">
            <w:pPr>
              <w:pStyle w:val="ListParagraph"/>
              <w:numPr>
                <w:ilvl w:val="0"/>
                <w:numId w:val="13"/>
              </w:numPr>
              <w:rPr>
                <w:rFonts w:ascii="Times New Roman" w:hAnsi="Times New Roman" w:cs="Times New Roman"/>
                <w:sz w:val="20"/>
                <w:szCs w:val="20"/>
              </w:rPr>
            </w:pPr>
            <w:r w:rsidRPr="003467E2">
              <w:rPr>
                <w:rFonts w:ascii="Times New Roman" w:hAnsi="Times New Roman" w:cs="Times New Roman"/>
                <w:sz w:val="20"/>
                <w:szCs w:val="20"/>
              </w:rPr>
              <w:t>Final m</w:t>
            </w:r>
            <w:r w:rsidR="00AE3792" w:rsidRPr="003467E2">
              <w:rPr>
                <w:rFonts w:ascii="Times New Roman" w:hAnsi="Times New Roman" w:cs="Times New Roman"/>
                <w:sz w:val="20"/>
                <w:szCs w:val="20"/>
              </w:rPr>
              <w:t xml:space="preserve">eeting </w:t>
            </w:r>
            <w:r w:rsidRPr="003467E2">
              <w:rPr>
                <w:rFonts w:ascii="Times New Roman" w:hAnsi="Times New Roman" w:cs="Times New Roman"/>
                <w:sz w:val="20"/>
                <w:szCs w:val="20"/>
              </w:rPr>
              <w:t xml:space="preserve">to be </w:t>
            </w:r>
            <w:r w:rsidR="00AE3792" w:rsidRPr="003467E2">
              <w:rPr>
                <w:rFonts w:ascii="Times New Roman" w:hAnsi="Times New Roman" w:cs="Times New Roman"/>
                <w:sz w:val="20"/>
                <w:szCs w:val="20"/>
              </w:rPr>
              <w:t>held with Sasol on 18</w:t>
            </w:r>
            <w:r w:rsidRPr="003467E2">
              <w:rPr>
                <w:rFonts w:ascii="Times New Roman" w:hAnsi="Times New Roman" w:cs="Times New Roman"/>
                <w:sz w:val="20"/>
                <w:szCs w:val="20"/>
                <w:vertAlign w:val="superscript"/>
              </w:rPr>
              <w:t>th</w:t>
            </w:r>
            <w:r w:rsidRPr="003467E2">
              <w:rPr>
                <w:rFonts w:ascii="Times New Roman" w:hAnsi="Times New Roman" w:cs="Times New Roman"/>
                <w:sz w:val="20"/>
                <w:szCs w:val="20"/>
              </w:rPr>
              <w:t xml:space="preserve"> </w:t>
            </w:r>
            <w:r w:rsidR="00AE3792" w:rsidRPr="003467E2">
              <w:rPr>
                <w:rFonts w:ascii="Times New Roman" w:hAnsi="Times New Roman" w:cs="Times New Roman"/>
                <w:sz w:val="20"/>
                <w:szCs w:val="20"/>
              </w:rPr>
              <w:t>Ju</w:t>
            </w:r>
            <w:r w:rsidRPr="003467E2">
              <w:rPr>
                <w:rFonts w:ascii="Times New Roman" w:hAnsi="Times New Roman" w:cs="Times New Roman"/>
                <w:sz w:val="20"/>
                <w:szCs w:val="20"/>
              </w:rPr>
              <w:t>ne 2015 to discuss PoE feedback from all the Secunda mines</w:t>
            </w:r>
          </w:p>
          <w:p w:rsidR="00AE3792" w:rsidRPr="003467E2" w:rsidRDefault="00137C3D" w:rsidP="003408B0">
            <w:pPr>
              <w:pStyle w:val="ListParagraph"/>
              <w:numPr>
                <w:ilvl w:val="0"/>
                <w:numId w:val="13"/>
              </w:numPr>
              <w:rPr>
                <w:rFonts w:ascii="Times New Roman" w:hAnsi="Times New Roman" w:cs="Times New Roman"/>
                <w:sz w:val="20"/>
                <w:szCs w:val="20"/>
              </w:rPr>
            </w:pPr>
            <w:r w:rsidRPr="003467E2">
              <w:rPr>
                <w:rFonts w:ascii="Times New Roman" w:hAnsi="Times New Roman" w:cs="Times New Roman"/>
                <w:sz w:val="20"/>
                <w:szCs w:val="20"/>
              </w:rPr>
              <w:t xml:space="preserve">Northam and AGA mines. </w:t>
            </w:r>
            <w:r w:rsidR="00AE3792" w:rsidRPr="003467E2">
              <w:rPr>
                <w:rFonts w:ascii="Times New Roman" w:hAnsi="Times New Roman" w:cs="Times New Roman"/>
                <w:sz w:val="20"/>
                <w:szCs w:val="20"/>
              </w:rPr>
              <w:t>PoE progress verification meeting</w:t>
            </w:r>
            <w:r w:rsidR="00E2222E" w:rsidRPr="003467E2">
              <w:rPr>
                <w:rFonts w:ascii="Times New Roman" w:hAnsi="Times New Roman" w:cs="Times New Roman"/>
                <w:sz w:val="20"/>
                <w:szCs w:val="20"/>
              </w:rPr>
              <w:t>s</w:t>
            </w:r>
            <w:r w:rsidR="00AE3792" w:rsidRPr="003467E2">
              <w:rPr>
                <w:rFonts w:ascii="Times New Roman" w:hAnsi="Times New Roman" w:cs="Times New Roman"/>
                <w:sz w:val="20"/>
                <w:szCs w:val="20"/>
              </w:rPr>
              <w:t xml:space="preserve"> </w:t>
            </w:r>
            <w:r w:rsidR="00E2222E" w:rsidRPr="003467E2">
              <w:rPr>
                <w:rFonts w:ascii="Times New Roman" w:hAnsi="Times New Roman" w:cs="Times New Roman"/>
                <w:sz w:val="20"/>
                <w:szCs w:val="20"/>
              </w:rPr>
              <w:t>were</w:t>
            </w:r>
            <w:r w:rsidR="00AE3792" w:rsidRPr="003467E2">
              <w:rPr>
                <w:rFonts w:ascii="Times New Roman" w:hAnsi="Times New Roman" w:cs="Times New Roman"/>
                <w:sz w:val="20"/>
                <w:szCs w:val="20"/>
              </w:rPr>
              <w:t xml:space="preserve"> held at </w:t>
            </w:r>
            <w:r w:rsidR="00E2222E" w:rsidRPr="003467E2">
              <w:rPr>
                <w:rFonts w:ascii="Times New Roman" w:hAnsi="Times New Roman" w:cs="Times New Roman"/>
                <w:sz w:val="20"/>
                <w:szCs w:val="20"/>
              </w:rPr>
              <w:t xml:space="preserve">both </w:t>
            </w:r>
            <w:r w:rsidRPr="003467E2">
              <w:rPr>
                <w:rFonts w:ascii="Times New Roman" w:hAnsi="Times New Roman" w:cs="Times New Roman"/>
                <w:sz w:val="20"/>
                <w:szCs w:val="20"/>
              </w:rPr>
              <w:t>mines.</w:t>
            </w:r>
          </w:p>
          <w:p w:rsidR="00137C3D" w:rsidRPr="003467E2" w:rsidRDefault="00137C3D" w:rsidP="003408B0">
            <w:pPr>
              <w:pStyle w:val="ListParagraph"/>
              <w:numPr>
                <w:ilvl w:val="0"/>
                <w:numId w:val="13"/>
              </w:numPr>
              <w:rPr>
                <w:rFonts w:ascii="Times New Roman" w:hAnsi="Times New Roman" w:cs="Times New Roman"/>
                <w:sz w:val="20"/>
                <w:szCs w:val="20"/>
              </w:rPr>
            </w:pPr>
            <w:r w:rsidRPr="003467E2">
              <w:rPr>
                <w:rFonts w:ascii="Times New Roman" w:hAnsi="Times New Roman" w:cs="Times New Roman"/>
                <w:sz w:val="20"/>
                <w:szCs w:val="20"/>
              </w:rPr>
              <w:t xml:space="preserve">ARM’s Modikwa mine - Verification of </w:t>
            </w:r>
            <w:r w:rsidR="003467E2" w:rsidRPr="003467E2">
              <w:rPr>
                <w:rFonts w:ascii="Times New Roman" w:hAnsi="Times New Roman" w:cs="Times New Roman"/>
                <w:sz w:val="20"/>
                <w:szCs w:val="20"/>
              </w:rPr>
              <w:t>their PoE</w:t>
            </w:r>
            <w:r w:rsidRPr="003467E2">
              <w:rPr>
                <w:rFonts w:ascii="Times New Roman" w:hAnsi="Times New Roman" w:cs="Times New Roman"/>
                <w:sz w:val="20"/>
                <w:szCs w:val="20"/>
              </w:rPr>
              <w:t xml:space="preserve"> to be conducted. Team is still awaiting confirmation from the mine custodian.</w:t>
            </w:r>
          </w:p>
          <w:p w:rsidR="00C527B4" w:rsidRPr="003467E2" w:rsidRDefault="00C527B4" w:rsidP="003408B0">
            <w:pPr>
              <w:pStyle w:val="ListParagraph"/>
              <w:numPr>
                <w:ilvl w:val="0"/>
                <w:numId w:val="13"/>
              </w:numPr>
              <w:rPr>
                <w:rFonts w:ascii="Times New Roman" w:hAnsi="Times New Roman" w:cs="Times New Roman"/>
                <w:sz w:val="20"/>
                <w:szCs w:val="20"/>
              </w:rPr>
            </w:pPr>
            <w:r w:rsidRPr="003467E2">
              <w:rPr>
                <w:rFonts w:ascii="Times New Roman" w:hAnsi="Times New Roman" w:cs="Times New Roman"/>
                <w:sz w:val="20"/>
                <w:szCs w:val="20"/>
              </w:rPr>
              <w:t>ARM Two Rivers Platinum has completed PoE.</w:t>
            </w:r>
          </w:p>
          <w:p w:rsidR="00137C3D" w:rsidRPr="003467E2" w:rsidRDefault="00137C3D" w:rsidP="003408B0">
            <w:pPr>
              <w:pStyle w:val="ListParagraph"/>
              <w:numPr>
                <w:ilvl w:val="0"/>
                <w:numId w:val="13"/>
              </w:numPr>
              <w:rPr>
                <w:rFonts w:ascii="Times New Roman" w:hAnsi="Times New Roman" w:cs="Times New Roman"/>
                <w:sz w:val="20"/>
                <w:szCs w:val="20"/>
              </w:rPr>
            </w:pPr>
            <w:r w:rsidRPr="003467E2">
              <w:rPr>
                <w:rFonts w:ascii="Times New Roman" w:hAnsi="Times New Roman" w:cs="Times New Roman"/>
                <w:sz w:val="20"/>
                <w:szCs w:val="20"/>
              </w:rPr>
              <w:t>ARM Nkomati is still busy with the PoE compilation and the progress is to be finalized.</w:t>
            </w:r>
          </w:p>
          <w:p w:rsidR="00137C3D" w:rsidRPr="003467E2" w:rsidRDefault="00137C3D" w:rsidP="003408B0">
            <w:pPr>
              <w:pStyle w:val="ListParagraph"/>
              <w:numPr>
                <w:ilvl w:val="0"/>
                <w:numId w:val="13"/>
              </w:numPr>
              <w:rPr>
                <w:rFonts w:ascii="Times New Roman" w:hAnsi="Times New Roman" w:cs="Times New Roman"/>
                <w:sz w:val="20"/>
                <w:szCs w:val="20"/>
              </w:rPr>
            </w:pPr>
            <w:r w:rsidRPr="003467E2">
              <w:rPr>
                <w:rFonts w:ascii="Times New Roman" w:hAnsi="Times New Roman" w:cs="Times New Roman"/>
                <w:sz w:val="20"/>
                <w:szCs w:val="20"/>
              </w:rPr>
              <w:t>ARM Black Rock is still to start with the adoption and PoE process.</w:t>
            </w:r>
          </w:p>
          <w:p w:rsidR="00C527B4" w:rsidRPr="003467E2" w:rsidRDefault="00C527B4" w:rsidP="003408B0">
            <w:pPr>
              <w:pStyle w:val="ListParagraph"/>
              <w:numPr>
                <w:ilvl w:val="0"/>
                <w:numId w:val="13"/>
              </w:numPr>
              <w:rPr>
                <w:rFonts w:ascii="Times New Roman" w:hAnsi="Times New Roman" w:cs="Times New Roman"/>
                <w:sz w:val="20"/>
                <w:szCs w:val="20"/>
              </w:rPr>
            </w:pPr>
            <w:r w:rsidRPr="003467E2">
              <w:rPr>
                <w:rFonts w:ascii="Times New Roman" w:hAnsi="Times New Roman" w:cs="Times New Roman"/>
                <w:sz w:val="20"/>
                <w:szCs w:val="20"/>
              </w:rPr>
              <w:t>Glencore Alloys and Platinum have a PoE, but only for implementation purposes.</w:t>
            </w:r>
          </w:p>
          <w:p w:rsidR="00C527B4" w:rsidRPr="003467E2" w:rsidRDefault="00C527B4" w:rsidP="003408B0">
            <w:pPr>
              <w:pStyle w:val="ListParagraph"/>
              <w:numPr>
                <w:ilvl w:val="0"/>
                <w:numId w:val="13"/>
              </w:numPr>
              <w:rPr>
                <w:rFonts w:ascii="Times New Roman" w:hAnsi="Times New Roman" w:cs="Times New Roman"/>
                <w:sz w:val="20"/>
                <w:szCs w:val="20"/>
              </w:rPr>
            </w:pPr>
            <w:r w:rsidRPr="003467E2">
              <w:rPr>
                <w:rFonts w:ascii="Times New Roman" w:hAnsi="Times New Roman" w:cs="Times New Roman"/>
                <w:sz w:val="20"/>
                <w:szCs w:val="20"/>
              </w:rPr>
              <w:t>Glencore Coal have decided to implement and will not compile a PoE.</w:t>
            </w:r>
          </w:p>
          <w:p w:rsidR="003408B0" w:rsidRPr="003467E2" w:rsidRDefault="00137C3D" w:rsidP="003408B0">
            <w:pPr>
              <w:pStyle w:val="ListParagraph"/>
              <w:numPr>
                <w:ilvl w:val="0"/>
                <w:numId w:val="13"/>
              </w:numPr>
              <w:rPr>
                <w:rFonts w:ascii="Times New Roman" w:hAnsi="Times New Roman" w:cs="Times New Roman"/>
                <w:sz w:val="20"/>
                <w:szCs w:val="20"/>
              </w:rPr>
            </w:pPr>
            <w:r w:rsidRPr="003467E2">
              <w:rPr>
                <w:rFonts w:ascii="Times New Roman" w:hAnsi="Times New Roman" w:cs="Times New Roman"/>
                <w:sz w:val="20"/>
                <w:szCs w:val="20"/>
              </w:rPr>
              <w:t xml:space="preserve">Assamang Dwarsrivier </w:t>
            </w:r>
            <w:r w:rsidR="003408B0" w:rsidRPr="003467E2">
              <w:rPr>
                <w:rFonts w:ascii="Times New Roman" w:hAnsi="Times New Roman" w:cs="Times New Roman"/>
                <w:sz w:val="20"/>
                <w:szCs w:val="20"/>
              </w:rPr>
              <w:t>is still to start with the adoption and PoE process.</w:t>
            </w:r>
          </w:p>
          <w:p w:rsidR="003408B0" w:rsidRPr="003467E2" w:rsidRDefault="003408B0" w:rsidP="003408B0">
            <w:pPr>
              <w:pStyle w:val="ListParagraph"/>
              <w:numPr>
                <w:ilvl w:val="0"/>
                <w:numId w:val="13"/>
              </w:numPr>
              <w:rPr>
                <w:rFonts w:ascii="Times New Roman" w:hAnsi="Times New Roman" w:cs="Times New Roman"/>
                <w:sz w:val="20"/>
                <w:szCs w:val="20"/>
              </w:rPr>
            </w:pPr>
            <w:r w:rsidRPr="003467E2">
              <w:rPr>
                <w:rFonts w:ascii="Times New Roman" w:hAnsi="Times New Roman" w:cs="Times New Roman"/>
                <w:sz w:val="20"/>
                <w:szCs w:val="20"/>
              </w:rPr>
              <w:t>Aquarius Platinum Rustenburg is still to start with the adoption and PoE process.</w:t>
            </w:r>
          </w:p>
          <w:p w:rsidR="003408B0" w:rsidRPr="003467E2" w:rsidRDefault="003408B0" w:rsidP="003408B0">
            <w:pPr>
              <w:pStyle w:val="ListParagraph"/>
              <w:numPr>
                <w:ilvl w:val="0"/>
                <w:numId w:val="13"/>
              </w:numPr>
              <w:rPr>
                <w:rFonts w:ascii="Times New Roman" w:hAnsi="Times New Roman" w:cs="Times New Roman"/>
                <w:sz w:val="20"/>
                <w:szCs w:val="20"/>
              </w:rPr>
            </w:pPr>
            <w:r w:rsidRPr="003467E2">
              <w:rPr>
                <w:rFonts w:ascii="Times New Roman" w:hAnsi="Times New Roman" w:cs="Times New Roman"/>
                <w:sz w:val="20"/>
                <w:szCs w:val="20"/>
              </w:rPr>
              <w:t>BECSA/South 32 is still to start with the adoption and PoE process.</w:t>
            </w:r>
          </w:p>
          <w:p w:rsidR="00C527B4" w:rsidRPr="003467E2" w:rsidRDefault="00C527B4" w:rsidP="003408B0">
            <w:pPr>
              <w:jc w:val="both"/>
              <w:rPr>
                <w:rFonts w:ascii="Times New Roman" w:hAnsi="Times New Roman" w:cs="Times New Roman"/>
                <w:sz w:val="20"/>
                <w:szCs w:val="20"/>
              </w:rPr>
            </w:pPr>
          </w:p>
        </w:tc>
      </w:tr>
      <w:tr w:rsidR="00820C5D" w:rsidRPr="00841B9B" w:rsidTr="003467E2">
        <w:tc>
          <w:tcPr>
            <w:tcW w:w="4551" w:type="dxa"/>
            <w:gridSpan w:val="2"/>
          </w:tcPr>
          <w:p w:rsidR="00820C5D" w:rsidRPr="00841B9B" w:rsidRDefault="00820C5D" w:rsidP="00820C5D">
            <w:pPr>
              <w:pStyle w:val="Header"/>
              <w:numPr>
                <w:ilvl w:val="0"/>
                <w:numId w:val="2"/>
              </w:numPr>
              <w:tabs>
                <w:tab w:val="clear" w:pos="4153"/>
                <w:tab w:val="clear" w:pos="8306"/>
              </w:tabs>
              <w:spacing w:before="40" w:after="40"/>
              <w:ind w:right="169"/>
              <w:jc w:val="both"/>
              <w:rPr>
                <w:rFonts w:ascii="Times New Roman" w:hAnsi="Times New Roman"/>
                <w:b w:val="0"/>
                <w:sz w:val="20"/>
              </w:rPr>
            </w:pPr>
            <w:r w:rsidRPr="00841B9B">
              <w:rPr>
                <w:rFonts w:ascii="Times New Roman" w:hAnsi="Times New Roman"/>
                <w:b w:val="0"/>
                <w:sz w:val="20"/>
              </w:rPr>
              <w:t>Monitor progress against company adoption plans and/or leading practice investigation reports as per Mining Charter.</w:t>
            </w:r>
          </w:p>
        </w:tc>
        <w:tc>
          <w:tcPr>
            <w:tcW w:w="1670" w:type="dxa"/>
          </w:tcPr>
          <w:p w:rsidR="00820C5D" w:rsidRPr="00841B9B" w:rsidRDefault="00820C5D" w:rsidP="00820C5D">
            <w:pPr>
              <w:jc w:val="both"/>
              <w:rPr>
                <w:rFonts w:ascii="Times New Roman" w:hAnsi="Times New Roman" w:cs="Times New Roman"/>
                <w:sz w:val="20"/>
                <w:szCs w:val="20"/>
              </w:rPr>
            </w:pPr>
            <w:r w:rsidRPr="00841B9B">
              <w:rPr>
                <w:rFonts w:ascii="Times New Roman" w:hAnsi="Times New Roman" w:cs="Times New Roman"/>
                <w:sz w:val="20"/>
                <w:szCs w:val="20"/>
              </w:rPr>
              <w:t>Ongoing</w:t>
            </w:r>
          </w:p>
        </w:tc>
        <w:tc>
          <w:tcPr>
            <w:tcW w:w="1416" w:type="dxa"/>
            <w:shd w:val="clear" w:color="auto" w:fill="auto"/>
          </w:tcPr>
          <w:p w:rsidR="00820C5D" w:rsidRPr="00841B9B" w:rsidRDefault="00820C5D" w:rsidP="00820C5D">
            <w:pPr>
              <w:jc w:val="both"/>
              <w:rPr>
                <w:rFonts w:ascii="Times New Roman" w:hAnsi="Times New Roman" w:cs="Times New Roman"/>
                <w:sz w:val="20"/>
                <w:szCs w:val="20"/>
              </w:rPr>
            </w:pPr>
          </w:p>
        </w:tc>
        <w:tc>
          <w:tcPr>
            <w:tcW w:w="1443" w:type="dxa"/>
          </w:tcPr>
          <w:p w:rsidR="00820C5D" w:rsidRPr="00841B9B" w:rsidRDefault="00820C5D" w:rsidP="00820C5D">
            <w:pPr>
              <w:jc w:val="both"/>
              <w:rPr>
                <w:rFonts w:ascii="Times New Roman" w:hAnsi="Times New Roman" w:cs="Times New Roman"/>
                <w:b/>
                <w:sz w:val="20"/>
                <w:szCs w:val="20"/>
              </w:rPr>
            </w:pPr>
            <w:r w:rsidRPr="00841B9B">
              <w:rPr>
                <w:rFonts w:ascii="Times New Roman" w:hAnsi="Times New Roman" w:cs="Times New Roman"/>
                <w:b/>
                <w:sz w:val="20"/>
                <w:szCs w:val="20"/>
              </w:rPr>
              <w:t>LM</w:t>
            </w:r>
          </w:p>
        </w:tc>
        <w:tc>
          <w:tcPr>
            <w:tcW w:w="1345" w:type="dxa"/>
            <w:shd w:val="clear" w:color="auto" w:fill="FFC000"/>
          </w:tcPr>
          <w:p w:rsidR="00820C5D" w:rsidRPr="00841B9B" w:rsidRDefault="003467E2" w:rsidP="00E2222E">
            <w:pPr>
              <w:rPr>
                <w:rFonts w:ascii="Times New Roman" w:hAnsi="Times New Roman" w:cs="Times New Roman"/>
                <w:sz w:val="20"/>
                <w:szCs w:val="20"/>
              </w:rPr>
            </w:pPr>
            <w:r>
              <w:rPr>
                <w:rFonts w:ascii="Times New Roman" w:hAnsi="Times New Roman" w:cs="Times New Roman"/>
                <w:sz w:val="20"/>
                <w:szCs w:val="20"/>
              </w:rPr>
              <w:t>Ongoing</w:t>
            </w:r>
          </w:p>
        </w:tc>
        <w:tc>
          <w:tcPr>
            <w:tcW w:w="4981" w:type="dxa"/>
          </w:tcPr>
          <w:p w:rsidR="00820C5D" w:rsidRPr="00841B9B" w:rsidRDefault="00820C5D" w:rsidP="00E2222E">
            <w:pPr>
              <w:jc w:val="both"/>
              <w:rPr>
                <w:rFonts w:ascii="Times New Roman" w:hAnsi="Times New Roman" w:cs="Times New Roman"/>
                <w:sz w:val="20"/>
                <w:szCs w:val="20"/>
              </w:rPr>
            </w:pPr>
            <w:r w:rsidRPr="00841B9B">
              <w:rPr>
                <w:rFonts w:ascii="Times New Roman" w:hAnsi="Times New Roman" w:cs="Times New Roman"/>
                <w:sz w:val="20"/>
                <w:szCs w:val="20"/>
              </w:rPr>
              <w:t xml:space="preserve">Quarter </w:t>
            </w:r>
            <w:r w:rsidR="00E2222E">
              <w:rPr>
                <w:rFonts w:ascii="Times New Roman" w:hAnsi="Times New Roman" w:cs="Times New Roman"/>
                <w:sz w:val="20"/>
                <w:szCs w:val="20"/>
              </w:rPr>
              <w:t>2</w:t>
            </w:r>
            <w:r w:rsidRPr="00841B9B">
              <w:rPr>
                <w:rFonts w:ascii="Times New Roman" w:hAnsi="Times New Roman" w:cs="Times New Roman"/>
                <w:sz w:val="20"/>
                <w:szCs w:val="20"/>
              </w:rPr>
              <w:t xml:space="preserve"> Consolidated Report on Adoption Progress prepared and presented at </w:t>
            </w:r>
            <w:r w:rsidR="00E2222E">
              <w:rPr>
                <w:rFonts w:ascii="Times New Roman" w:hAnsi="Times New Roman" w:cs="Times New Roman"/>
                <w:sz w:val="20"/>
                <w:szCs w:val="20"/>
              </w:rPr>
              <w:t xml:space="preserve">both </w:t>
            </w:r>
            <w:r w:rsidRPr="00841B9B">
              <w:rPr>
                <w:rFonts w:ascii="Times New Roman" w:hAnsi="Times New Roman" w:cs="Times New Roman"/>
                <w:sz w:val="20"/>
                <w:szCs w:val="20"/>
              </w:rPr>
              <w:t>MOSH Adoption Team</w:t>
            </w:r>
            <w:r w:rsidR="00E2222E">
              <w:rPr>
                <w:rFonts w:ascii="Times New Roman" w:hAnsi="Times New Roman" w:cs="Times New Roman"/>
                <w:sz w:val="20"/>
                <w:szCs w:val="20"/>
              </w:rPr>
              <w:t xml:space="preserve"> and Task Force </w:t>
            </w:r>
            <w:r w:rsidRPr="00841B9B">
              <w:rPr>
                <w:rFonts w:ascii="Times New Roman" w:hAnsi="Times New Roman" w:cs="Times New Roman"/>
                <w:sz w:val="20"/>
                <w:szCs w:val="20"/>
              </w:rPr>
              <w:t>meeting</w:t>
            </w:r>
            <w:r w:rsidR="00E2222E">
              <w:rPr>
                <w:rFonts w:ascii="Times New Roman" w:hAnsi="Times New Roman" w:cs="Times New Roman"/>
                <w:sz w:val="20"/>
                <w:szCs w:val="20"/>
              </w:rPr>
              <w:t>s held in June 2015.</w:t>
            </w:r>
          </w:p>
        </w:tc>
      </w:tr>
      <w:tr w:rsidR="00FA2DC7" w:rsidRPr="00841B9B" w:rsidTr="004C139C">
        <w:tc>
          <w:tcPr>
            <w:tcW w:w="15406" w:type="dxa"/>
            <w:gridSpan w:val="7"/>
            <w:shd w:val="clear" w:color="auto" w:fill="D9D9D9" w:themeFill="background1" w:themeFillShade="D9"/>
          </w:tcPr>
          <w:p w:rsidR="00FA2DC7" w:rsidRPr="00841B9B" w:rsidRDefault="00FA2DC7" w:rsidP="00F93F55">
            <w:pPr>
              <w:pStyle w:val="Header"/>
              <w:spacing w:before="120" w:after="40"/>
              <w:jc w:val="both"/>
              <w:rPr>
                <w:rFonts w:ascii="Times New Roman" w:hAnsi="Times New Roman"/>
                <w:b w:val="0"/>
                <w:sz w:val="20"/>
              </w:rPr>
            </w:pPr>
            <w:r w:rsidRPr="00841B9B">
              <w:rPr>
                <w:rFonts w:ascii="Times New Roman" w:hAnsi="Times New Roman"/>
                <w:sz w:val="20"/>
              </w:rPr>
              <w:t>Visionary Goal 2: Review the MOSH products and methodologies (</w:t>
            </w:r>
            <w:r w:rsidRPr="00841B9B">
              <w:rPr>
                <w:rFonts w:ascii="Times New Roman" w:hAnsi="Times New Roman"/>
                <w:b w:val="0"/>
                <w:sz w:val="20"/>
              </w:rPr>
              <w:t>Ensure flexibility and acceptance of the MOSH process and methodologies)</w:t>
            </w:r>
          </w:p>
        </w:tc>
      </w:tr>
      <w:tr w:rsidR="00FA2DC7" w:rsidRPr="00841B9B" w:rsidTr="00FA2DC7">
        <w:trPr>
          <w:trHeight w:val="413"/>
        </w:trPr>
        <w:tc>
          <w:tcPr>
            <w:tcW w:w="15406" w:type="dxa"/>
            <w:gridSpan w:val="7"/>
            <w:shd w:val="clear" w:color="auto" w:fill="D9D9D9" w:themeFill="background1" w:themeFillShade="D9"/>
          </w:tcPr>
          <w:p w:rsidR="00FA2DC7" w:rsidRPr="00841B9B" w:rsidRDefault="00FA2DC7" w:rsidP="00F93F55">
            <w:pPr>
              <w:pStyle w:val="Header"/>
              <w:spacing w:before="120" w:after="160"/>
              <w:jc w:val="both"/>
              <w:rPr>
                <w:rFonts w:ascii="Times New Roman" w:hAnsi="Times New Roman"/>
                <w:b w:val="0"/>
                <w:sz w:val="20"/>
              </w:rPr>
            </w:pPr>
            <w:r w:rsidRPr="00841B9B">
              <w:rPr>
                <w:rFonts w:ascii="Times New Roman" w:hAnsi="Times New Roman"/>
                <w:sz w:val="20"/>
              </w:rPr>
              <w:t>Strategic objectives</w:t>
            </w:r>
            <w:r w:rsidRPr="00841B9B">
              <w:rPr>
                <w:rFonts w:ascii="Times New Roman" w:hAnsi="Times New Roman"/>
                <w:b w:val="0"/>
                <w:sz w:val="20"/>
              </w:rPr>
              <w:t xml:space="preserve">: Identify and remove bottlenecks in the MOSH activities, methodologies and processes for improved acceptance, effectiveness and quality outputs / outcomes.   </w:t>
            </w:r>
          </w:p>
        </w:tc>
      </w:tr>
      <w:tr w:rsidR="00F93F55" w:rsidRPr="00841B9B" w:rsidTr="00F93F55">
        <w:tc>
          <w:tcPr>
            <w:tcW w:w="4551" w:type="dxa"/>
            <w:gridSpan w:val="2"/>
          </w:tcPr>
          <w:p w:rsidR="00F93F55" w:rsidRPr="00841B9B" w:rsidRDefault="00F93F55" w:rsidP="00F93F55">
            <w:pPr>
              <w:jc w:val="both"/>
              <w:rPr>
                <w:rFonts w:ascii="Times New Roman" w:hAnsi="Times New Roman" w:cs="Times New Roman"/>
                <w:b/>
                <w:sz w:val="20"/>
                <w:szCs w:val="20"/>
              </w:rPr>
            </w:pPr>
            <w:r w:rsidRPr="00841B9B">
              <w:rPr>
                <w:rFonts w:ascii="Times New Roman" w:hAnsi="Times New Roman" w:cs="Times New Roman"/>
                <w:sz w:val="20"/>
                <w:szCs w:val="20"/>
              </w:rPr>
              <w:lastRenderedPageBreak/>
              <w:br w:type="page"/>
            </w:r>
            <w:r w:rsidRPr="00841B9B">
              <w:rPr>
                <w:rFonts w:ascii="Times New Roman" w:hAnsi="Times New Roman" w:cs="Times New Roman"/>
                <w:b/>
                <w:sz w:val="20"/>
                <w:szCs w:val="20"/>
              </w:rPr>
              <w:t>Key Performance Areas</w:t>
            </w:r>
          </w:p>
        </w:tc>
        <w:tc>
          <w:tcPr>
            <w:tcW w:w="1670" w:type="dxa"/>
          </w:tcPr>
          <w:p w:rsidR="00F93F55" w:rsidRPr="00841B9B" w:rsidRDefault="00F93F55" w:rsidP="00F93F55">
            <w:pPr>
              <w:jc w:val="both"/>
              <w:rPr>
                <w:rFonts w:ascii="Times New Roman" w:hAnsi="Times New Roman" w:cs="Times New Roman"/>
                <w:b/>
                <w:sz w:val="20"/>
                <w:szCs w:val="20"/>
              </w:rPr>
            </w:pPr>
            <w:r w:rsidRPr="00841B9B">
              <w:rPr>
                <w:rFonts w:ascii="Times New Roman" w:hAnsi="Times New Roman" w:cs="Times New Roman"/>
                <w:b/>
                <w:sz w:val="20"/>
                <w:szCs w:val="20"/>
              </w:rPr>
              <w:t>Planned Completion Date</w:t>
            </w:r>
          </w:p>
        </w:tc>
        <w:tc>
          <w:tcPr>
            <w:tcW w:w="1416" w:type="dxa"/>
            <w:shd w:val="clear" w:color="auto" w:fill="auto"/>
          </w:tcPr>
          <w:p w:rsidR="00F93F55" w:rsidRPr="00841B9B" w:rsidRDefault="00F93F55" w:rsidP="00F93F55">
            <w:pPr>
              <w:jc w:val="both"/>
              <w:rPr>
                <w:rFonts w:ascii="Times New Roman" w:hAnsi="Times New Roman" w:cs="Times New Roman"/>
                <w:b/>
                <w:sz w:val="20"/>
                <w:szCs w:val="20"/>
              </w:rPr>
            </w:pPr>
            <w:r w:rsidRPr="00841B9B">
              <w:rPr>
                <w:rFonts w:ascii="Times New Roman" w:hAnsi="Times New Roman" w:cs="Times New Roman"/>
                <w:b/>
                <w:sz w:val="20"/>
                <w:szCs w:val="20"/>
              </w:rPr>
              <w:t>New Completion Date</w:t>
            </w:r>
          </w:p>
        </w:tc>
        <w:tc>
          <w:tcPr>
            <w:tcW w:w="1443" w:type="dxa"/>
          </w:tcPr>
          <w:p w:rsidR="00F93F55" w:rsidRPr="00841B9B" w:rsidRDefault="00F93F55" w:rsidP="00F93F55">
            <w:pPr>
              <w:jc w:val="both"/>
              <w:rPr>
                <w:rFonts w:ascii="Times New Roman" w:hAnsi="Times New Roman" w:cs="Times New Roman"/>
                <w:b/>
                <w:sz w:val="20"/>
                <w:szCs w:val="20"/>
              </w:rPr>
            </w:pPr>
            <w:r w:rsidRPr="00841B9B">
              <w:rPr>
                <w:rFonts w:ascii="Times New Roman" w:hAnsi="Times New Roman" w:cs="Times New Roman"/>
                <w:b/>
                <w:sz w:val="20"/>
                <w:szCs w:val="20"/>
              </w:rPr>
              <w:t>Person Responsible</w:t>
            </w:r>
          </w:p>
        </w:tc>
        <w:tc>
          <w:tcPr>
            <w:tcW w:w="1345" w:type="dxa"/>
          </w:tcPr>
          <w:p w:rsidR="00F93F55" w:rsidRPr="00841B9B" w:rsidRDefault="00F93F55" w:rsidP="00F93F55">
            <w:pPr>
              <w:jc w:val="both"/>
              <w:rPr>
                <w:rFonts w:ascii="Times New Roman" w:hAnsi="Times New Roman" w:cs="Times New Roman"/>
                <w:b/>
                <w:sz w:val="20"/>
                <w:szCs w:val="20"/>
              </w:rPr>
            </w:pPr>
            <w:r w:rsidRPr="00841B9B">
              <w:rPr>
                <w:rFonts w:ascii="Times New Roman" w:hAnsi="Times New Roman" w:cs="Times New Roman"/>
                <w:b/>
                <w:sz w:val="20"/>
                <w:szCs w:val="20"/>
              </w:rPr>
              <w:t>Progress to date</w:t>
            </w:r>
          </w:p>
        </w:tc>
        <w:tc>
          <w:tcPr>
            <w:tcW w:w="4981" w:type="dxa"/>
          </w:tcPr>
          <w:p w:rsidR="00F93F55" w:rsidRPr="00841B9B" w:rsidRDefault="00F93F55" w:rsidP="00F93F55">
            <w:pPr>
              <w:jc w:val="both"/>
              <w:rPr>
                <w:rFonts w:ascii="Times New Roman" w:hAnsi="Times New Roman" w:cs="Times New Roman"/>
                <w:b/>
                <w:sz w:val="20"/>
                <w:szCs w:val="20"/>
              </w:rPr>
            </w:pPr>
            <w:r w:rsidRPr="00841B9B">
              <w:rPr>
                <w:rFonts w:ascii="Times New Roman" w:hAnsi="Times New Roman" w:cs="Times New Roman"/>
                <w:b/>
                <w:sz w:val="20"/>
                <w:szCs w:val="20"/>
              </w:rPr>
              <w:t>Comments / Feedback</w:t>
            </w:r>
          </w:p>
        </w:tc>
      </w:tr>
      <w:tr w:rsidR="00F93F55" w:rsidRPr="00841B9B" w:rsidTr="00A317A4">
        <w:tc>
          <w:tcPr>
            <w:tcW w:w="4551" w:type="dxa"/>
            <w:gridSpan w:val="2"/>
          </w:tcPr>
          <w:p w:rsidR="00F93F55" w:rsidRPr="00841B9B" w:rsidRDefault="00F93F55" w:rsidP="00F93F55">
            <w:pPr>
              <w:pStyle w:val="Header"/>
              <w:numPr>
                <w:ilvl w:val="0"/>
                <w:numId w:val="5"/>
              </w:numPr>
              <w:tabs>
                <w:tab w:val="clear" w:pos="4153"/>
                <w:tab w:val="clear" w:pos="8306"/>
              </w:tabs>
              <w:spacing w:before="40"/>
              <w:jc w:val="left"/>
              <w:rPr>
                <w:rFonts w:ascii="Times New Roman" w:hAnsi="Times New Roman"/>
                <w:b w:val="0"/>
                <w:sz w:val="20"/>
              </w:rPr>
            </w:pPr>
            <w:r w:rsidRPr="00841B9B">
              <w:rPr>
                <w:rFonts w:ascii="Times New Roman" w:hAnsi="Times New Roman"/>
                <w:b w:val="0"/>
                <w:sz w:val="20"/>
              </w:rPr>
              <w:t>Identify, agree and document the key principles of MOSH.</w:t>
            </w:r>
          </w:p>
        </w:tc>
        <w:tc>
          <w:tcPr>
            <w:tcW w:w="1670" w:type="dxa"/>
          </w:tcPr>
          <w:p w:rsidR="00F93F55" w:rsidRPr="00841B9B" w:rsidRDefault="00F93F55" w:rsidP="00F93F55">
            <w:pPr>
              <w:jc w:val="both"/>
              <w:rPr>
                <w:rFonts w:ascii="Times New Roman" w:hAnsi="Times New Roman" w:cs="Times New Roman"/>
                <w:sz w:val="20"/>
                <w:szCs w:val="20"/>
              </w:rPr>
            </w:pPr>
            <w:r w:rsidRPr="00841B9B">
              <w:rPr>
                <w:rFonts w:ascii="Times New Roman" w:hAnsi="Times New Roman" w:cs="Times New Roman"/>
                <w:sz w:val="20"/>
                <w:szCs w:val="20"/>
              </w:rPr>
              <w:t>15 Dec 2014</w:t>
            </w:r>
          </w:p>
        </w:tc>
        <w:tc>
          <w:tcPr>
            <w:tcW w:w="1416" w:type="dxa"/>
            <w:shd w:val="clear" w:color="auto" w:fill="auto"/>
          </w:tcPr>
          <w:p w:rsidR="00F93F55" w:rsidRPr="00841B9B" w:rsidRDefault="003467E2" w:rsidP="00F93F55">
            <w:pPr>
              <w:jc w:val="both"/>
              <w:rPr>
                <w:rFonts w:ascii="Times New Roman" w:hAnsi="Times New Roman" w:cs="Times New Roman"/>
                <w:sz w:val="20"/>
                <w:szCs w:val="20"/>
              </w:rPr>
            </w:pPr>
            <w:r>
              <w:rPr>
                <w:rFonts w:ascii="Times New Roman" w:hAnsi="Times New Roman" w:cs="Times New Roman"/>
                <w:sz w:val="20"/>
                <w:szCs w:val="20"/>
              </w:rPr>
              <w:t>30 Aug 2015</w:t>
            </w:r>
          </w:p>
        </w:tc>
        <w:tc>
          <w:tcPr>
            <w:tcW w:w="1443" w:type="dxa"/>
          </w:tcPr>
          <w:p w:rsidR="00F93F55" w:rsidRPr="00841B9B" w:rsidRDefault="009D67E4" w:rsidP="00F93F55">
            <w:pPr>
              <w:jc w:val="both"/>
              <w:rPr>
                <w:rFonts w:ascii="Times New Roman" w:hAnsi="Times New Roman" w:cs="Times New Roman"/>
                <w:b/>
                <w:sz w:val="20"/>
                <w:szCs w:val="20"/>
              </w:rPr>
            </w:pPr>
            <w:r w:rsidRPr="00841B9B">
              <w:rPr>
                <w:rFonts w:ascii="Times New Roman" w:hAnsi="Times New Roman" w:cs="Times New Roman"/>
                <w:b/>
                <w:sz w:val="20"/>
                <w:szCs w:val="20"/>
              </w:rPr>
              <w:t xml:space="preserve">KB &amp; </w:t>
            </w:r>
            <w:proofErr w:type="spellStart"/>
            <w:r w:rsidRPr="00841B9B">
              <w:rPr>
                <w:rFonts w:ascii="Times New Roman" w:hAnsi="Times New Roman" w:cs="Times New Roman"/>
                <w:b/>
                <w:sz w:val="20"/>
                <w:szCs w:val="20"/>
              </w:rPr>
              <w:t>AvZ</w:t>
            </w:r>
            <w:proofErr w:type="spellEnd"/>
          </w:p>
        </w:tc>
        <w:tc>
          <w:tcPr>
            <w:tcW w:w="1345" w:type="dxa"/>
            <w:shd w:val="clear" w:color="auto" w:fill="92D050"/>
          </w:tcPr>
          <w:p w:rsidR="00F93F55" w:rsidRPr="00841B9B" w:rsidRDefault="00820C5D" w:rsidP="00F93F55">
            <w:pPr>
              <w:jc w:val="both"/>
              <w:rPr>
                <w:rFonts w:ascii="Times New Roman" w:hAnsi="Times New Roman" w:cs="Times New Roman"/>
                <w:sz w:val="20"/>
                <w:szCs w:val="20"/>
              </w:rPr>
            </w:pPr>
            <w:r w:rsidRPr="00841B9B">
              <w:rPr>
                <w:rFonts w:ascii="Times New Roman" w:hAnsi="Times New Roman" w:cs="Times New Roman"/>
                <w:sz w:val="20"/>
                <w:szCs w:val="20"/>
              </w:rPr>
              <w:t>Completed</w:t>
            </w:r>
          </w:p>
        </w:tc>
        <w:tc>
          <w:tcPr>
            <w:tcW w:w="4981" w:type="dxa"/>
          </w:tcPr>
          <w:p w:rsidR="00F93F55" w:rsidRPr="00841B9B" w:rsidRDefault="00FA2DC7" w:rsidP="00F93F55">
            <w:pPr>
              <w:jc w:val="both"/>
              <w:rPr>
                <w:rFonts w:ascii="Times New Roman" w:hAnsi="Times New Roman" w:cs="Times New Roman"/>
                <w:sz w:val="20"/>
                <w:szCs w:val="20"/>
              </w:rPr>
            </w:pPr>
            <w:r w:rsidRPr="00841B9B">
              <w:rPr>
                <w:rFonts w:ascii="Times New Roman" w:hAnsi="Times New Roman" w:cs="Times New Roman"/>
                <w:sz w:val="20"/>
                <w:szCs w:val="20"/>
              </w:rPr>
              <w:t>Final document sent to Head of Learning Hub on 17 March 2015.</w:t>
            </w:r>
          </w:p>
        </w:tc>
      </w:tr>
      <w:tr w:rsidR="00F93F55" w:rsidRPr="00841B9B" w:rsidTr="00A317A4">
        <w:tc>
          <w:tcPr>
            <w:tcW w:w="4551" w:type="dxa"/>
            <w:gridSpan w:val="2"/>
          </w:tcPr>
          <w:p w:rsidR="00F93F55" w:rsidRPr="00841B9B" w:rsidRDefault="00F93F55" w:rsidP="00F93F55">
            <w:pPr>
              <w:pStyle w:val="Header"/>
              <w:numPr>
                <w:ilvl w:val="0"/>
                <w:numId w:val="5"/>
              </w:numPr>
              <w:tabs>
                <w:tab w:val="clear" w:pos="4153"/>
                <w:tab w:val="clear" w:pos="8306"/>
              </w:tabs>
              <w:spacing w:before="40"/>
              <w:jc w:val="left"/>
              <w:rPr>
                <w:rFonts w:ascii="Times New Roman" w:hAnsi="Times New Roman"/>
                <w:b w:val="0"/>
                <w:sz w:val="20"/>
              </w:rPr>
            </w:pPr>
            <w:r w:rsidRPr="00841B9B">
              <w:rPr>
                <w:rFonts w:ascii="Times New Roman" w:hAnsi="Times New Roman"/>
                <w:b w:val="0"/>
                <w:sz w:val="20"/>
              </w:rPr>
              <w:t>Identify, agree and document the critical path and related activities in the MOSH process.</w:t>
            </w:r>
          </w:p>
        </w:tc>
        <w:tc>
          <w:tcPr>
            <w:tcW w:w="1670" w:type="dxa"/>
          </w:tcPr>
          <w:p w:rsidR="00F93F55" w:rsidRPr="00841B9B" w:rsidRDefault="00F93F55" w:rsidP="00F93F55">
            <w:pPr>
              <w:jc w:val="both"/>
              <w:rPr>
                <w:rFonts w:ascii="Times New Roman" w:hAnsi="Times New Roman" w:cs="Times New Roman"/>
                <w:sz w:val="20"/>
                <w:szCs w:val="20"/>
              </w:rPr>
            </w:pPr>
            <w:r w:rsidRPr="00841B9B">
              <w:rPr>
                <w:rFonts w:ascii="Times New Roman" w:hAnsi="Times New Roman" w:cs="Times New Roman"/>
                <w:sz w:val="20"/>
                <w:szCs w:val="20"/>
              </w:rPr>
              <w:t>15 Dec 2014</w:t>
            </w:r>
          </w:p>
        </w:tc>
        <w:tc>
          <w:tcPr>
            <w:tcW w:w="1416" w:type="dxa"/>
            <w:shd w:val="clear" w:color="auto" w:fill="auto"/>
          </w:tcPr>
          <w:p w:rsidR="00F93F55" w:rsidRPr="00841B9B" w:rsidRDefault="003467E2" w:rsidP="00F93F55">
            <w:pPr>
              <w:jc w:val="both"/>
              <w:rPr>
                <w:rFonts w:ascii="Times New Roman" w:hAnsi="Times New Roman" w:cs="Times New Roman"/>
                <w:sz w:val="20"/>
                <w:szCs w:val="20"/>
              </w:rPr>
            </w:pPr>
            <w:r>
              <w:rPr>
                <w:rFonts w:ascii="Times New Roman" w:hAnsi="Times New Roman" w:cs="Times New Roman"/>
                <w:sz w:val="20"/>
                <w:szCs w:val="20"/>
              </w:rPr>
              <w:t>30 Aug 2015</w:t>
            </w:r>
          </w:p>
        </w:tc>
        <w:tc>
          <w:tcPr>
            <w:tcW w:w="1443" w:type="dxa"/>
          </w:tcPr>
          <w:p w:rsidR="00F93F55" w:rsidRPr="00841B9B" w:rsidRDefault="009D67E4" w:rsidP="00F93F55">
            <w:pPr>
              <w:jc w:val="both"/>
              <w:rPr>
                <w:rFonts w:ascii="Times New Roman" w:hAnsi="Times New Roman" w:cs="Times New Roman"/>
                <w:b/>
                <w:sz w:val="20"/>
                <w:szCs w:val="20"/>
              </w:rPr>
            </w:pPr>
            <w:r w:rsidRPr="00841B9B">
              <w:rPr>
                <w:rFonts w:ascii="Times New Roman" w:hAnsi="Times New Roman" w:cs="Times New Roman"/>
                <w:b/>
                <w:sz w:val="20"/>
                <w:szCs w:val="20"/>
              </w:rPr>
              <w:t>HG &amp; GP</w:t>
            </w:r>
          </w:p>
        </w:tc>
        <w:tc>
          <w:tcPr>
            <w:tcW w:w="1345" w:type="dxa"/>
            <w:shd w:val="clear" w:color="auto" w:fill="FF0000"/>
          </w:tcPr>
          <w:p w:rsidR="00F93F55" w:rsidRPr="00841B9B" w:rsidRDefault="003467E2" w:rsidP="00F93F55">
            <w:pPr>
              <w:jc w:val="both"/>
              <w:rPr>
                <w:rFonts w:ascii="Times New Roman" w:hAnsi="Times New Roman" w:cs="Times New Roman"/>
                <w:sz w:val="20"/>
                <w:szCs w:val="20"/>
              </w:rPr>
            </w:pPr>
            <w:r>
              <w:rPr>
                <w:rFonts w:ascii="Times New Roman" w:hAnsi="Times New Roman" w:cs="Times New Roman"/>
                <w:sz w:val="20"/>
                <w:szCs w:val="20"/>
              </w:rPr>
              <w:t>Not</w:t>
            </w:r>
            <w:r w:rsidR="00820C5D" w:rsidRPr="00841B9B">
              <w:rPr>
                <w:rFonts w:ascii="Times New Roman" w:hAnsi="Times New Roman" w:cs="Times New Roman"/>
                <w:sz w:val="20"/>
                <w:szCs w:val="20"/>
              </w:rPr>
              <w:t xml:space="preserve"> Yet Started</w:t>
            </w:r>
          </w:p>
        </w:tc>
        <w:tc>
          <w:tcPr>
            <w:tcW w:w="4981" w:type="dxa"/>
          </w:tcPr>
          <w:p w:rsidR="00F93F55" w:rsidRPr="00841B9B" w:rsidRDefault="00820C5D" w:rsidP="00F93F55">
            <w:pPr>
              <w:jc w:val="both"/>
              <w:rPr>
                <w:rFonts w:ascii="Times New Roman" w:hAnsi="Times New Roman" w:cs="Times New Roman"/>
                <w:sz w:val="20"/>
                <w:szCs w:val="20"/>
              </w:rPr>
            </w:pPr>
            <w:r w:rsidRPr="00841B9B">
              <w:rPr>
                <w:rFonts w:ascii="Times New Roman" w:hAnsi="Times New Roman" w:cs="Times New Roman"/>
                <w:sz w:val="20"/>
                <w:szCs w:val="20"/>
              </w:rPr>
              <w:t>Dependent on finalization of (</w:t>
            </w:r>
            <w:proofErr w:type="spellStart"/>
            <w:r w:rsidRPr="00841B9B">
              <w:rPr>
                <w:rFonts w:ascii="Times New Roman" w:hAnsi="Times New Roman" w:cs="Times New Roman"/>
                <w:sz w:val="20"/>
                <w:szCs w:val="20"/>
              </w:rPr>
              <w:t>i</w:t>
            </w:r>
            <w:proofErr w:type="spellEnd"/>
            <w:r w:rsidRPr="00841B9B">
              <w:rPr>
                <w:rFonts w:ascii="Times New Roman" w:hAnsi="Times New Roman" w:cs="Times New Roman"/>
                <w:sz w:val="20"/>
                <w:szCs w:val="20"/>
              </w:rPr>
              <w:t>), (ii) and (iv).</w:t>
            </w:r>
          </w:p>
        </w:tc>
      </w:tr>
      <w:tr w:rsidR="00820C5D" w:rsidRPr="00841B9B" w:rsidTr="00A317A4">
        <w:tc>
          <w:tcPr>
            <w:tcW w:w="4551" w:type="dxa"/>
            <w:gridSpan w:val="2"/>
          </w:tcPr>
          <w:p w:rsidR="00820C5D" w:rsidRPr="00841B9B" w:rsidRDefault="00820C5D" w:rsidP="00820C5D">
            <w:pPr>
              <w:pStyle w:val="Header"/>
              <w:numPr>
                <w:ilvl w:val="0"/>
                <w:numId w:val="5"/>
              </w:numPr>
              <w:tabs>
                <w:tab w:val="clear" w:pos="4153"/>
                <w:tab w:val="clear" w:pos="8306"/>
              </w:tabs>
              <w:spacing w:before="40" w:after="40"/>
              <w:ind w:right="169"/>
              <w:jc w:val="both"/>
              <w:rPr>
                <w:rFonts w:ascii="Times New Roman" w:hAnsi="Times New Roman"/>
                <w:b w:val="0"/>
                <w:sz w:val="20"/>
              </w:rPr>
            </w:pPr>
            <w:r w:rsidRPr="00841B9B">
              <w:rPr>
                <w:rFonts w:ascii="Times New Roman" w:hAnsi="Times New Roman"/>
                <w:b w:val="0"/>
                <w:sz w:val="20"/>
              </w:rPr>
              <w:t>Identify, agree and document the key outputs, products and outcomes on the critical path</w:t>
            </w:r>
          </w:p>
        </w:tc>
        <w:tc>
          <w:tcPr>
            <w:tcW w:w="1670" w:type="dxa"/>
          </w:tcPr>
          <w:p w:rsidR="00820C5D" w:rsidRPr="00841B9B" w:rsidRDefault="00820C5D" w:rsidP="00820C5D">
            <w:pPr>
              <w:jc w:val="both"/>
              <w:rPr>
                <w:rFonts w:ascii="Times New Roman" w:hAnsi="Times New Roman" w:cs="Times New Roman"/>
                <w:sz w:val="20"/>
                <w:szCs w:val="20"/>
              </w:rPr>
            </w:pPr>
            <w:r w:rsidRPr="00841B9B">
              <w:rPr>
                <w:rFonts w:ascii="Times New Roman" w:hAnsi="Times New Roman" w:cs="Times New Roman"/>
                <w:sz w:val="20"/>
                <w:szCs w:val="20"/>
              </w:rPr>
              <w:t>31 Jan 2015</w:t>
            </w:r>
          </w:p>
        </w:tc>
        <w:tc>
          <w:tcPr>
            <w:tcW w:w="1416" w:type="dxa"/>
            <w:shd w:val="clear" w:color="auto" w:fill="auto"/>
          </w:tcPr>
          <w:p w:rsidR="00820C5D" w:rsidRPr="00841B9B" w:rsidRDefault="003467E2" w:rsidP="00820C5D">
            <w:pPr>
              <w:jc w:val="both"/>
              <w:rPr>
                <w:rFonts w:ascii="Times New Roman" w:hAnsi="Times New Roman" w:cs="Times New Roman"/>
                <w:sz w:val="20"/>
                <w:szCs w:val="20"/>
              </w:rPr>
            </w:pPr>
            <w:r>
              <w:rPr>
                <w:rFonts w:ascii="Times New Roman" w:hAnsi="Times New Roman" w:cs="Times New Roman"/>
                <w:sz w:val="20"/>
                <w:szCs w:val="20"/>
              </w:rPr>
              <w:t>30 Aug 2015</w:t>
            </w:r>
          </w:p>
        </w:tc>
        <w:tc>
          <w:tcPr>
            <w:tcW w:w="1443" w:type="dxa"/>
          </w:tcPr>
          <w:p w:rsidR="00820C5D" w:rsidRPr="00841B9B" w:rsidRDefault="00820C5D" w:rsidP="00820C5D">
            <w:pPr>
              <w:jc w:val="both"/>
              <w:rPr>
                <w:rFonts w:ascii="Times New Roman" w:hAnsi="Times New Roman" w:cs="Times New Roman"/>
                <w:b/>
                <w:sz w:val="20"/>
                <w:szCs w:val="20"/>
              </w:rPr>
            </w:pPr>
            <w:r w:rsidRPr="00841B9B">
              <w:rPr>
                <w:rFonts w:ascii="Times New Roman" w:hAnsi="Times New Roman" w:cs="Times New Roman"/>
                <w:b/>
                <w:sz w:val="20"/>
                <w:szCs w:val="20"/>
              </w:rPr>
              <w:t>LM &amp; CL</w:t>
            </w:r>
          </w:p>
        </w:tc>
        <w:tc>
          <w:tcPr>
            <w:tcW w:w="1345" w:type="dxa"/>
            <w:shd w:val="clear" w:color="auto" w:fill="FFC000"/>
          </w:tcPr>
          <w:p w:rsidR="00820C5D" w:rsidRPr="00841B9B" w:rsidRDefault="00820C5D" w:rsidP="00820C5D">
            <w:pPr>
              <w:rPr>
                <w:rFonts w:ascii="Times New Roman" w:hAnsi="Times New Roman" w:cs="Times New Roman"/>
                <w:sz w:val="20"/>
                <w:szCs w:val="20"/>
              </w:rPr>
            </w:pPr>
            <w:r w:rsidRPr="00841B9B">
              <w:rPr>
                <w:rFonts w:ascii="Times New Roman" w:hAnsi="Times New Roman" w:cs="Times New Roman"/>
                <w:sz w:val="20"/>
                <w:szCs w:val="20"/>
              </w:rPr>
              <w:t xml:space="preserve">In Progress </w:t>
            </w:r>
          </w:p>
        </w:tc>
        <w:tc>
          <w:tcPr>
            <w:tcW w:w="4981" w:type="dxa"/>
          </w:tcPr>
          <w:p w:rsidR="00820C5D" w:rsidRPr="00841B9B" w:rsidRDefault="00820C5D" w:rsidP="00841B9B">
            <w:pPr>
              <w:jc w:val="both"/>
              <w:rPr>
                <w:rFonts w:ascii="Times New Roman" w:hAnsi="Times New Roman" w:cs="Times New Roman"/>
                <w:sz w:val="20"/>
                <w:szCs w:val="20"/>
              </w:rPr>
            </w:pPr>
            <w:r w:rsidRPr="00841B9B">
              <w:rPr>
                <w:rFonts w:ascii="Times New Roman" w:hAnsi="Times New Roman" w:cs="Times New Roman"/>
                <w:sz w:val="20"/>
                <w:szCs w:val="20"/>
              </w:rPr>
              <w:t xml:space="preserve">Draft document prepared. A workshop </w:t>
            </w:r>
            <w:r w:rsidR="00841B9B" w:rsidRPr="00841B9B">
              <w:rPr>
                <w:rFonts w:ascii="Times New Roman" w:hAnsi="Times New Roman" w:cs="Times New Roman"/>
                <w:sz w:val="20"/>
                <w:szCs w:val="20"/>
              </w:rPr>
              <w:t>still to</w:t>
            </w:r>
            <w:r w:rsidRPr="00841B9B">
              <w:rPr>
                <w:rFonts w:ascii="Times New Roman" w:hAnsi="Times New Roman" w:cs="Times New Roman"/>
                <w:sz w:val="20"/>
                <w:szCs w:val="20"/>
              </w:rPr>
              <w:t xml:space="preserve"> be held to discuss these.</w:t>
            </w:r>
          </w:p>
        </w:tc>
      </w:tr>
      <w:tr w:rsidR="00820C5D" w:rsidRPr="00841B9B" w:rsidTr="00A317A4">
        <w:tc>
          <w:tcPr>
            <w:tcW w:w="4551" w:type="dxa"/>
            <w:gridSpan w:val="2"/>
          </w:tcPr>
          <w:p w:rsidR="00820C5D" w:rsidRPr="00841B9B" w:rsidRDefault="00820C5D" w:rsidP="00820C5D">
            <w:pPr>
              <w:pStyle w:val="Header"/>
              <w:numPr>
                <w:ilvl w:val="0"/>
                <w:numId w:val="5"/>
              </w:numPr>
              <w:tabs>
                <w:tab w:val="clear" w:pos="4153"/>
                <w:tab w:val="clear" w:pos="8306"/>
              </w:tabs>
              <w:spacing w:before="40"/>
              <w:jc w:val="left"/>
              <w:rPr>
                <w:rFonts w:ascii="Times New Roman" w:hAnsi="Times New Roman"/>
                <w:b w:val="0"/>
                <w:sz w:val="20"/>
              </w:rPr>
            </w:pPr>
            <w:r w:rsidRPr="00841B9B">
              <w:rPr>
                <w:rFonts w:ascii="Times New Roman" w:hAnsi="Times New Roman"/>
                <w:b w:val="0"/>
                <w:sz w:val="20"/>
              </w:rPr>
              <w:t>Identify, agree and document the critical success factors in the MOSH process.</w:t>
            </w:r>
          </w:p>
        </w:tc>
        <w:tc>
          <w:tcPr>
            <w:tcW w:w="1670" w:type="dxa"/>
          </w:tcPr>
          <w:p w:rsidR="00820C5D" w:rsidRPr="00841B9B" w:rsidRDefault="00820C5D" w:rsidP="00820C5D">
            <w:pPr>
              <w:jc w:val="both"/>
              <w:rPr>
                <w:rFonts w:ascii="Times New Roman" w:hAnsi="Times New Roman" w:cs="Times New Roman"/>
                <w:sz w:val="20"/>
                <w:szCs w:val="20"/>
              </w:rPr>
            </w:pPr>
            <w:r w:rsidRPr="00841B9B">
              <w:rPr>
                <w:rFonts w:ascii="Times New Roman" w:hAnsi="Times New Roman" w:cs="Times New Roman"/>
                <w:sz w:val="20"/>
                <w:szCs w:val="20"/>
              </w:rPr>
              <w:t>31 Jan 2015</w:t>
            </w:r>
          </w:p>
        </w:tc>
        <w:tc>
          <w:tcPr>
            <w:tcW w:w="1416" w:type="dxa"/>
            <w:shd w:val="clear" w:color="auto" w:fill="auto"/>
          </w:tcPr>
          <w:p w:rsidR="00820C5D" w:rsidRPr="00841B9B" w:rsidRDefault="003467E2" w:rsidP="00820C5D">
            <w:pPr>
              <w:jc w:val="both"/>
              <w:rPr>
                <w:rFonts w:ascii="Times New Roman" w:hAnsi="Times New Roman" w:cs="Times New Roman"/>
                <w:sz w:val="20"/>
                <w:szCs w:val="20"/>
              </w:rPr>
            </w:pPr>
            <w:r>
              <w:rPr>
                <w:rFonts w:ascii="Times New Roman" w:hAnsi="Times New Roman" w:cs="Times New Roman"/>
                <w:sz w:val="20"/>
                <w:szCs w:val="20"/>
              </w:rPr>
              <w:t>30 Aug 2015</w:t>
            </w:r>
          </w:p>
        </w:tc>
        <w:tc>
          <w:tcPr>
            <w:tcW w:w="1443" w:type="dxa"/>
          </w:tcPr>
          <w:p w:rsidR="00820C5D" w:rsidRPr="00841B9B" w:rsidRDefault="00820C5D" w:rsidP="00820C5D">
            <w:pPr>
              <w:jc w:val="both"/>
              <w:rPr>
                <w:rFonts w:ascii="Times New Roman" w:hAnsi="Times New Roman" w:cs="Times New Roman"/>
                <w:b/>
                <w:sz w:val="20"/>
                <w:szCs w:val="20"/>
              </w:rPr>
            </w:pPr>
            <w:r w:rsidRPr="00841B9B">
              <w:rPr>
                <w:rFonts w:ascii="Times New Roman" w:hAnsi="Times New Roman" w:cs="Times New Roman"/>
                <w:b/>
                <w:sz w:val="20"/>
                <w:szCs w:val="20"/>
              </w:rPr>
              <w:t>DA &amp;AB</w:t>
            </w:r>
          </w:p>
        </w:tc>
        <w:tc>
          <w:tcPr>
            <w:tcW w:w="1345" w:type="dxa"/>
            <w:shd w:val="clear" w:color="auto" w:fill="FFC000"/>
          </w:tcPr>
          <w:p w:rsidR="00820C5D" w:rsidRPr="00841B9B" w:rsidRDefault="00820C5D" w:rsidP="00820C5D">
            <w:pPr>
              <w:rPr>
                <w:rFonts w:ascii="Times New Roman" w:hAnsi="Times New Roman" w:cs="Times New Roman"/>
                <w:sz w:val="20"/>
                <w:szCs w:val="20"/>
              </w:rPr>
            </w:pPr>
            <w:r w:rsidRPr="00841B9B">
              <w:rPr>
                <w:rFonts w:ascii="Times New Roman" w:hAnsi="Times New Roman" w:cs="Times New Roman"/>
                <w:sz w:val="20"/>
                <w:szCs w:val="20"/>
              </w:rPr>
              <w:t xml:space="preserve">In Progress </w:t>
            </w:r>
          </w:p>
        </w:tc>
        <w:tc>
          <w:tcPr>
            <w:tcW w:w="4981" w:type="dxa"/>
          </w:tcPr>
          <w:p w:rsidR="00820C5D" w:rsidRPr="00841B9B" w:rsidRDefault="00820C5D" w:rsidP="00820C5D">
            <w:pPr>
              <w:jc w:val="both"/>
              <w:rPr>
                <w:rFonts w:ascii="Times New Roman" w:hAnsi="Times New Roman" w:cs="Times New Roman"/>
                <w:sz w:val="20"/>
                <w:szCs w:val="20"/>
              </w:rPr>
            </w:pPr>
            <w:r w:rsidRPr="00841B9B">
              <w:rPr>
                <w:rFonts w:ascii="Times New Roman" w:hAnsi="Times New Roman" w:cs="Times New Roman"/>
                <w:sz w:val="20"/>
                <w:szCs w:val="20"/>
              </w:rPr>
              <w:t>Draft Prepared for comment.  A Prezi presentation is available for viewing and critical discussion and comment</w:t>
            </w:r>
          </w:p>
        </w:tc>
      </w:tr>
      <w:tr w:rsidR="00820C5D" w:rsidRPr="00841B9B" w:rsidTr="00A317A4">
        <w:tc>
          <w:tcPr>
            <w:tcW w:w="4551" w:type="dxa"/>
            <w:gridSpan w:val="2"/>
          </w:tcPr>
          <w:p w:rsidR="00820C5D" w:rsidRPr="00841B9B" w:rsidRDefault="00820C5D" w:rsidP="00820C5D">
            <w:pPr>
              <w:pStyle w:val="Header"/>
              <w:numPr>
                <w:ilvl w:val="0"/>
                <w:numId w:val="5"/>
              </w:numPr>
              <w:tabs>
                <w:tab w:val="clear" w:pos="4153"/>
                <w:tab w:val="clear" w:pos="8306"/>
              </w:tabs>
              <w:spacing w:before="40"/>
              <w:jc w:val="left"/>
              <w:rPr>
                <w:rFonts w:ascii="Times New Roman" w:hAnsi="Times New Roman"/>
                <w:b w:val="0"/>
                <w:sz w:val="20"/>
              </w:rPr>
            </w:pPr>
            <w:r w:rsidRPr="00841B9B">
              <w:rPr>
                <w:rFonts w:ascii="Times New Roman" w:hAnsi="Times New Roman"/>
                <w:b w:val="0"/>
                <w:sz w:val="20"/>
              </w:rPr>
              <w:t>Identify, agree and document the key MOSH methodologies.</w:t>
            </w:r>
          </w:p>
        </w:tc>
        <w:tc>
          <w:tcPr>
            <w:tcW w:w="1670" w:type="dxa"/>
          </w:tcPr>
          <w:p w:rsidR="00820C5D" w:rsidRPr="00841B9B" w:rsidRDefault="00820C5D" w:rsidP="00820C5D">
            <w:pPr>
              <w:jc w:val="both"/>
              <w:rPr>
                <w:rFonts w:ascii="Times New Roman" w:hAnsi="Times New Roman" w:cs="Times New Roman"/>
                <w:sz w:val="20"/>
                <w:szCs w:val="20"/>
              </w:rPr>
            </w:pPr>
            <w:r w:rsidRPr="00841B9B">
              <w:rPr>
                <w:rFonts w:ascii="Times New Roman" w:hAnsi="Times New Roman" w:cs="Times New Roman"/>
                <w:sz w:val="20"/>
                <w:szCs w:val="20"/>
              </w:rPr>
              <w:t>31 Jan 2015</w:t>
            </w:r>
          </w:p>
        </w:tc>
        <w:tc>
          <w:tcPr>
            <w:tcW w:w="1416" w:type="dxa"/>
            <w:shd w:val="clear" w:color="auto" w:fill="auto"/>
          </w:tcPr>
          <w:p w:rsidR="00820C5D" w:rsidRPr="00841B9B" w:rsidRDefault="003467E2" w:rsidP="00820C5D">
            <w:pPr>
              <w:jc w:val="both"/>
              <w:rPr>
                <w:rFonts w:ascii="Times New Roman" w:hAnsi="Times New Roman" w:cs="Times New Roman"/>
                <w:sz w:val="20"/>
                <w:szCs w:val="20"/>
              </w:rPr>
            </w:pPr>
            <w:r>
              <w:rPr>
                <w:rFonts w:ascii="Times New Roman" w:hAnsi="Times New Roman" w:cs="Times New Roman"/>
                <w:sz w:val="20"/>
                <w:szCs w:val="20"/>
              </w:rPr>
              <w:t>30 Aug 2015</w:t>
            </w:r>
          </w:p>
        </w:tc>
        <w:tc>
          <w:tcPr>
            <w:tcW w:w="1443" w:type="dxa"/>
          </w:tcPr>
          <w:p w:rsidR="00820C5D" w:rsidRPr="00841B9B" w:rsidRDefault="00820C5D" w:rsidP="00820C5D">
            <w:pPr>
              <w:jc w:val="both"/>
              <w:rPr>
                <w:rFonts w:ascii="Times New Roman" w:hAnsi="Times New Roman" w:cs="Times New Roman"/>
                <w:b/>
                <w:sz w:val="20"/>
                <w:szCs w:val="20"/>
              </w:rPr>
            </w:pPr>
            <w:r w:rsidRPr="00841B9B">
              <w:rPr>
                <w:rFonts w:ascii="Times New Roman" w:hAnsi="Times New Roman" w:cs="Times New Roman"/>
                <w:b/>
                <w:sz w:val="20"/>
                <w:szCs w:val="20"/>
              </w:rPr>
              <w:t>HS, DC &amp; BEH. SPEC</w:t>
            </w:r>
          </w:p>
        </w:tc>
        <w:tc>
          <w:tcPr>
            <w:tcW w:w="1345" w:type="dxa"/>
            <w:shd w:val="clear" w:color="auto" w:fill="FFC000"/>
          </w:tcPr>
          <w:p w:rsidR="00820C5D" w:rsidRPr="00841B9B" w:rsidRDefault="00820C5D" w:rsidP="00820C5D">
            <w:pPr>
              <w:rPr>
                <w:rFonts w:ascii="Times New Roman" w:hAnsi="Times New Roman" w:cs="Times New Roman"/>
                <w:sz w:val="20"/>
                <w:szCs w:val="20"/>
              </w:rPr>
            </w:pPr>
            <w:r w:rsidRPr="00841B9B">
              <w:rPr>
                <w:rFonts w:ascii="Times New Roman" w:hAnsi="Times New Roman" w:cs="Times New Roman"/>
                <w:sz w:val="20"/>
                <w:szCs w:val="20"/>
              </w:rPr>
              <w:t xml:space="preserve">In Progress </w:t>
            </w:r>
          </w:p>
        </w:tc>
        <w:tc>
          <w:tcPr>
            <w:tcW w:w="4981" w:type="dxa"/>
          </w:tcPr>
          <w:p w:rsidR="00820C5D" w:rsidRPr="00841B9B" w:rsidRDefault="00820C5D" w:rsidP="00841B9B">
            <w:pPr>
              <w:jc w:val="both"/>
              <w:rPr>
                <w:rFonts w:ascii="Times New Roman" w:hAnsi="Times New Roman" w:cs="Times New Roman"/>
                <w:sz w:val="20"/>
                <w:szCs w:val="20"/>
              </w:rPr>
            </w:pPr>
            <w:r w:rsidRPr="00841B9B">
              <w:rPr>
                <w:rFonts w:ascii="Times New Roman" w:hAnsi="Times New Roman" w:cs="Times New Roman"/>
                <w:sz w:val="20"/>
                <w:szCs w:val="20"/>
              </w:rPr>
              <w:t xml:space="preserve">Draft document prepared. A workshop </w:t>
            </w:r>
            <w:r w:rsidR="00841B9B" w:rsidRPr="00841B9B">
              <w:rPr>
                <w:rFonts w:ascii="Times New Roman" w:hAnsi="Times New Roman" w:cs="Times New Roman"/>
                <w:sz w:val="20"/>
                <w:szCs w:val="20"/>
              </w:rPr>
              <w:t>still to</w:t>
            </w:r>
            <w:r w:rsidRPr="00841B9B">
              <w:rPr>
                <w:rFonts w:ascii="Times New Roman" w:hAnsi="Times New Roman" w:cs="Times New Roman"/>
                <w:sz w:val="20"/>
                <w:szCs w:val="20"/>
              </w:rPr>
              <w:t xml:space="preserve"> be held to discuss these</w:t>
            </w:r>
          </w:p>
        </w:tc>
      </w:tr>
      <w:tr w:rsidR="00820C5D" w:rsidRPr="00841B9B" w:rsidTr="00820C5D">
        <w:tc>
          <w:tcPr>
            <w:tcW w:w="4551" w:type="dxa"/>
            <w:gridSpan w:val="2"/>
          </w:tcPr>
          <w:p w:rsidR="00820C5D" w:rsidRPr="00841B9B" w:rsidRDefault="00820C5D" w:rsidP="00820C5D">
            <w:pPr>
              <w:pStyle w:val="Header"/>
              <w:numPr>
                <w:ilvl w:val="0"/>
                <w:numId w:val="5"/>
              </w:numPr>
              <w:tabs>
                <w:tab w:val="clear" w:pos="4153"/>
                <w:tab w:val="clear" w:pos="8306"/>
              </w:tabs>
              <w:spacing w:before="40" w:after="40"/>
              <w:ind w:right="169"/>
              <w:jc w:val="both"/>
              <w:rPr>
                <w:rFonts w:ascii="Times New Roman" w:hAnsi="Times New Roman"/>
                <w:b w:val="0"/>
                <w:sz w:val="20"/>
              </w:rPr>
            </w:pPr>
            <w:r w:rsidRPr="00841B9B">
              <w:rPr>
                <w:rFonts w:ascii="Times New Roman" w:hAnsi="Times New Roman"/>
                <w:b w:val="0"/>
                <w:sz w:val="20"/>
              </w:rPr>
              <w:t>Develop and agree criteria for identifying successful adopting mines (success stories / case studies) – Best practice adopter mines</w:t>
            </w:r>
          </w:p>
        </w:tc>
        <w:tc>
          <w:tcPr>
            <w:tcW w:w="1670" w:type="dxa"/>
          </w:tcPr>
          <w:p w:rsidR="00820C5D" w:rsidRPr="00841B9B" w:rsidRDefault="00820C5D" w:rsidP="00820C5D">
            <w:pPr>
              <w:jc w:val="both"/>
              <w:rPr>
                <w:rFonts w:ascii="Times New Roman" w:hAnsi="Times New Roman" w:cs="Times New Roman"/>
                <w:sz w:val="20"/>
                <w:szCs w:val="20"/>
              </w:rPr>
            </w:pPr>
            <w:r w:rsidRPr="00841B9B">
              <w:rPr>
                <w:rFonts w:ascii="Times New Roman" w:hAnsi="Times New Roman" w:cs="Times New Roman"/>
                <w:sz w:val="20"/>
                <w:szCs w:val="20"/>
              </w:rPr>
              <w:t>Ongoing</w:t>
            </w:r>
          </w:p>
        </w:tc>
        <w:tc>
          <w:tcPr>
            <w:tcW w:w="1416" w:type="dxa"/>
            <w:shd w:val="clear" w:color="auto" w:fill="auto"/>
          </w:tcPr>
          <w:p w:rsidR="00820C5D" w:rsidRPr="00841B9B" w:rsidRDefault="00820C5D" w:rsidP="00820C5D">
            <w:pPr>
              <w:jc w:val="both"/>
              <w:rPr>
                <w:rFonts w:ascii="Times New Roman" w:hAnsi="Times New Roman" w:cs="Times New Roman"/>
                <w:sz w:val="20"/>
                <w:szCs w:val="20"/>
              </w:rPr>
            </w:pPr>
          </w:p>
        </w:tc>
        <w:tc>
          <w:tcPr>
            <w:tcW w:w="1443" w:type="dxa"/>
          </w:tcPr>
          <w:p w:rsidR="00820C5D" w:rsidRPr="00841B9B" w:rsidRDefault="00820C5D" w:rsidP="00820C5D">
            <w:pPr>
              <w:jc w:val="both"/>
              <w:rPr>
                <w:rFonts w:ascii="Times New Roman" w:hAnsi="Times New Roman" w:cs="Times New Roman"/>
                <w:b/>
                <w:sz w:val="20"/>
                <w:szCs w:val="20"/>
              </w:rPr>
            </w:pPr>
            <w:r w:rsidRPr="00841B9B">
              <w:rPr>
                <w:rFonts w:ascii="Times New Roman" w:hAnsi="Times New Roman" w:cs="Times New Roman"/>
                <w:b/>
                <w:sz w:val="20"/>
                <w:szCs w:val="20"/>
              </w:rPr>
              <w:t xml:space="preserve">DA, </w:t>
            </w:r>
            <w:proofErr w:type="spellStart"/>
            <w:r w:rsidRPr="00841B9B">
              <w:rPr>
                <w:rFonts w:ascii="Times New Roman" w:hAnsi="Times New Roman" w:cs="Times New Roman"/>
                <w:b/>
                <w:sz w:val="20"/>
                <w:szCs w:val="20"/>
              </w:rPr>
              <w:t>JvR</w:t>
            </w:r>
            <w:proofErr w:type="spellEnd"/>
            <w:r w:rsidRPr="00841B9B">
              <w:rPr>
                <w:rFonts w:ascii="Times New Roman" w:hAnsi="Times New Roman" w:cs="Times New Roman"/>
                <w:b/>
                <w:sz w:val="20"/>
                <w:szCs w:val="20"/>
              </w:rPr>
              <w:t xml:space="preserve"> &amp; JDB</w:t>
            </w:r>
          </w:p>
        </w:tc>
        <w:tc>
          <w:tcPr>
            <w:tcW w:w="1345" w:type="dxa"/>
            <w:shd w:val="clear" w:color="auto" w:fill="FFC000"/>
          </w:tcPr>
          <w:p w:rsidR="00820C5D" w:rsidRDefault="00820C5D" w:rsidP="00820C5D">
            <w:pPr>
              <w:rPr>
                <w:rFonts w:ascii="Times New Roman" w:hAnsi="Times New Roman" w:cs="Times New Roman"/>
                <w:sz w:val="20"/>
                <w:szCs w:val="20"/>
              </w:rPr>
            </w:pPr>
            <w:r w:rsidRPr="00841B9B">
              <w:rPr>
                <w:rFonts w:ascii="Times New Roman" w:hAnsi="Times New Roman" w:cs="Times New Roman"/>
                <w:sz w:val="20"/>
                <w:szCs w:val="20"/>
              </w:rPr>
              <w:t xml:space="preserve">In Progress </w:t>
            </w:r>
          </w:p>
          <w:p w:rsidR="003408B0" w:rsidRPr="00841B9B" w:rsidRDefault="003408B0" w:rsidP="00820C5D">
            <w:pPr>
              <w:rPr>
                <w:rFonts w:ascii="Times New Roman" w:hAnsi="Times New Roman" w:cs="Times New Roman"/>
                <w:sz w:val="20"/>
                <w:szCs w:val="20"/>
              </w:rPr>
            </w:pPr>
          </w:p>
        </w:tc>
        <w:tc>
          <w:tcPr>
            <w:tcW w:w="4981" w:type="dxa"/>
          </w:tcPr>
          <w:p w:rsidR="00820C5D" w:rsidRPr="003467E2" w:rsidRDefault="00820C5D" w:rsidP="00820C5D">
            <w:pPr>
              <w:jc w:val="both"/>
              <w:rPr>
                <w:rFonts w:ascii="Times New Roman" w:hAnsi="Times New Roman" w:cs="Times New Roman"/>
                <w:sz w:val="20"/>
                <w:szCs w:val="20"/>
              </w:rPr>
            </w:pPr>
            <w:r w:rsidRPr="003467E2">
              <w:rPr>
                <w:rFonts w:ascii="Times New Roman" w:hAnsi="Times New Roman" w:cs="Times New Roman"/>
                <w:sz w:val="20"/>
                <w:szCs w:val="20"/>
              </w:rPr>
              <w:t>Draft prepared for comment.  A Prezi presentation is available for viewing and critical discussion and comment</w:t>
            </w:r>
            <w:r w:rsidR="003408B0" w:rsidRPr="003467E2">
              <w:rPr>
                <w:rFonts w:ascii="Times New Roman" w:hAnsi="Times New Roman" w:cs="Times New Roman"/>
                <w:sz w:val="20"/>
                <w:szCs w:val="20"/>
              </w:rPr>
              <w:t>.</w:t>
            </w:r>
          </w:p>
          <w:p w:rsidR="003408B0" w:rsidRPr="003467E2" w:rsidRDefault="003408B0" w:rsidP="00820C5D">
            <w:pPr>
              <w:jc w:val="both"/>
              <w:rPr>
                <w:rFonts w:ascii="Times New Roman" w:hAnsi="Times New Roman" w:cs="Times New Roman"/>
                <w:sz w:val="20"/>
                <w:szCs w:val="20"/>
              </w:rPr>
            </w:pPr>
            <w:r w:rsidRPr="003467E2">
              <w:rPr>
                <w:rFonts w:ascii="Times New Roman" w:hAnsi="Times New Roman" w:cs="Times New Roman"/>
                <w:sz w:val="20"/>
                <w:szCs w:val="20"/>
              </w:rPr>
              <w:t xml:space="preserve">This is to be approved by Mosh Team members </w:t>
            </w:r>
            <w:r w:rsidR="003467E2" w:rsidRPr="003467E2">
              <w:rPr>
                <w:rFonts w:ascii="Times New Roman" w:hAnsi="Times New Roman" w:cs="Times New Roman"/>
                <w:sz w:val="20"/>
                <w:szCs w:val="20"/>
              </w:rPr>
              <w:t>and the H</w:t>
            </w:r>
            <w:r w:rsidR="001E3819" w:rsidRPr="003467E2">
              <w:rPr>
                <w:rFonts w:ascii="Times New Roman" w:hAnsi="Times New Roman" w:cs="Times New Roman"/>
                <w:sz w:val="20"/>
                <w:szCs w:val="20"/>
              </w:rPr>
              <w:t xml:space="preserve">ead of Learning </w:t>
            </w:r>
            <w:r w:rsidRPr="003467E2">
              <w:rPr>
                <w:rFonts w:ascii="Times New Roman" w:hAnsi="Times New Roman" w:cs="Times New Roman"/>
                <w:sz w:val="20"/>
                <w:szCs w:val="20"/>
              </w:rPr>
              <w:t>as it affect all teams</w:t>
            </w:r>
            <w:r w:rsidR="001E3819" w:rsidRPr="003467E2">
              <w:rPr>
                <w:rFonts w:ascii="Times New Roman" w:hAnsi="Times New Roman" w:cs="Times New Roman"/>
                <w:sz w:val="20"/>
                <w:szCs w:val="20"/>
              </w:rPr>
              <w:t>.</w:t>
            </w:r>
          </w:p>
        </w:tc>
      </w:tr>
    </w:tbl>
    <w:tbl>
      <w:tblPr>
        <w:tblStyle w:val="TableGrid"/>
        <w:tblW w:w="15316" w:type="dxa"/>
        <w:tblInd w:w="-1183" w:type="dxa"/>
        <w:tblLook w:val="04A0" w:firstRow="1" w:lastRow="0" w:firstColumn="1" w:lastColumn="0" w:noHBand="0" w:noVBand="1"/>
      </w:tblPr>
      <w:tblGrid>
        <w:gridCol w:w="1343"/>
        <w:gridCol w:w="3205"/>
        <w:gridCol w:w="1670"/>
        <w:gridCol w:w="1416"/>
        <w:gridCol w:w="1443"/>
        <w:gridCol w:w="1345"/>
        <w:gridCol w:w="4894"/>
      </w:tblGrid>
      <w:tr w:rsidR="00F93F55" w:rsidRPr="00841B9B" w:rsidTr="00F93F55">
        <w:tc>
          <w:tcPr>
            <w:tcW w:w="1343" w:type="dxa"/>
            <w:shd w:val="clear" w:color="auto" w:fill="D9D9D9" w:themeFill="background1" w:themeFillShade="D9"/>
          </w:tcPr>
          <w:p w:rsidR="00F93F55" w:rsidRPr="00841B9B" w:rsidRDefault="00F93F55" w:rsidP="00682409">
            <w:pPr>
              <w:pStyle w:val="Header"/>
              <w:spacing w:before="120" w:after="40"/>
              <w:jc w:val="left"/>
              <w:rPr>
                <w:rFonts w:ascii="Times New Roman" w:hAnsi="Times New Roman"/>
                <w:sz w:val="20"/>
              </w:rPr>
            </w:pPr>
          </w:p>
        </w:tc>
        <w:tc>
          <w:tcPr>
            <w:tcW w:w="13973" w:type="dxa"/>
            <w:gridSpan w:val="6"/>
            <w:shd w:val="clear" w:color="auto" w:fill="D9D9D9" w:themeFill="background1" w:themeFillShade="D9"/>
          </w:tcPr>
          <w:p w:rsidR="00F93F55" w:rsidRPr="00841B9B" w:rsidRDefault="00F93F55" w:rsidP="00682409">
            <w:pPr>
              <w:pStyle w:val="Header"/>
              <w:spacing w:before="120" w:after="40"/>
              <w:jc w:val="left"/>
              <w:rPr>
                <w:rFonts w:ascii="Times New Roman" w:hAnsi="Times New Roman"/>
                <w:sz w:val="20"/>
              </w:rPr>
            </w:pPr>
            <w:r w:rsidRPr="00841B9B">
              <w:rPr>
                <w:rFonts w:ascii="Times New Roman" w:hAnsi="Times New Roman"/>
                <w:sz w:val="20"/>
              </w:rPr>
              <w:t>Visionary Goal 3: Brand and Market the MOSH Adoption System (</w:t>
            </w:r>
            <w:r w:rsidRPr="00841B9B">
              <w:rPr>
                <w:rFonts w:ascii="Times New Roman" w:hAnsi="Times New Roman"/>
                <w:b w:val="0"/>
                <w:sz w:val="20"/>
              </w:rPr>
              <w:t>Reflect a positive image of the MOSH Adoption system in the eyes of the clients at all times)</w:t>
            </w:r>
          </w:p>
        </w:tc>
      </w:tr>
      <w:tr w:rsidR="00F93F55" w:rsidRPr="00841B9B" w:rsidTr="00F93F55">
        <w:tc>
          <w:tcPr>
            <w:tcW w:w="1343" w:type="dxa"/>
            <w:shd w:val="clear" w:color="auto" w:fill="D9D9D9" w:themeFill="background1" w:themeFillShade="D9"/>
          </w:tcPr>
          <w:p w:rsidR="00F93F55" w:rsidRPr="00841B9B" w:rsidRDefault="00F93F55" w:rsidP="00682409">
            <w:pPr>
              <w:pStyle w:val="Header"/>
              <w:spacing w:before="120" w:after="160"/>
              <w:jc w:val="left"/>
              <w:rPr>
                <w:rFonts w:ascii="Times New Roman" w:hAnsi="Times New Roman"/>
                <w:sz w:val="20"/>
              </w:rPr>
            </w:pPr>
          </w:p>
        </w:tc>
        <w:tc>
          <w:tcPr>
            <w:tcW w:w="13973" w:type="dxa"/>
            <w:gridSpan w:val="6"/>
            <w:shd w:val="clear" w:color="auto" w:fill="D9D9D9" w:themeFill="background1" w:themeFillShade="D9"/>
          </w:tcPr>
          <w:p w:rsidR="00F93F55" w:rsidRPr="00841B9B" w:rsidRDefault="00F93F55" w:rsidP="00682409">
            <w:pPr>
              <w:pStyle w:val="Header"/>
              <w:spacing w:before="120" w:after="160"/>
              <w:jc w:val="left"/>
              <w:rPr>
                <w:rFonts w:ascii="Times New Roman" w:hAnsi="Times New Roman"/>
                <w:b w:val="0"/>
                <w:sz w:val="20"/>
              </w:rPr>
            </w:pPr>
            <w:r w:rsidRPr="00841B9B">
              <w:rPr>
                <w:rFonts w:ascii="Times New Roman" w:hAnsi="Times New Roman"/>
                <w:sz w:val="20"/>
              </w:rPr>
              <w:t>Strategic objectives</w:t>
            </w:r>
            <w:r w:rsidRPr="00841B9B">
              <w:rPr>
                <w:rFonts w:ascii="Times New Roman" w:hAnsi="Times New Roman"/>
                <w:b w:val="0"/>
                <w:sz w:val="20"/>
              </w:rPr>
              <w:t>: Improve MOSH visibility at fifteen (15) different operations per month.</w:t>
            </w:r>
          </w:p>
        </w:tc>
      </w:tr>
      <w:tr w:rsidR="00F93F55" w:rsidRPr="00841B9B" w:rsidTr="00F93F55">
        <w:tc>
          <w:tcPr>
            <w:tcW w:w="4548" w:type="dxa"/>
            <w:gridSpan w:val="2"/>
            <w:shd w:val="clear" w:color="auto" w:fill="auto"/>
          </w:tcPr>
          <w:p w:rsidR="00F93F55" w:rsidRPr="00841B9B" w:rsidRDefault="00F93F55" w:rsidP="00F93F55">
            <w:pPr>
              <w:jc w:val="both"/>
              <w:rPr>
                <w:rFonts w:ascii="Times New Roman" w:hAnsi="Times New Roman" w:cs="Times New Roman"/>
                <w:b/>
                <w:sz w:val="20"/>
                <w:szCs w:val="20"/>
              </w:rPr>
            </w:pPr>
            <w:r w:rsidRPr="00841B9B">
              <w:rPr>
                <w:rFonts w:ascii="Times New Roman" w:hAnsi="Times New Roman" w:cs="Times New Roman"/>
                <w:sz w:val="20"/>
                <w:szCs w:val="20"/>
              </w:rPr>
              <w:br w:type="page"/>
            </w:r>
            <w:r w:rsidRPr="00841B9B">
              <w:rPr>
                <w:rFonts w:ascii="Times New Roman" w:hAnsi="Times New Roman" w:cs="Times New Roman"/>
                <w:b/>
                <w:sz w:val="20"/>
                <w:szCs w:val="20"/>
              </w:rPr>
              <w:t>Key Performance Areas</w:t>
            </w:r>
          </w:p>
        </w:tc>
        <w:tc>
          <w:tcPr>
            <w:tcW w:w="1670" w:type="dxa"/>
            <w:shd w:val="clear" w:color="auto" w:fill="auto"/>
          </w:tcPr>
          <w:p w:rsidR="00F93F55" w:rsidRPr="00841B9B" w:rsidRDefault="00F93F55" w:rsidP="00F93F55">
            <w:pPr>
              <w:jc w:val="both"/>
              <w:rPr>
                <w:rFonts w:ascii="Times New Roman" w:hAnsi="Times New Roman" w:cs="Times New Roman"/>
                <w:b/>
                <w:sz w:val="20"/>
                <w:szCs w:val="20"/>
              </w:rPr>
            </w:pPr>
            <w:r w:rsidRPr="00841B9B">
              <w:rPr>
                <w:rFonts w:ascii="Times New Roman" w:hAnsi="Times New Roman" w:cs="Times New Roman"/>
                <w:b/>
                <w:sz w:val="20"/>
                <w:szCs w:val="20"/>
              </w:rPr>
              <w:t>Planned Completion Date</w:t>
            </w:r>
          </w:p>
        </w:tc>
        <w:tc>
          <w:tcPr>
            <w:tcW w:w="1416" w:type="dxa"/>
          </w:tcPr>
          <w:p w:rsidR="00F93F55" w:rsidRPr="00841B9B" w:rsidRDefault="00F93F55" w:rsidP="00F93F55">
            <w:pPr>
              <w:jc w:val="both"/>
              <w:rPr>
                <w:rFonts w:ascii="Times New Roman" w:hAnsi="Times New Roman" w:cs="Times New Roman"/>
                <w:b/>
                <w:sz w:val="20"/>
                <w:szCs w:val="20"/>
              </w:rPr>
            </w:pPr>
            <w:r w:rsidRPr="00841B9B">
              <w:rPr>
                <w:rFonts w:ascii="Times New Roman" w:hAnsi="Times New Roman" w:cs="Times New Roman"/>
                <w:b/>
                <w:sz w:val="20"/>
                <w:szCs w:val="20"/>
              </w:rPr>
              <w:t>New Completion Date</w:t>
            </w:r>
          </w:p>
        </w:tc>
        <w:tc>
          <w:tcPr>
            <w:tcW w:w="1443" w:type="dxa"/>
          </w:tcPr>
          <w:p w:rsidR="00F93F55" w:rsidRPr="00841B9B" w:rsidRDefault="00F93F55" w:rsidP="00F93F55">
            <w:pPr>
              <w:jc w:val="both"/>
              <w:rPr>
                <w:rFonts w:ascii="Times New Roman" w:hAnsi="Times New Roman" w:cs="Times New Roman"/>
                <w:b/>
                <w:sz w:val="20"/>
                <w:szCs w:val="20"/>
              </w:rPr>
            </w:pPr>
            <w:r w:rsidRPr="00841B9B">
              <w:rPr>
                <w:rFonts w:ascii="Times New Roman" w:hAnsi="Times New Roman" w:cs="Times New Roman"/>
                <w:b/>
                <w:sz w:val="20"/>
                <w:szCs w:val="20"/>
              </w:rPr>
              <w:t>Person Responsible</w:t>
            </w:r>
          </w:p>
        </w:tc>
        <w:tc>
          <w:tcPr>
            <w:tcW w:w="1345" w:type="dxa"/>
            <w:shd w:val="clear" w:color="auto" w:fill="auto"/>
          </w:tcPr>
          <w:p w:rsidR="00F93F55" w:rsidRPr="00841B9B" w:rsidRDefault="00F93F55" w:rsidP="00F93F55">
            <w:pPr>
              <w:jc w:val="both"/>
              <w:rPr>
                <w:rFonts w:ascii="Times New Roman" w:hAnsi="Times New Roman" w:cs="Times New Roman"/>
                <w:b/>
                <w:sz w:val="20"/>
                <w:szCs w:val="20"/>
              </w:rPr>
            </w:pPr>
            <w:r w:rsidRPr="00841B9B">
              <w:rPr>
                <w:rFonts w:ascii="Times New Roman" w:hAnsi="Times New Roman" w:cs="Times New Roman"/>
                <w:b/>
                <w:sz w:val="20"/>
                <w:szCs w:val="20"/>
              </w:rPr>
              <w:t>Progress to date</w:t>
            </w:r>
          </w:p>
        </w:tc>
        <w:tc>
          <w:tcPr>
            <w:tcW w:w="4894" w:type="dxa"/>
            <w:shd w:val="clear" w:color="auto" w:fill="auto"/>
          </w:tcPr>
          <w:p w:rsidR="00F93F55" w:rsidRPr="00841B9B" w:rsidRDefault="00F93F55" w:rsidP="00F93F55">
            <w:pPr>
              <w:jc w:val="both"/>
              <w:rPr>
                <w:rFonts w:ascii="Times New Roman" w:hAnsi="Times New Roman" w:cs="Times New Roman"/>
                <w:b/>
                <w:sz w:val="20"/>
                <w:szCs w:val="20"/>
              </w:rPr>
            </w:pPr>
            <w:r w:rsidRPr="00841B9B">
              <w:rPr>
                <w:rFonts w:ascii="Times New Roman" w:hAnsi="Times New Roman" w:cs="Times New Roman"/>
                <w:b/>
                <w:sz w:val="20"/>
                <w:szCs w:val="20"/>
              </w:rPr>
              <w:t>Comments / Feedback</w:t>
            </w:r>
          </w:p>
        </w:tc>
      </w:tr>
      <w:tr w:rsidR="00F93F55" w:rsidRPr="00841B9B" w:rsidTr="00DA44BC">
        <w:tc>
          <w:tcPr>
            <w:tcW w:w="4548" w:type="dxa"/>
            <w:gridSpan w:val="2"/>
          </w:tcPr>
          <w:p w:rsidR="00F93F55" w:rsidRPr="00841B9B" w:rsidRDefault="00F93F55" w:rsidP="00F93F55">
            <w:pPr>
              <w:pStyle w:val="Header"/>
              <w:numPr>
                <w:ilvl w:val="0"/>
                <w:numId w:val="9"/>
              </w:numPr>
              <w:tabs>
                <w:tab w:val="clear" w:pos="4153"/>
                <w:tab w:val="clear" w:pos="8306"/>
              </w:tabs>
              <w:spacing w:before="40" w:after="40"/>
              <w:jc w:val="left"/>
              <w:rPr>
                <w:rFonts w:ascii="Times New Roman" w:hAnsi="Times New Roman"/>
                <w:b w:val="0"/>
                <w:i/>
                <w:sz w:val="20"/>
              </w:rPr>
            </w:pPr>
            <w:r w:rsidRPr="00841B9B">
              <w:rPr>
                <w:rFonts w:ascii="Times New Roman" w:hAnsi="Times New Roman"/>
                <w:b w:val="0"/>
                <w:sz w:val="20"/>
              </w:rPr>
              <w:t>Lobby and influence individual General Managers / Mine Managers to formally nominate and assign an “on-mine MOSH agent”.</w:t>
            </w:r>
          </w:p>
        </w:tc>
        <w:tc>
          <w:tcPr>
            <w:tcW w:w="1670" w:type="dxa"/>
          </w:tcPr>
          <w:p w:rsidR="00F93F55" w:rsidRPr="00841B9B" w:rsidRDefault="00F93F55" w:rsidP="00F93F55">
            <w:pPr>
              <w:jc w:val="both"/>
              <w:rPr>
                <w:rFonts w:ascii="Times New Roman" w:hAnsi="Times New Roman" w:cs="Times New Roman"/>
                <w:sz w:val="20"/>
                <w:szCs w:val="20"/>
              </w:rPr>
            </w:pPr>
            <w:r w:rsidRPr="00841B9B">
              <w:rPr>
                <w:rFonts w:ascii="Times New Roman" w:hAnsi="Times New Roman" w:cs="Times New Roman"/>
                <w:sz w:val="20"/>
                <w:szCs w:val="20"/>
              </w:rPr>
              <w:t>31 Mar 2015</w:t>
            </w:r>
          </w:p>
        </w:tc>
        <w:tc>
          <w:tcPr>
            <w:tcW w:w="1416" w:type="dxa"/>
          </w:tcPr>
          <w:p w:rsidR="00F93F55" w:rsidRPr="00841B9B" w:rsidRDefault="00F93F55" w:rsidP="00F93F55">
            <w:pPr>
              <w:jc w:val="both"/>
              <w:rPr>
                <w:rFonts w:ascii="Times New Roman" w:hAnsi="Times New Roman" w:cs="Times New Roman"/>
                <w:sz w:val="20"/>
                <w:szCs w:val="20"/>
              </w:rPr>
            </w:pPr>
          </w:p>
        </w:tc>
        <w:tc>
          <w:tcPr>
            <w:tcW w:w="1443" w:type="dxa"/>
          </w:tcPr>
          <w:p w:rsidR="00F93F55" w:rsidRPr="00841B9B" w:rsidRDefault="00ED1AD6" w:rsidP="00F93F55">
            <w:pPr>
              <w:jc w:val="both"/>
              <w:rPr>
                <w:rFonts w:ascii="Times New Roman" w:hAnsi="Times New Roman" w:cs="Times New Roman"/>
                <w:b/>
                <w:sz w:val="20"/>
                <w:szCs w:val="20"/>
              </w:rPr>
            </w:pPr>
            <w:r w:rsidRPr="00841B9B">
              <w:rPr>
                <w:rFonts w:ascii="Times New Roman" w:hAnsi="Times New Roman" w:cs="Times New Roman"/>
                <w:b/>
                <w:sz w:val="20"/>
                <w:szCs w:val="20"/>
              </w:rPr>
              <w:t>ALL</w:t>
            </w:r>
          </w:p>
        </w:tc>
        <w:tc>
          <w:tcPr>
            <w:tcW w:w="1345" w:type="dxa"/>
            <w:shd w:val="clear" w:color="auto" w:fill="FFC000"/>
          </w:tcPr>
          <w:p w:rsidR="00F93F55" w:rsidRPr="00841B9B" w:rsidRDefault="00820C5D" w:rsidP="00F93F55">
            <w:pPr>
              <w:jc w:val="both"/>
              <w:rPr>
                <w:rFonts w:ascii="Times New Roman" w:hAnsi="Times New Roman" w:cs="Times New Roman"/>
                <w:b/>
                <w:sz w:val="20"/>
                <w:szCs w:val="20"/>
              </w:rPr>
            </w:pPr>
            <w:r w:rsidRPr="00841B9B">
              <w:rPr>
                <w:rFonts w:ascii="Times New Roman" w:hAnsi="Times New Roman" w:cs="Times New Roman"/>
                <w:b/>
                <w:sz w:val="20"/>
                <w:szCs w:val="20"/>
              </w:rPr>
              <w:t xml:space="preserve">In Progress </w:t>
            </w:r>
          </w:p>
        </w:tc>
        <w:tc>
          <w:tcPr>
            <w:tcW w:w="4894" w:type="dxa"/>
          </w:tcPr>
          <w:p w:rsidR="00F93F55" w:rsidRPr="00841B9B" w:rsidRDefault="001E3819" w:rsidP="001E3819">
            <w:pPr>
              <w:jc w:val="both"/>
              <w:rPr>
                <w:rFonts w:ascii="Times New Roman" w:hAnsi="Times New Roman" w:cs="Times New Roman"/>
                <w:sz w:val="20"/>
                <w:szCs w:val="20"/>
              </w:rPr>
            </w:pPr>
            <w:r>
              <w:rPr>
                <w:rFonts w:ascii="Times New Roman" w:hAnsi="Times New Roman" w:cs="Times New Roman"/>
                <w:sz w:val="20"/>
                <w:szCs w:val="20"/>
              </w:rPr>
              <w:t xml:space="preserve">An approach was done at Glencore, ARM, Impala Platinum, Sasol and South 32. Most MM’s and GM’s indicated that in the case of noise it must be the HSEC managers, Ventilation officers and hygienists as they form part of the companies operational adoption team. </w:t>
            </w:r>
          </w:p>
        </w:tc>
      </w:tr>
      <w:tr w:rsidR="00820C5D" w:rsidRPr="00841B9B" w:rsidTr="00DA44BC">
        <w:tc>
          <w:tcPr>
            <w:tcW w:w="4548" w:type="dxa"/>
            <w:gridSpan w:val="2"/>
          </w:tcPr>
          <w:p w:rsidR="00820C5D" w:rsidRPr="00841B9B" w:rsidRDefault="00820C5D" w:rsidP="00820C5D">
            <w:pPr>
              <w:pStyle w:val="Header"/>
              <w:numPr>
                <w:ilvl w:val="0"/>
                <w:numId w:val="9"/>
              </w:numPr>
              <w:tabs>
                <w:tab w:val="clear" w:pos="4153"/>
                <w:tab w:val="clear" w:pos="8306"/>
              </w:tabs>
              <w:spacing w:before="40" w:after="40"/>
              <w:ind w:right="169"/>
              <w:jc w:val="both"/>
              <w:rPr>
                <w:rFonts w:ascii="Times New Roman" w:hAnsi="Times New Roman"/>
                <w:b w:val="0"/>
                <w:sz w:val="20"/>
              </w:rPr>
            </w:pPr>
            <w:r w:rsidRPr="00841B9B">
              <w:rPr>
                <w:rFonts w:ascii="Times New Roman" w:hAnsi="Times New Roman"/>
                <w:b w:val="0"/>
                <w:sz w:val="20"/>
              </w:rPr>
              <w:t>Develop training materials and train the “on-mine MOSH agents”.</w:t>
            </w:r>
          </w:p>
        </w:tc>
        <w:tc>
          <w:tcPr>
            <w:tcW w:w="1670" w:type="dxa"/>
          </w:tcPr>
          <w:p w:rsidR="00820C5D" w:rsidRPr="00841B9B" w:rsidRDefault="00820C5D" w:rsidP="00820C5D">
            <w:pPr>
              <w:jc w:val="both"/>
              <w:rPr>
                <w:rFonts w:ascii="Times New Roman" w:hAnsi="Times New Roman" w:cs="Times New Roman"/>
                <w:sz w:val="20"/>
                <w:szCs w:val="20"/>
              </w:rPr>
            </w:pPr>
            <w:r w:rsidRPr="00841B9B">
              <w:rPr>
                <w:rFonts w:ascii="Times New Roman" w:hAnsi="Times New Roman" w:cs="Times New Roman"/>
                <w:sz w:val="20"/>
                <w:szCs w:val="20"/>
              </w:rPr>
              <w:t>Ongoing</w:t>
            </w:r>
          </w:p>
        </w:tc>
        <w:tc>
          <w:tcPr>
            <w:tcW w:w="1416" w:type="dxa"/>
          </w:tcPr>
          <w:p w:rsidR="00820C5D" w:rsidRPr="00841B9B" w:rsidRDefault="00820C5D" w:rsidP="00820C5D">
            <w:pPr>
              <w:jc w:val="both"/>
              <w:rPr>
                <w:rFonts w:ascii="Times New Roman" w:hAnsi="Times New Roman" w:cs="Times New Roman"/>
                <w:sz w:val="20"/>
                <w:szCs w:val="20"/>
              </w:rPr>
            </w:pPr>
          </w:p>
        </w:tc>
        <w:tc>
          <w:tcPr>
            <w:tcW w:w="1443" w:type="dxa"/>
          </w:tcPr>
          <w:p w:rsidR="00820C5D" w:rsidRPr="00841B9B" w:rsidRDefault="00820C5D" w:rsidP="00820C5D">
            <w:pPr>
              <w:jc w:val="both"/>
              <w:rPr>
                <w:rFonts w:ascii="Times New Roman" w:hAnsi="Times New Roman" w:cs="Times New Roman"/>
                <w:b/>
                <w:sz w:val="20"/>
                <w:szCs w:val="20"/>
              </w:rPr>
            </w:pPr>
            <w:r w:rsidRPr="00841B9B">
              <w:rPr>
                <w:rFonts w:ascii="Times New Roman" w:hAnsi="Times New Roman" w:cs="Times New Roman"/>
                <w:b/>
                <w:sz w:val="20"/>
                <w:szCs w:val="20"/>
              </w:rPr>
              <w:t xml:space="preserve">GP &amp; </w:t>
            </w:r>
            <w:proofErr w:type="spellStart"/>
            <w:r w:rsidRPr="00841B9B">
              <w:rPr>
                <w:rFonts w:ascii="Times New Roman" w:hAnsi="Times New Roman" w:cs="Times New Roman"/>
                <w:b/>
                <w:sz w:val="20"/>
                <w:szCs w:val="20"/>
              </w:rPr>
              <w:t>JvR</w:t>
            </w:r>
            <w:proofErr w:type="spellEnd"/>
          </w:p>
        </w:tc>
        <w:tc>
          <w:tcPr>
            <w:tcW w:w="1345" w:type="dxa"/>
            <w:shd w:val="clear" w:color="auto" w:fill="FFC000"/>
          </w:tcPr>
          <w:p w:rsidR="00820C5D" w:rsidRPr="00841B9B" w:rsidRDefault="00820C5D" w:rsidP="00820C5D">
            <w:pPr>
              <w:rPr>
                <w:rFonts w:ascii="Times New Roman" w:hAnsi="Times New Roman" w:cs="Times New Roman"/>
                <w:b/>
                <w:sz w:val="20"/>
                <w:szCs w:val="20"/>
              </w:rPr>
            </w:pPr>
            <w:r w:rsidRPr="00841B9B">
              <w:rPr>
                <w:rFonts w:ascii="Times New Roman" w:hAnsi="Times New Roman" w:cs="Times New Roman"/>
                <w:b/>
                <w:sz w:val="20"/>
                <w:szCs w:val="20"/>
              </w:rPr>
              <w:t xml:space="preserve">In Progress </w:t>
            </w:r>
          </w:p>
        </w:tc>
        <w:tc>
          <w:tcPr>
            <w:tcW w:w="4894" w:type="dxa"/>
          </w:tcPr>
          <w:p w:rsidR="00820C5D" w:rsidRPr="00841B9B" w:rsidRDefault="00820C5D" w:rsidP="00820C5D">
            <w:pPr>
              <w:jc w:val="both"/>
              <w:rPr>
                <w:rFonts w:ascii="Times New Roman" w:hAnsi="Times New Roman" w:cs="Times New Roman"/>
                <w:sz w:val="20"/>
                <w:szCs w:val="20"/>
              </w:rPr>
            </w:pPr>
          </w:p>
        </w:tc>
      </w:tr>
      <w:tr w:rsidR="00820C5D" w:rsidRPr="00841B9B" w:rsidTr="00DA44BC">
        <w:tc>
          <w:tcPr>
            <w:tcW w:w="4548" w:type="dxa"/>
            <w:gridSpan w:val="2"/>
          </w:tcPr>
          <w:p w:rsidR="00820C5D" w:rsidRPr="00841B9B" w:rsidRDefault="00820C5D" w:rsidP="00820C5D">
            <w:pPr>
              <w:pStyle w:val="Header"/>
              <w:numPr>
                <w:ilvl w:val="0"/>
                <w:numId w:val="9"/>
              </w:numPr>
              <w:tabs>
                <w:tab w:val="clear" w:pos="4153"/>
                <w:tab w:val="clear" w:pos="8306"/>
              </w:tabs>
              <w:spacing w:before="40" w:after="40"/>
              <w:jc w:val="left"/>
              <w:rPr>
                <w:rFonts w:ascii="Times New Roman" w:hAnsi="Times New Roman"/>
                <w:b w:val="0"/>
                <w:sz w:val="20"/>
              </w:rPr>
            </w:pPr>
            <w:r w:rsidRPr="00841B9B">
              <w:rPr>
                <w:rFonts w:ascii="Times New Roman" w:hAnsi="Times New Roman"/>
                <w:b w:val="0"/>
                <w:sz w:val="20"/>
              </w:rPr>
              <w:t>Coordinate the distribution of MOSH promotional and information materials including but not limited to fact sheets and success stories at key industry events – Mine Safe, Coal Safe, etc.</w:t>
            </w:r>
          </w:p>
        </w:tc>
        <w:tc>
          <w:tcPr>
            <w:tcW w:w="1670" w:type="dxa"/>
          </w:tcPr>
          <w:p w:rsidR="00820C5D" w:rsidRPr="00841B9B" w:rsidRDefault="00820C5D" w:rsidP="00820C5D">
            <w:pPr>
              <w:jc w:val="both"/>
              <w:rPr>
                <w:rFonts w:ascii="Times New Roman" w:hAnsi="Times New Roman" w:cs="Times New Roman"/>
                <w:sz w:val="20"/>
                <w:szCs w:val="20"/>
              </w:rPr>
            </w:pPr>
            <w:r w:rsidRPr="00841B9B">
              <w:rPr>
                <w:rFonts w:ascii="Times New Roman" w:hAnsi="Times New Roman" w:cs="Times New Roman"/>
                <w:sz w:val="20"/>
                <w:szCs w:val="20"/>
              </w:rPr>
              <w:t>Ongoing</w:t>
            </w:r>
          </w:p>
        </w:tc>
        <w:tc>
          <w:tcPr>
            <w:tcW w:w="1416" w:type="dxa"/>
          </w:tcPr>
          <w:p w:rsidR="00820C5D" w:rsidRPr="00841B9B" w:rsidRDefault="00820C5D" w:rsidP="00820C5D">
            <w:pPr>
              <w:jc w:val="both"/>
              <w:rPr>
                <w:rFonts w:ascii="Times New Roman" w:hAnsi="Times New Roman" w:cs="Times New Roman"/>
                <w:sz w:val="20"/>
                <w:szCs w:val="20"/>
              </w:rPr>
            </w:pPr>
          </w:p>
        </w:tc>
        <w:tc>
          <w:tcPr>
            <w:tcW w:w="1443" w:type="dxa"/>
          </w:tcPr>
          <w:p w:rsidR="00820C5D" w:rsidRPr="00841B9B" w:rsidRDefault="00820C5D" w:rsidP="00820C5D">
            <w:pPr>
              <w:jc w:val="both"/>
              <w:rPr>
                <w:rFonts w:ascii="Times New Roman" w:hAnsi="Times New Roman" w:cs="Times New Roman"/>
                <w:b/>
                <w:sz w:val="20"/>
                <w:szCs w:val="20"/>
              </w:rPr>
            </w:pPr>
            <w:r w:rsidRPr="00841B9B">
              <w:rPr>
                <w:rFonts w:ascii="Times New Roman" w:hAnsi="Times New Roman" w:cs="Times New Roman"/>
                <w:b/>
                <w:sz w:val="20"/>
                <w:szCs w:val="20"/>
              </w:rPr>
              <w:t>CL</w:t>
            </w:r>
          </w:p>
        </w:tc>
        <w:tc>
          <w:tcPr>
            <w:tcW w:w="1345" w:type="dxa"/>
            <w:shd w:val="clear" w:color="auto" w:fill="FFC000"/>
          </w:tcPr>
          <w:p w:rsidR="00820C5D" w:rsidRPr="00841B9B" w:rsidRDefault="00820C5D" w:rsidP="00820C5D">
            <w:pPr>
              <w:rPr>
                <w:rFonts w:ascii="Times New Roman" w:hAnsi="Times New Roman" w:cs="Times New Roman"/>
                <w:b/>
                <w:sz w:val="20"/>
                <w:szCs w:val="20"/>
              </w:rPr>
            </w:pPr>
            <w:r w:rsidRPr="00841B9B">
              <w:rPr>
                <w:rFonts w:ascii="Times New Roman" w:hAnsi="Times New Roman" w:cs="Times New Roman"/>
                <w:b/>
                <w:sz w:val="20"/>
                <w:szCs w:val="20"/>
              </w:rPr>
              <w:t xml:space="preserve">In Progress </w:t>
            </w:r>
          </w:p>
        </w:tc>
        <w:tc>
          <w:tcPr>
            <w:tcW w:w="4894" w:type="dxa"/>
          </w:tcPr>
          <w:p w:rsidR="00820C5D" w:rsidRDefault="00841B9B" w:rsidP="00820C5D">
            <w:pPr>
              <w:jc w:val="both"/>
              <w:rPr>
                <w:rFonts w:ascii="Times New Roman" w:hAnsi="Times New Roman" w:cs="Times New Roman"/>
                <w:sz w:val="20"/>
                <w:szCs w:val="20"/>
              </w:rPr>
            </w:pPr>
            <w:r w:rsidRPr="00841B9B">
              <w:rPr>
                <w:rFonts w:ascii="Times New Roman" w:hAnsi="Times New Roman" w:cs="Times New Roman"/>
                <w:sz w:val="20"/>
                <w:szCs w:val="20"/>
              </w:rPr>
              <w:t>Preparations are underway for the Mi</w:t>
            </w:r>
            <w:r w:rsidR="001E3819">
              <w:rPr>
                <w:rFonts w:ascii="Times New Roman" w:hAnsi="Times New Roman" w:cs="Times New Roman"/>
                <w:sz w:val="20"/>
                <w:szCs w:val="20"/>
              </w:rPr>
              <w:t>ne Safe conference to be held during</w:t>
            </w:r>
            <w:r w:rsidRPr="00841B9B">
              <w:rPr>
                <w:rFonts w:ascii="Times New Roman" w:hAnsi="Times New Roman" w:cs="Times New Roman"/>
                <w:sz w:val="20"/>
                <w:szCs w:val="20"/>
              </w:rPr>
              <w:t xml:space="preserve"> August </w:t>
            </w:r>
            <w:r w:rsidR="001E3819">
              <w:rPr>
                <w:rFonts w:ascii="Times New Roman" w:hAnsi="Times New Roman" w:cs="Times New Roman"/>
                <w:sz w:val="20"/>
                <w:szCs w:val="20"/>
              </w:rPr>
              <w:t xml:space="preserve">2015 </w:t>
            </w:r>
            <w:r w:rsidRPr="00841B9B">
              <w:rPr>
                <w:rFonts w:ascii="Times New Roman" w:hAnsi="Times New Roman" w:cs="Times New Roman"/>
                <w:sz w:val="20"/>
                <w:szCs w:val="20"/>
              </w:rPr>
              <w:t>this year.</w:t>
            </w:r>
          </w:p>
          <w:p w:rsidR="00FE60AA" w:rsidRPr="00841B9B" w:rsidRDefault="00FE60AA" w:rsidP="00820C5D">
            <w:pPr>
              <w:jc w:val="both"/>
              <w:rPr>
                <w:rFonts w:ascii="Times New Roman" w:hAnsi="Times New Roman" w:cs="Times New Roman"/>
                <w:sz w:val="20"/>
                <w:szCs w:val="20"/>
              </w:rPr>
            </w:pPr>
            <w:r>
              <w:rPr>
                <w:rFonts w:ascii="Times New Roman" w:hAnsi="Times New Roman" w:cs="Times New Roman"/>
                <w:sz w:val="20"/>
                <w:szCs w:val="20"/>
              </w:rPr>
              <w:t>Hlangabeza Gumede, now responsible for the 2015 Mine Safe stand</w:t>
            </w:r>
          </w:p>
        </w:tc>
      </w:tr>
      <w:tr w:rsidR="00820C5D" w:rsidRPr="00841B9B" w:rsidTr="00F37798">
        <w:trPr>
          <w:trHeight w:val="1592"/>
        </w:trPr>
        <w:tc>
          <w:tcPr>
            <w:tcW w:w="4548" w:type="dxa"/>
            <w:gridSpan w:val="2"/>
          </w:tcPr>
          <w:p w:rsidR="00820C5D" w:rsidRPr="00841B9B" w:rsidRDefault="00820C5D" w:rsidP="00820C5D">
            <w:pPr>
              <w:pStyle w:val="Header"/>
              <w:numPr>
                <w:ilvl w:val="0"/>
                <w:numId w:val="9"/>
              </w:numPr>
              <w:tabs>
                <w:tab w:val="clear" w:pos="4153"/>
                <w:tab w:val="clear" w:pos="8306"/>
              </w:tabs>
              <w:spacing w:before="40" w:after="40"/>
              <w:jc w:val="left"/>
              <w:rPr>
                <w:rFonts w:ascii="Times New Roman" w:hAnsi="Times New Roman"/>
                <w:b w:val="0"/>
                <w:sz w:val="20"/>
              </w:rPr>
            </w:pPr>
            <w:r w:rsidRPr="00841B9B">
              <w:rPr>
                <w:rFonts w:ascii="Times New Roman" w:hAnsi="Times New Roman"/>
                <w:b w:val="0"/>
                <w:sz w:val="20"/>
              </w:rPr>
              <w:lastRenderedPageBreak/>
              <w:t>Obtain and analyse stakeholder inputs and feedback on MOSH events, meetings and workshops.</w:t>
            </w:r>
          </w:p>
        </w:tc>
        <w:tc>
          <w:tcPr>
            <w:tcW w:w="1670" w:type="dxa"/>
          </w:tcPr>
          <w:p w:rsidR="00820C5D" w:rsidRPr="00841B9B" w:rsidRDefault="00820C5D" w:rsidP="00820C5D">
            <w:pPr>
              <w:jc w:val="both"/>
              <w:rPr>
                <w:rFonts w:ascii="Times New Roman" w:hAnsi="Times New Roman" w:cs="Times New Roman"/>
                <w:sz w:val="20"/>
                <w:szCs w:val="20"/>
              </w:rPr>
            </w:pPr>
            <w:r w:rsidRPr="00841B9B">
              <w:rPr>
                <w:rFonts w:ascii="Times New Roman" w:hAnsi="Times New Roman" w:cs="Times New Roman"/>
                <w:sz w:val="20"/>
                <w:szCs w:val="20"/>
              </w:rPr>
              <w:t>Ongoing – all events</w:t>
            </w:r>
          </w:p>
        </w:tc>
        <w:tc>
          <w:tcPr>
            <w:tcW w:w="1416" w:type="dxa"/>
          </w:tcPr>
          <w:p w:rsidR="00820C5D" w:rsidRPr="00841B9B" w:rsidRDefault="00820C5D" w:rsidP="00820C5D">
            <w:pPr>
              <w:jc w:val="both"/>
              <w:rPr>
                <w:rFonts w:ascii="Times New Roman" w:hAnsi="Times New Roman" w:cs="Times New Roman"/>
                <w:sz w:val="20"/>
                <w:szCs w:val="20"/>
              </w:rPr>
            </w:pPr>
          </w:p>
        </w:tc>
        <w:tc>
          <w:tcPr>
            <w:tcW w:w="1443" w:type="dxa"/>
          </w:tcPr>
          <w:p w:rsidR="00820C5D" w:rsidRPr="00841B9B" w:rsidRDefault="00820C5D" w:rsidP="00820C5D">
            <w:pPr>
              <w:jc w:val="both"/>
              <w:rPr>
                <w:rFonts w:ascii="Times New Roman" w:hAnsi="Times New Roman" w:cs="Times New Roman"/>
                <w:b/>
                <w:sz w:val="20"/>
                <w:szCs w:val="20"/>
              </w:rPr>
            </w:pPr>
            <w:r w:rsidRPr="00841B9B">
              <w:rPr>
                <w:rFonts w:ascii="Times New Roman" w:hAnsi="Times New Roman" w:cs="Times New Roman"/>
                <w:b/>
                <w:sz w:val="20"/>
                <w:szCs w:val="20"/>
              </w:rPr>
              <w:t>LM</w:t>
            </w:r>
          </w:p>
        </w:tc>
        <w:tc>
          <w:tcPr>
            <w:tcW w:w="1345" w:type="dxa"/>
            <w:shd w:val="clear" w:color="auto" w:fill="FFC000"/>
          </w:tcPr>
          <w:p w:rsidR="00820C5D" w:rsidRPr="00841B9B" w:rsidRDefault="00820C5D" w:rsidP="00820C5D">
            <w:pPr>
              <w:rPr>
                <w:rFonts w:ascii="Times New Roman" w:hAnsi="Times New Roman" w:cs="Times New Roman"/>
                <w:b/>
                <w:sz w:val="20"/>
                <w:szCs w:val="20"/>
              </w:rPr>
            </w:pPr>
            <w:r w:rsidRPr="00841B9B">
              <w:rPr>
                <w:rFonts w:ascii="Times New Roman" w:hAnsi="Times New Roman" w:cs="Times New Roman"/>
                <w:b/>
                <w:sz w:val="20"/>
                <w:szCs w:val="20"/>
              </w:rPr>
              <w:t xml:space="preserve">In Progress </w:t>
            </w:r>
          </w:p>
        </w:tc>
        <w:tc>
          <w:tcPr>
            <w:tcW w:w="4894" w:type="dxa"/>
          </w:tcPr>
          <w:p w:rsidR="00841B9B" w:rsidRPr="008228DF" w:rsidRDefault="00820C5D" w:rsidP="008228DF">
            <w:pPr>
              <w:pStyle w:val="ListParagraph"/>
              <w:numPr>
                <w:ilvl w:val="0"/>
                <w:numId w:val="12"/>
              </w:numPr>
              <w:jc w:val="both"/>
              <w:rPr>
                <w:rFonts w:ascii="Times New Roman" w:hAnsi="Times New Roman" w:cs="Times New Roman"/>
                <w:sz w:val="20"/>
                <w:szCs w:val="20"/>
              </w:rPr>
            </w:pPr>
            <w:r w:rsidRPr="008228DF">
              <w:rPr>
                <w:rFonts w:ascii="Times New Roman" w:hAnsi="Times New Roman" w:cs="Times New Roman"/>
                <w:sz w:val="20"/>
                <w:szCs w:val="20"/>
              </w:rPr>
              <w:t xml:space="preserve">MOSH </w:t>
            </w:r>
            <w:r w:rsidR="008228DF" w:rsidRPr="008228DF">
              <w:rPr>
                <w:rFonts w:ascii="Times New Roman" w:hAnsi="Times New Roman" w:cs="Times New Roman"/>
                <w:sz w:val="20"/>
                <w:szCs w:val="20"/>
              </w:rPr>
              <w:t xml:space="preserve">T&amp;M Team Day of Learning (DoL) on Coupling and Winch Operations: </w:t>
            </w:r>
            <w:r w:rsidR="00841B9B" w:rsidRPr="008228DF">
              <w:rPr>
                <w:rFonts w:ascii="Times New Roman" w:hAnsi="Times New Roman" w:cs="Times New Roman"/>
                <w:sz w:val="20"/>
                <w:szCs w:val="20"/>
              </w:rPr>
              <w:t xml:space="preserve">Feedback on the </w:t>
            </w:r>
            <w:r w:rsidR="008228DF" w:rsidRPr="008228DF">
              <w:rPr>
                <w:rFonts w:ascii="Times New Roman" w:hAnsi="Times New Roman" w:cs="Times New Roman"/>
                <w:sz w:val="20"/>
                <w:szCs w:val="20"/>
              </w:rPr>
              <w:t>DoL</w:t>
            </w:r>
            <w:r w:rsidR="00841B9B" w:rsidRPr="008228DF">
              <w:rPr>
                <w:rFonts w:ascii="Times New Roman" w:hAnsi="Times New Roman" w:cs="Times New Roman"/>
                <w:sz w:val="20"/>
                <w:szCs w:val="20"/>
              </w:rPr>
              <w:t xml:space="preserve"> held on </w:t>
            </w:r>
            <w:r w:rsidR="008228DF" w:rsidRPr="008228DF">
              <w:rPr>
                <w:rFonts w:ascii="Times New Roman" w:hAnsi="Times New Roman" w:cs="Times New Roman"/>
                <w:sz w:val="20"/>
                <w:szCs w:val="20"/>
              </w:rPr>
              <w:t>13</w:t>
            </w:r>
            <w:r w:rsidR="00841B9B" w:rsidRPr="008228DF">
              <w:rPr>
                <w:rFonts w:ascii="Times New Roman" w:hAnsi="Times New Roman" w:cs="Times New Roman"/>
                <w:sz w:val="20"/>
                <w:szCs w:val="20"/>
              </w:rPr>
              <w:t xml:space="preserve"> </w:t>
            </w:r>
            <w:r w:rsidR="008228DF" w:rsidRPr="008228DF">
              <w:rPr>
                <w:rFonts w:ascii="Times New Roman" w:hAnsi="Times New Roman" w:cs="Times New Roman"/>
                <w:sz w:val="20"/>
                <w:szCs w:val="20"/>
              </w:rPr>
              <w:t>May</w:t>
            </w:r>
            <w:r w:rsidR="00841B9B" w:rsidRPr="008228DF">
              <w:rPr>
                <w:rFonts w:ascii="Times New Roman" w:hAnsi="Times New Roman" w:cs="Times New Roman"/>
                <w:sz w:val="20"/>
                <w:szCs w:val="20"/>
              </w:rPr>
              <w:t xml:space="preserve"> 2015 collected and report forwarded to the </w:t>
            </w:r>
            <w:r w:rsidR="008228DF" w:rsidRPr="008228DF">
              <w:rPr>
                <w:rFonts w:ascii="Times New Roman" w:hAnsi="Times New Roman" w:cs="Times New Roman"/>
                <w:sz w:val="20"/>
                <w:szCs w:val="20"/>
              </w:rPr>
              <w:t>T&amp;M</w:t>
            </w:r>
            <w:r w:rsidR="00841B9B" w:rsidRPr="008228DF">
              <w:rPr>
                <w:rFonts w:ascii="Times New Roman" w:hAnsi="Times New Roman" w:cs="Times New Roman"/>
                <w:sz w:val="20"/>
                <w:szCs w:val="20"/>
              </w:rPr>
              <w:t xml:space="preserve"> Team. </w:t>
            </w:r>
          </w:p>
          <w:p w:rsidR="008228DF" w:rsidRPr="008228DF" w:rsidRDefault="008228DF" w:rsidP="008228DF">
            <w:pPr>
              <w:pStyle w:val="ListParagraph"/>
              <w:numPr>
                <w:ilvl w:val="0"/>
                <w:numId w:val="12"/>
              </w:numPr>
              <w:jc w:val="both"/>
              <w:rPr>
                <w:rFonts w:ascii="Times New Roman" w:hAnsi="Times New Roman" w:cs="Times New Roman"/>
                <w:sz w:val="20"/>
                <w:szCs w:val="20"/>
              </w:rPr>
            </w:pPr>
            <w:r w:rsidRPr="008228DF">
              <w:rPr>
                <w:rFonts w:ascii="Times New Roman" w:hAnsi="Times New Roman" w:cs="Times New Roman"/>
                <w:sz w:val="20"/>
                <w:szCs w:val="20"/>
              </w:rPr>
              <w:t xml:space="preserve">Dust Team LP Launch: Continuous Real time Monitoring of Airborne Pollutants Engineering Controls: Feedback on the Launch held on 20 April 2015 collected and report forwarded to the Dust Team. </w:t>
            </w:r>
          </w:p>
          <w:p w:rsidR="00820C5D" w:rsidRPr="008228DF" w:rsidRDefault="00FE60AA" w:rsidP="00A20CA6">
            <w:pPr>
              <w:pStyle w:val="ListParagraph"/>
              <w:numPr>
                <w:ilvl w:val="0"/>
                <w:numId w:val="12"/>
              </w:numPr>
              <w:jc w:val="both"/>
              <w:rPr>
                <w:rFonts w:ascii="Times New Roman" w:hAnsi="Times New Roman" w:cs="Times New Roman"/>
                <w:sz w:val="20"/>
                <w:szCs w:val="20"/>
              </w:rPr>
            </w:pPr>
            <w:r>
              <w:rPr>
                <w:rFonts w:ascii="Times New Roman" w:hAnsi="Times New Roman" w:cs="Times New Roman"/>
                <w:sz w:val="20"/>
                <w:szCs w:val="20"/>
              </w:rPr>
              <w:t xml:space="preserve">All </w:t>
            </w:r>
            <w:r w:rsidR="00820C5D" w:rsidRPr="008228DF">
              <w:rPr>
                <w:rFonts w:ascii="Times New Roman" w:hAnsi="Times New Roman" w:cs="Times New Roman"/>
                <w:sz w:val="20"/>
                <w:szCs w:val="20"/>
              </w:rPr>
              <w:t>COPA Meetings evaluation:</w:t>
            </w:r>
            <w:r w:rsidR="00841B9B" w:rsidRPr="008228DF">
              <w:rPr>
                <w:rFonts w:ascii="Times New Roman" w:hAnsi="Times New Roman" w:cs="Times New Roman"/>
                <w:sz w:val="20"/>
                <w:szCs w:val="20"/>
              </w:rPr>
              <w:t xml:space="preserve"> Quarterly assessments on the effectiveness of COPA meetings conducted</w:t>
            </w:r>
            <w:r w:rsidR="00A20CA6">
              <w:rPr>
                <w:rFonts w:ascii="Times New Roman" w:hAnsi="Times New Roman" w:cs="Times New Roman"/>
                <w:sz w:val="20"/>
                <w:szCs w:val="20"/>
              </w:rPr>
              <w:t>.</w:t>
            </w:r>
          </w:p>
        </w:tc>
      </w:tr>
      <w:tr w:rsidR="00820C5D" w:rsidRPr="00841B9B" w:rsidTr="00A317A4">
        <w:tc>
          <w:tcPr>
            <w:tcW w:w="4548" w:type="dxa"/>
            <w:gridSpan w:val="2"/>
          </w:tcPr>
          <w:p w:rsidR="00820C5D" w:rsidRPr="00841B9B" w:rsidRDefault="00820C5D" w:rsidP="00820C5D">
            <w:pPr>
              <w:pStyle w:val="Header"/>
              <w:numPr>
                <w:ilvl w:val="0"/>
                <w:numId w:val="9"/>
              </w:numPr>
              <w:tabs>
                <w:tab w:val="clear" w:pos="4153"/>
                <w:tab w:val="clear" w:pos="8306"/>
              </w:tabs>
              <w:spacing w:before="40" w:after="40"/>
              <w:ind w:right="169"/>
              <w:jc w:val="both"/>
              <w:rPr>
                <w:rFonts w:ascii="Times New Roman" w:hAnsi="Times New Roman"/>
                <w:b w:val="0"/>
                <w:sz w:val="20"/>
              </w:rPr>
            </w:pPr>
            <w:r w:rsidRPr="00841B9B">
              <w:rPr>
                <w:rFonts w:ascii="Times New Roman" w:hAnsi="Times New Roman"/>
                <w:b w:val="0"/>
                <w:sz w:val="20"/>
              </w:rPr>
              <w:t>Partner with individual mining houses’ communication departments to run the “MOSH Appreciation Campaign”.</w:t>
            </w:r>
          </w:p>
        </w:tc>
        <w:tc>
          <w:tcPr>
            <w:tcW w:w="1670" w:type="dxa"/>
          </w:tcPr>
          <w:p w:rsidR="00820C5D" w:rsidRPr="00841B9B" w:rsidRDefault="00820C5D" w:rsidP="00820C5D">
            <w:pPr>
              <w:jc w:val="both"/>
              <w:rPr>
                <w:rFonts w:ascii="Times New Roman" w:hAnsi="Times New Roman" w:cs="Times New Roman"/>
                <w:sz w:val="20"/>
                <w:szCs w:val="20"/>
              </w:rPr>
            </w:pPr>
            <w:r w:rsidRPr="00841B9B">
              <w:rPr>
                <w:rFonts w:ascii="Times New Roman" w:hAnsi="Times New Roman" w:cs="Times New Roman"/>
                <w:sz w:val="20"/>
                <w:szCs w:val="20"/>
              </w:rPr>
              <w:t>30 Jun 2015</w:t>
            </w:r>
          </w:p>
        </w:tc>
        <w:tc>
          <w:tcPr>
            <w:tcW w:w="1416" w:type="dxa"/>
          </w:tcPr>
          <w:p w:rsidR="00820C5D" w:rsidRPr="00841B9B" w:rsidRDefault="00820C5D" w:rsidP="00820C5D">
            <w:pPr>
              <w:jc w:val="both"/>
              <w:rPr>
                <w:rFonts w:ascii="Times New Roman" w:hAnsi="Times New Roman" w:cs="Times New Roman"/>
                <w:sz w:val="20"/>
                <w:szCs w:val="20"/>
              </w:rPr>
            </w:pPr>
          </w:p>
        </w:tc>
        <w:tc>
          <w:tcPr>
            <w:tcW w:w="1443" w:type="dxa"/>
          </w:tcPr>
          <w:p w:rsidR="00820C5D" w:rsidRPr="00841B9B" w:rsidRDefault="00820C5D" w:rsidP="00820C5D">
            <w:pPr>
              <w:jc w:val="both"/>
              <w:rPr>
                <w:rFonts w:ascii="Times New Roman" w:hAnsi="Times New Roman" w:cs="Times New Roman"/>
                <w:b/>
                <w:sz w:val="20"/>
                <w:szCs w:val="20"/>
              </w:rPr>
            </w:pPr>
            <w:proofErr w:type="spellStart"/>
            <w:r w:rsidRPr="00841B9B">
              <w:rPr>
                <w:rFonts w:ascii="Times New Roman" w:hAnsi="Times New Roman" w:cs="Times New Roman"/>
                <w:b/>
                <w:sz w:val="20"/>
                <w:szCs w:val="20"/>
              </w:rPr>
              <w:t>JvR</w:t>
            </w:r>
            <w:proofErr w:type="spellEnd"/>
          </w:p>
        </w:tc>
        <w:tc>
          <w:tcPr>
            <w:tcW w:w="1345" w:type="dxa"/>
            <w:shd w:val="clear" w:color="auto" w:fill="FFC000"/>
          </w:tcPr>
          <w:p w:rsidR="00820C5D" w:rsidRPr="00841B9B" w:rsidRDefault="00820C5D" w:rsidP="00820C5D">
            <w:pPr>
              <w:rPr>
                <w:rFonts w:ascii="Times New Roman" w:hAnsi="Times New Roman" w:cs="Times New Roman"/>
                <w:b/>
                <w:sz w:val="20"/>
                <w:szCs w:val="20"/>
              </w:rPr>
            </w:pPr>
            <w:r w:rsidRPr="00841B9B">
              <w:rPr>
                <w:rFonts w:ascii="Times New Roman" w:hAnsi="Times New Roman" w:cs="Times New Roman"/>
                <w:b/>
                <w:sz w:val="20"/>
                <w:szCs w:val="20"/>
              </w:rPr>
              <w:t xml:space="preserve">In Progress </w:t>
            </w:r>
          </w:p>
        </w:tc>
        <w:tc>
          <w:tcPr>
            <w:tcW w:w="4894" w:type="dxa"/>
          </w:tcPr>
          <w:p w:rsidR="00820C5D" w:rsidRPr="00841B9B" w:rsidRDefault="00841B9B" w:rsidP="00A751FD">
            <w:pPr>
              <w:jc w:val="both"/>
              <w:rPr>
                <w:rFonts w:ascii="Times New Roman" w:hAnsi="Times New Roman" w:cs="Times New Roman"/>
                <w:sz w:val="20"/>
                <w:szCs w:val="20"/>
              </w:rPr>
            </w:pPr>
            <w:r w:rsidRPr="00841B9B">
              <w:rPr>
                <w:rFonts w:ascii="Times New Roman" w:hAnsi="Times New Roman" w:cs="Times New Roman"/>
                <w:sz w:val="20"/>
                <w:szCs w:val="20"/>
              </w:rPr>
              <w:t xml:space="preserve">Engagements </w:t>
            </w:r>
            <w:r w:rsidR="00A20CA6">
              <w:rPr>
                <w:rFonts w:ascii="Times New Roman" w:hAnsi="Times New Roman" w:cs="Times New Roman"/>
                <w:sz w:val="20"/>
                <w:szCs w:val="20"/>
              </w:rPr>
              <w:t xml:space="preserve">still </w:t>
            </w:r>
            <w:r w:rsidR="00A751FD">
              <w:rPr>
                <w:rFonts w:ascii="Times New Roman" w:hAnsi="Times New Roman" w:cs="Times New Roman"/>
                <w:sz w:val="20"/>
                <w:szCs w:val="20"/>
              </w:rPr>
              <w:t>to be</w:t>
            </w:r>
            <w:r w:rsidRPr="00841B9B">
              <w:rPr>
                <w:rFonts w:ascii="Times New Roman" w:hAnsi="Times New Roman" w:cs="Times New Roman"/>
                <w:sz w:val="20"/>
                <w:szCs w:val="20"/>
              </w:rPr>
              <w:t xml:space="preserve"> held with the Chamber’s Communication Department to introduce them to the MOSH Appreciation Campaign initiative.</w:t>
            </w:r>
          </w:p>
        </w:tc>
      </w:tr>
      <w:tr w:rsidR="00820C5D" w:rsidRPr="00841B9B" w:rsidTr="00A317A4">
        <w:tc>
          <w:tcPr>
            <w:tcW w:w="4548" w:type="dxa"/>
            <w:gridSpan w:val="2"/>
          </w:tcPr>
          <w:p w:rsidR="00820C5D" w:rsidRPr="00841B9B" w:rsidRDefault="00820C5D" w:rsidP="00820C5D">
            <w:pPr>
              <w:pStyle w:val="Header"/>
              <w:numPr>
                <w:ilvl w:val="0"/>
                <w:numId w:val="9"/>
              </w:numPr>
              <w:tabs>
                <w:tab w:val="clear" w:pos="4153"/>
                <w:tab w:val="clear" w:pos="8306"/>
              </w:tabs>
              <w:spacing w:before="40" w:after="40"/>
              <w:jc w:val="left"/>
              <w:rPr>
                <w:rFonts w:ascii="Times New Roman" w:hAnsi="Times New Roman"/>
                <w:b w:val="0"/>
                <w:sz w:val="20"/>
              </w:rPr>
            </w:pPr>
            <w:r w:rsidRPr="00841B9B">
              <w:rPr>
                <w:rFonts w:ascii="Times New Roman" w:hAnsi="Times New Roman"/>
                <w:b w:val="0"/>
                <w:sz w:val="20"/>
              </w:rPr>
              <w:t>Identify and recognise success stories through the MOSH Behavioural Awards at the annual MOSH Review Workshop and Newsletter.</w:t>
            </w:r>
          </w:p>
        </w:tc>
        <w:tc>
          <w:tcPr>
            <w:tcW w:w="1670" w:type="dxa"/>
          </w:tcPr>
          <w:p w:rsidR="00820C5D" w:rsidRPr="00841B9B" w:rsidRDefault="00820C5D" w:rsidP="00820C5D">
            <w:pPr>
              <w:jc w:val="both"/>
              <w:rPr>
                <w:rFonts w:ascii="Times New Roman" w:hAnsi="Times New Roman" w:cs="Times New Roman"/>
                <w:sz w:val="20"/>
                <w:szCs w:val="20"/>
              </w:rPr>
            </w:pPr>
            <w:r w:rsidRPr="00841B9B">
              <w:rPr>
                <w:rFonts w:ascii="Times New Roman" w:hAnsi="Times New Roman" w:cs="Times New Roman"/>
                <w:sz w:val="20"/>
                <w:szCs w:val="20"/>
              </w:rPr>
              <w:t>Ongoing</w:t>
            </w:r>
          </w:p>
        </w:tc>
        <w:tc>
          <w:tcPr>
            <w:tcW w:w="1416" w:type="dxa"/>
          </w:tcPr>
          <w:p w:rsidR="00820C5D" w:rsidRPr="00841B9B" w:rsidRDefault="00820C5D" w:rsidP="00820C5D">
            <w:pPr>
              <w:jc w:val="both"/>
              <w:rPr>
                <w:rFonts w:ascii="Times New Roman" w:hAnsi="Times New Roman" w:cs="Times New Roman"/>
                <w:sz w:val="20"/>
                <w:szCs w:val="20"/>
              </w:rPr>
            </w:pPr>
          </w:p>
        </w:tc>
        <w:tc>
          <w:tcPr>
            <w:tcW w:w="1443" w:type="dxa"/>
          </w:tcPr>
          <w:p w:rsidR="00820C5D" w:rsidRPr="00841B9B" w:rsidRDefault="00820C5D" w:rsidP="00A20CA6">
            <w:pPr>
              <w:jc w:val="both"/>
              <w:rPr>
                <w:rFonts w:ascii="Times New Roman" w:hAnsi="Times New Roman" w:cs="Times New Roman"/>
                <w:b/>
                <w:sz w:val="20"/>
                <w:szCs w:val="20"/>
              </w:rPr>
            </w:pPr>
            <w:r w:rsidRPr="00841B9B">
              <w:rPr>
                <w:rFonts w:ascii="Times New Roman" w:hAnsi="Times New Roman" w:cs="Times New Roman"/>
                <w:b/>
                <w:sz w:val="20"/>
                <w:szCs w:val="20"/>
              </w:rPr>
              <w:t>DA</w:t>
            </w:r>
            <w:r w:rsidR="00A20CA6">
              <w:rPr>
                <w:rFonts w:ascii="Times New Roman" w:hAnsi="Times New Roman" w:cs="Times New Roman"/>
                <w:b/>
                <w:sz w:val="20"/>
                <w:szCs w:val="20"/>
              </w:rPr>
              <w:t xml:space="preserve"> &amp;</w:t>
            </w:r>
            <w:r w:rsidRPr="00841B9B">
              <w:rPr>
                <w:rFonts w:ascii="Times New Roman" w:hAnsi="Times New Roman" w:cs="Times New Roman"/>
                <w:b/>
                <w:sz w:val="20"/>
                <w:szCs w:val="20"/>
              </w:rPr>
              <w:t xml:space="preserve"> </w:t>
            </w:r>
            <w:proofErr w:type="spellStart"/>
            <w:r w:rsidRPr="00841B9B">
              <w:rPr>
                <w:rFonts w:ascii="Times New Roman" w:hAnsi="Times New Roman" w:cs="Times New Roman"/>
                <w:b/>
                <w:sz w:val="20"/>
                <w:szCs w:val="20"/>
              </w:rPr>
              <w:t>JvR</w:t>
            </w:r>
            <w:proofErr w:type="spellEnd"/>
            <w:r w:rsidRPr="00841B9B">
              <w:rPr>
                <w:rFonts w:ascii="Times New Roman" w:hAnsi="Times New Roman" w:cs="Times New Roman"/>
                <w:b/>
                <w:sz w:val="20"/>
                <w:szCs w:val="20"/>
              </w:rPr>
              <w:t xml:space="preserve"> </w:t>
            </w:r>
          </w:p>
        </w:tc>
        <w:tc>
          <w:tcPr>
            <w:tcW w:w="1345" w:type="dxa"/>
            <w:shd w:val="clear" w:color="auto" w:fill="FFC000"/>
          </w:tcPr>
          <w:p w:rsidR="00820C5D" w:rsidRPr="00841B9B" w:rsidRDefault="00820C5D" w:rsidP="00820C5D">
            <w:pPr>
              <w:rPr>
                <w:rFonts w:ascii="Times New Roman" w:hAnsi="Times New Roman" w:cs="Times New Roman"/>
                <w:b/>
                <w:sz w:val="20"/>
                <w:szCs w:val="20"/>
              </w:rPr>
            </w:pPr>
            <w:r w:rsidRPr="00841B9B">
              <w:rPr>
                <w:rFonts w:ascii="Times New Roman" w:hAnsi="Times New Roman" w:cs="Times New Roman"/>
                <w:b/>
                <w:sz w:val="20"/>
                <w:szCs w:val="20"/>
              </w:rPr>
              <w:t xml:space="preserve">In Progress </w:t>
            </w:r>
          </w:p>
        </w:tc>
        <w:tc>
          <w:tcPr>
            <w:tcW w:w="4894" w:type="dxa"/>
          </w:tcPr>
          <w:p w:rsidR="005114D2" w:rsidRPr="005114D2" w:rsidRDefault="00820C5D" w:rsidP="005114D2">
            <w:pPr>
              <w:pStyle w:val="ListParagraph"/>
              <w:numPr>
                <w:ilvl w:val="0"/>
                <w:numId w:val="14"/>
              </w:numPr>
              <w:jc w:val="both"/>
              <w:rPr>
                <w:rFonts w:ascii="Times New Roman" w:hAnsi="Times New Roman" w:cs="Times New Roman"/>
                <w:sz w:val="20"/>
                <w:szCs w:val="20"/>
              </w:rPr>
            </w:pPr>
            <w:r w:rsidRPr="005114D2">
              <w:rPr>
                <w:rFonts w:ascii="Times New Roman" w:hAnsi="Times New Roman" w:cs="Times New Roman"/>
                <w:color w:val="000000" w:themeColor="text1"/>
                <w:sz w:val="20"/>
                <w:szCs w:val="20"/>
              </w:rPr>
              <w:t xml:space="preserve">Initial discussions has taken place. </w:t>
            </w:r>
            <w:r w:rsidRPr="005114D2">
              <w:rPr>
                <w:rFonts w:ascii="Times New Roman" w:hAnsi="Times New Roman" w:cs="Times New Roman"/>
                <w:sz w:val="20"/>
                <w:szCs w:val="20"/>
              </w:rPr>
              <w:t>A mine has been identified that has shown some diligence in putting together a record of their journey or a portfolio of evidence of their MOSH Adoption. This is regarded as a possible presentation at MNESAFE in 2015.</w:t>
            </w:r>
          </w:p>
          <w:p w:rsidR="005114D2" w:rsidRPr="005114D2" w:rsidRDefault="005114D2" w:rsidP="005114D2">
            <w:pPr>
              <w:pStyle w:val="ListParagraph"/>
              <w:numPr>
                <w:ilvl w:val="0"/>
                <w:numId w:val="14"/>
              </w:numPr>
              <w:jc w:val="both"/>
              <w:rPr>
                <w:rFonts w:ascii="Times New Roman" w:hAnsi="Times New Roman" w:cs="Times New Roman"/>
                <w:sz w:val="20"/>
                <w:szCs w:val="20"/>
              </w:rPr>
            </w:pPr>
            <w:r w:rsidRPr="005114D2">
              <w:rPr>
                <w:rFonts w:ascii="Times New Roman" w:hAnsi="Times New Roman" w:cs="Times New Roman"/>
                <w:sz w:val="20"/>
                <w:szCs w:val="20"/>
              </w:rPr>
              <w:t>A process for identifying and documenting such success stories has been agreed upon by the MOSH Adoption team / Task Force.</w:t>
            </w:r>
          </w:p>
        </w:tc>
      </w:tr>
      <w:tr w:rsidR="00820C5D" w:rsidRPr="00841B9B" w:rsidTr="00F37798">
        <w:tc>
          <w:tcPr>
            <w:tcW w:w="4548" w:type="dxa"/>
            <w:gridSpan w:val="2"/>
          </w:tcPr>
          <w:p w:rsidR="00820C5D" w:rsidRPr="00841B9B" w:rsidRDefault="00820C5D" w:rsidP="00820C5D">
            <w:pPr>
              <w:pStyle w:val="Header"/>
              <w:numPr>
                <w:ilvl w:val="0"/>
                <w:numId w:val="9"/>
              </w:numPr>
              <w:tabs>
                <w:tab w:val="clear" w:pos="4153"/>
                <w:tab w:val="clear" w:pos="8306"/>
              </w:tabs>
              <w:spacing w:before="40" w:after="40"/>
              <w:ind w:right="169"/>
              <w:jc w:val="both"/>
              <w:rPr>
                <w:rFonts w:ascii="Times New Roman" w:hAnsi="Times New Roman"/>
                <w:b w:val="0"/>
                <w:sz w:val="20"/>
              </w:rPr>
            </w:pPr>
            <w:r w:rsidRPr="00841B9B">
              <w:rPr>
                <w:rFonts w:ascii="Times New Roman" w:hAnsi="Times New Roman"/>
                <w:b w:val="0"/>
                <w:sz w:val="20"/>
              </w:rPr>
              <w:t>Keep the MOSH website up to date and report on usage.</w:t>
            </w:r>
          </w:p>
        </w:tc>
        <w:tc>
          <w:tcPr>
            <w:tcW w:w="1670" w:type="dxa"/>
          </w:tcPr>
          <w:p w:rsidR="00820C5D" w:rsidRPr="00841B9B" w:rsidRDefault="00820C5D" w:rsidP="00820C5D">
            <w:pPr>
              <w:jc w:val="both"/>
              <w:rPr>
                <w:rFonts w:ascii="Times New Roman" w:hAnsi="Times New Roman" w:cs="Times New Roman"/>
                <w:sz w:val="20"/>
                <w:szCs w:val="20"/>
              </w:rPr>
            </w:pPr>
            <w:r w:rsidRPr="00841B9B">
              <w:rPr>
                <w:rFonts w:ascii="Times New Roman" w:hAnsi="Times New Roman" w:cs="Times New Roman"/>
                <w:sz w:val="20"/>
                <w:szCs w:val="20"/>
              </w:rPr>
              <w:t>Ongoing</w:t>
            </w:r>
          </w:p>
        </w:tc>
        <w:tc>
          <w:tcPr>
            <w:tcW w:w="1416" w:type="dxa"/>
          </w:tcPr>
          <w:p w:rsidR="00820C5D" w:rsidRPr="00841B9B" w:rsidRDefault="00820C5D" w:rsidP="00820C5D">
            <w:pPr>
              <w:jc w:val="both"/>
              <w:rPr>
                <w:rFonts w:ascii="Times New Roman" w:hAnsi="Times New Roman" w:cs="Times New Roman"/>
                <w:sz w:val="20"/>
                <w:szCs w:val="20"/>
              </w:rPr>
            </w:pPr>
          </w:p>
        </w:tc>
        <w:tc>
          <w:tcPr>
            <w:tcW w:w="1443" w:type="dxa"/>
          </w:tcPr>
          <w:p w:rsidR="00820C5D" w:rsidRPr="00841B9B" w:rsidRDefault="00820C5D" w:rsidP="00820C5D">
            <w:pPr>
              <w:jc w:val="both"/>
              <w:rPr>
                <w:rFonts w:ascii="Times New Roman" w:hAnsi="Times New Roman" w:cs="Times New Roman"/>
                <w:b/>
                <w:sz w:val="20"/>
                <w:szCs w:val="20"/>
              </w:rPr>
            </w:pPr>
            <w:r w:rsidRPr="00841B9B">
              <w:rPr>
                <w:rFonts w:ascii="Times New Roman" w:hAnsi="Times New Roman" w:cs="Times New Roman"/>
                <w:b/>
                <w:sz w:val="20"/>
                <w:szCs w:val="20"/>
              </w:rPr>
              <w:t>LM &amp; PAS</w:t>
            </w:r>
          </w:p>
        </w:tc>
        <w:tc>
          <w:tcPr>
            <w:tcW w:w="1345" w:type="dxa"/>
            <w:shd w:val="clear" w:color="auto" w:fill="FFC000"/>
          </w:tcPr>
          <w:p w:rsidR="00820C5D" w:rsidRPr="00841B9B" w:rsidRDefault="00820C5D" w:rsidP="00820C5D">
            <w:pPr>
              <w:rPr>
                <w:rFonts w:ascii="Times New Roman" w:hAnsi="Times New Roman" w:cs="Times New Roman"/>
                <w:b/>
                <w:sz w:val="20"/>
                <w:szCs w:val="20"/>
              </w:rPr>
            </w:pPr>
            <w:r w:rsidRPr="00841B9B">
              <w:rPr>
                <w:rFonts w:ascii="Times New Roman" w:hAnsi="Times New Roman" w:cs="Times New Roman"/>
                <w:b/>
                <w:sz w:val="20"/>
                <w:szCs w:val="20"/>
              </w:rPr>
              <w:t xml:space="preserve">In Progress </w:t>
            </w:r>
          </w:p>
        </w:tc>
        <w:tc>
          <w:tcPr>
            <w:tcW w:w="4894" w:type="dxa"/>
          </w:tcPr>
          <w:p w:rsidR="00820C5D" w:rsidRPr="00F37798" w:rsidRDefault="00820C5D" w:rsidP="005114D2">
            <w:pPr>
              <w:jc w:val="both"/>
              <w:rPr>
                <w:rFonts w:ascii="Times New Roman" w:hAnsi="Times New Roman" w:cs="Times New Roman"/>
                <w:sz w:val="20"/>
                <w:szCs w:val="20"/>
              </w:rPr>
            </w:pPr>
            <w:r w:rsidRPr="00F37798">
              <w:rPr>
                <w:rFonts w:ascii="Times New Roman" w:hAnsi="Times New Roman" w:cs="Times New Roman"/>
                <w:sz w:val="20"/>
                <w:szCs w:val="20"/>
              </w:rPr>
              <w:t xml:space="preserve">Both the public and private sections of the MOSH website </w:t>
            </w:r>
            <w:proofErr w:type="spellStart"/>
            <w:r w:rsidRPr="00F37798">
              <w:rPr>
                <w:rFonts w:ascii="Times New Roman" w:hAnsi="Times New Roman" w:cs="Times New Roman"/>
                <w:sz w:val="20"/>
                <w:szCs w:val="20"/>
              </w:rPr>
              <w:t>ha</w:t>
            </w:r>
            <w:r w:rsidR="005114D2">
              <w:rPr>
                <w:rFonts w:ascii="Times New Roman" w:hAnsi="Times New Roman" w:cs="Times New Roman"/>
                <w:sz w:val="20"/>
                <w:szCs w:val="20"/>
              </w:rPr>
              <w:t>v</w:t>
            </w:r>
            <w:proofErr w:type="spellEnd"/>
            <w:r w:rsidRPr="00F37798">
              <w:rPr>
                <w:rFonts w:ascii="Times New Roman" w:hAnsi="Times New Roman" w:cs="Times New Roman"/>
                <w:sz w:val="20"/>
                <w:szCs w:val="20"/>
              </w:rPr>
              <w:t xml:space="preserve"> been regularly updated with new information.</w:t>
            </w:r>
            <w:r w:rsidR="00F37798" w:rsidRPr="00F37798">
              <w:rPr>
                <w:rFonts w:ascii="Times New Roman" w:hAnsi="Times New Roman" w:cs="Times New Roman"/>
                <w:sz w:val="20"/>
                <w:szCs w:val="20"/>
              </w:rPr>
              <w:t xml:space="preserve"> </w:t>
            </w:r>
            <w:r w:rsidR="00F37798" w:rsidRPr="00F37798">
              <w:rPr>
                <w:rFonts w:ascii="Times New Roman" w:hAnsi="Times New Roman"/>
                <w:sz w:val="20"/>
                <w:szCs w:val="20"/>
              </w:rPr>
              <w:t xml:space="preserve">Currently, there are 3239 unique visitors of the MOSH website. </w:t>
            </w:r>
            <w:r w:rsidR="00F37798">
              <w:rPr>
                <w:rFonts w:ascii="Times New Roman" w:hAnsi="Times New Roman"/>
                <w:sz w:val="20"/>
                <w:szCs w:val="20"/>
              </w:rPr>
              <w:t xml:space="preserve">Only 6% </w:t>
            </w:r>
            <w:r w:rsidR="00F37798" w:rsidRPr="00F37798">
              <w:rPr>
                <w:rFonts w:ascii="Times New Roman" w:hAnsi="Times New Roman"/>
                <w:sz w:val="20"/>
                <w:szCs w:val="20"/>
              </w:rPr>
              <w:t xml:space="preserve">of these </w:t>
            </w:r>
            <w:r w:rsidR="00F37798">
              <w:rPr>
                <w:rFonts w:ascii="Times New Roman" w:hAnsi="Times New Roman"/>
                <w:sz w:val="20"/>
                <w:szCs w:val="20"/>
              </w:rPr>
              <w:t>have been</w:t>
            </w:r>
            <w:r w:rsidR="00F37798" w:rsidRPr="00F37798">
              <w:rPr>
                <w:rFonts w:ascii="Times New Roman" w:hAnsi="Times New Roman"/>
                <w:sz w:val="20"/>
                <w:szCs w:val="20"/>
              </w:rPr>
              <w:t xml:space="preserve"> registered to use the private section of the website</w:t>
            </w:r>
            <w:r w:rsidR="005114D2">
              <w:rPr>
                <w:rFonts w:ascii="Times New Roman" w:hAnsi="Times New Roman"/>
                <w:sz w:val="20"/>
                <w:szCs w:val="20"/>
              </w:rPr>
              <w:t>.</w:t>
            </w:r>
          </w:p>
        </w:tc>
      </w:tr>
    </w:tbl>
    <w:p w:rsidR="00BF2D49" w:rsidRPr="00841B9B" w:rsidRDefault="00BF2D49">
      <w:pPr>
        <w:rPr>
          <w:rFonts w:ascii="Times New Roman" w:hAnsi="Times New Roman" w:cs="Times New Roman"/>
          <w:sz w:val="20"/>
          <w:szCs w:val="20"/>
        </w:rPr>
      </w:pPr>
      <w:r w:rsidRPr="00841B9B">
        <w:rPr>
          <w:rFonts w:ascii="Times New Roman" w:hAnsi="Times New Roman" w:cs="Times New Roman"/>
          <w:b/>
          <w:sz w:val="20"/>
          <w:szCs w:val="20"/>
        </w:rPr>
        <w:br w:type="page"/>
      </w:r>
    </w:p>
    <w:tbl>
      <w:tblPr>
        <w:tblStyle w:val="TableGrid"/>
        <w:tblW w:w="15316" w:type="dxa"/>
        <w:tblInd w:w="-1183" w:type="dxa"/>
        <w:tblLook w:val="04A0" w:firstRow="1" w:lastRow="0" w:firstColumn="1" w:lastColumn="0" w:noHBand="0" w:noVBand="1"/>
      </w:tblPr>
      <w:tblGrid>
        <w:gridCol w:w="1342"/>
        <w:gridCol w:w="3203"/>
        <w:gridCol w:w="1670"/>
        <w:gridCol w:w="1416"/>
        <w:gridCol w:w="1443"/>
        <w:gridCol w:w="1345"/>
        <w:gridCol w:w="4897"/>
      </w:tblGrid>
      <w:tr w:rsidR="00F93F55" w:rsidRPr="00841B9B" w:rsidTr="00F93F55">
        <w:tc>
          <w:tcPr>
            <w:tcW w:w="1342" w:type="dxa"/>
            <w:shd w:val="clear" w:color="auto" w:fill="D9D9D9" w:themeFill="background1" w:themeFillShade="D9"/>
          </w:tcPr>
          <w:p w:rsidR="00F93F55" w:rsidRPr="00841B9B" w:rsidRDefault="00F93F55" w:rsidP="00BF2D49">
            <w:pPr>
              <w:pStyle w:val="Header"/>
              <w:spacing w:before="120" w:after="40"/>
              <w:jc w:val="left"/>
              <w:rPr>
                <w:rFonts w:ascii="Times New Roman" w:hAnsi="Times New Roman"/>
                <w:sz w:val="20"/>
              </w:rPr>
            </w:pPr>
          </w:p>
        </w:tc>
        <w:tc>
          <w:tcPr>
            <w:tcW w:w="13974" w:type="dxa"/>
            <w:gridSpan w:val="6"/>
            <w:shd w:val="clear" w:color="auto" w:fill="D9D9D9" w:themeFill="background1" w:themeFillShade="D9"/>
          </w:tcPr>
          <w:p w:rsidR="00F93F55" w:rsidRPr="00841B9B" w:rsidRDefault="00F93F55" w:rsidP="00BF2D49">
            <w:pPr>
              <w:pStyle w:val="Header"/>
              <w:spacing w:before="120" w:after="40"/>
              <w:jc w:val="left"/>
              <w:rPr>
                <w:rFonts w:ascii="Times New Roman" w:hAnsi="Times New Roman"/>
                <w:sz w:val="20"/>
              </w:rPr>
            </w:pPr>
            <w:r w:rsidRPr="00841B9B">
              <w:rPr>
                <w:rFonts w:ascii="Times New Roman" w:hAnsi="Times New Roman"/>
                <w:sz w:val="20"/>
              </w:rPr>
              <w:t>Visionary Goal 4: Turbo-charging the MOSH Learning Hub (</w:t>
            </w:r>
            <w:r w:rsidRPr="00841B9B">
              <w:rPr>
                <w:rFonts w:ascii="Times New Roman" w:hAnsi="Times New Roman"/>
                <w:b w:val="0"/>
                <w:sz w:val="20"/>
              </w:rPr>
              <w:t>To fully staff and skill the Learning Hub for effective facilitation of leading practice adoption)</w:t>
            </w:r>
          </w:p>
        </w:tc>
      </w:tr>
      <w:tr w:rsidR="00F93F55" w:rsidRPr="00841B9B" w:rsidTr="00F93F55">
        <w:tc>
          <w:tcPr>
            <w:tcW w:w="1342" w:type="dxa"/>
            <w:shd w:val="clear" w:color="auto" w:fill="D9D9D9" w:themeFill="background1" w:themeFillShade="D9"/>
          </w:tcPr>
          <w:p w:rsidR="00F93F55" w:rsidRPr="00841B9B" w:rsidRDefault="00F93F55" w:rsidP="00BF2D49">
            <w:pPr>
              <w:pStyle w:val="Header"/>
              <w:spacing w:before="120" w:after="160"/>
              <w:ind w:left="329" w:hanging="284"/>
              <w:jc w:val="left"/>
              <w:rPr>
                <w:rFonts w:ascii="Times New Roman" w:hAnsi="Times New Roman"/>
                <w:sz w:val="20"/>
              </w:rPr>
            </w:pPr>
          </w:p>
        </w:tc>
        <w:tc>
          <w:tcPr>
            <w:tcW w:w="13974" w:type="dxa"/>
            <w:gridSpan w:val="6"/>
            <w:shd w:val="clear" w:color="auto" w:fill="D9D9D9" w:themeFill="background1" w:themeFillShade="D9"/>
          </w:tcPr>
          <w:p w:rsidR="00F93F55" w:rsidRPr="00841B9B" w:rsidRDefault="00F93F55" w:rsidP="00BF2D49">
            <w:pPr>
              <w:pStyle w:val="Header"/>
              <w:spacing w:before="120" w:after="160"/>
              <w:ind w:left="329" w:hanging="284"/>
              <w:jc w:val="left"/>
              <w:rPr>
                <w:rFonts w:ascii="Times New Roman" w:hAnsi="Times New Roman"/>
                <w:b w:val="0"/>
                <w:sz w:val="20"/>
              </w:rPr>
            </w:pPr>
            <w:r w:rsidRPr="00841B9B">
              <w:rPr>
                <w:rFonts w:ascii="Times New Roman" w:hAnsi="Times New Roman"/>
                <w:sz w:val="20"/>
              </w:rPr>
              <w:t xml:space="preserve">Strategic objectives: </w:t>
            </w:r>
            <w:r w:rsidRPr="00841B9B">
              <w:rPr>
                <w:rFonts w:ascii="Times New Roman" w:hAnsi="Times New Roman"/>
                <w:b w:val="0"/>
                <w:sz w:val="20"/>
              </w:rPr>
              <w:t>Implement appropriate and cost effective strategies to energise the Learning Hub team to become super-charged.</w:t>
            </w:r>
          </w:p>
        </w:tc>
      </w:tr>
      <w:tr w:rsidR="00F93F55" w:rsidRPr="00841B9B" w:rsidTr="00F93F55">
        <w:tc>
          <w:tcPr>
            <w:tcW w:w="4545" w:type="dxa"/>
            <w:gridSpan w:val="2"/>
          </w:tcPr>
          <w:p w:rsidR="00F93F55" w:rsidRPr="00841B9B" w:rsidRDefault="00F93F55" w:rsidP="00F93F55">
            <w:pPr>
              <w:jc w:val="both"/>
              <w:rPr>
                <w:rFonts w:ascii="Times New Roman" w:hAnsi="Times New Roman" w:cs="Times New Roman"/>
                <w:b/>
                <w:sz w:val="20"/>
                <w:szCs w:val="20"/>
              </w:rPr>
            </w:pPr>
            <w:r w:rsidRPr="00841B9B">
              <w:rPr>
                <w:rFonts w:ascii="Times New Roman" w:hAnsi="Times New Roman" w:cs="Times New Roman"/>
                <w:sz w:val="20"/>
                <w:szCs w:val="20"/>
              </w:rPr>
              <w:br w:type="page"/>
            </w:r>
            <w:r w:rsidRPr="00841B9B">
              <w:rPr>
                <w:rFonts w:ascii="Times New Roman" w:hAnsi="Times New Roman" w:cs="Times New Roman"/>
                <w:b/>
                <w:sz w:val="20"/>
                <w:szCs w:val="20"/>
              </w:rPr>
              <w:t>Key Performance Areas</w:t>
            </w:r>
          </w:p>
        </w:tc>
        <w:tc>
          <w:tcPr>
            <w:tcW w:w="1670" w:type="dxa"/>
          </w:tcPr>
          <w:p w:rsidR="00F93F55" w:rsidRPr="00841B9B" w:rsidRDefault="00F93F55" w:rsidP="00F93F55">
            <w:pPr>
              <w:jc w:val="both"/>
              <w:rPr>
                <w:rFonts w:ascii="Times New Roman" w:hAnsi="Times New Roman" w:cs="Times New Roman"/>
                <w:b/>
                <w:sz w:val="20"/>
                <w:szCs w:val="20"/>
              </w:rPr>
            </w:pPr>
            <w:r w:rsidRPr="00841B9B">
              <w:rPr>
                <w:rFonts w:ascii="Times New Roman" w:hAnsi="Times New Roman" w:cs="Times New Roman"/>
                <w:b/>
                <w:sz w:val="20"/>
                <w:szCs w:val="20"/>
              </w:rPr>
              <w:t>Planned Completion Date</w:t>
            </w:r>
          </w:p>
        </w:tc>
        <w:tc>
          <w:tcPr>
            <w:tcW w:w="1416" w:type="dxa"/>
          </w:tcPr>
          <w:p w:rsidR="00F93F55" w:rsidRPr="00841B9B" w:rsidRDefault="00F93F55" w:rsidP="00F93F55">
            <w:pPr>
              <w:jc w:val="both"/>
              <w:rPr>
                <w:rFonts w:ascii="Times New Roman" w:hAnsi="Times New Roman" w:cs="Times New Roman"/>
                <w:b/>
                <w:sz w:val="20"/>
                <w:szCs w:val="20"/>
              </w:rPr>
            </w:pPr>
            <w:r w:rsidRPr="00841B9B">
              <w:rPr>
                <w:rFonts w:ascii="Times New Roman" w:hAnsi="Times New Roman" w:cs="Times New Roman"/>
                <w:b/>
                <w:sz w:val="20"/>
                <w:szCs w:val="20"/>
              </w:rPr>
              <w:t>Revised / New Completion Date</w:t>
            </w:r>
          </w:p>
        </w:tc>
        <w:tc>
          <w:tcPr>
            <w:tcW w:w="1443" w:type="dxa"/>
          </w:tcPr>
          <w:p w:rsidR="00F93F55" w:rsidRPr="00841B9B" w:rsidRDefault="00F93F55" w:rsidP="00F93F55">
            <w:pPr>
              <w:jc w:val="both"/>
              <w:rPr>
                <w:rFonts w:ascii="Times New Roman" w:hAnsi="Times New Roman" w:cs="Times New Roman"/>
                <w:b/>
                <w:sz w:val="20"/>
                <w:szCs w:val="20"/>
              </w:rPr>
            </w:pPr>
            <w:r w:rsidRPr="00841B9B">
              <w:rPr>
                <w:rFonts w:ascii="Times New Roman" w:hAnsi="Times New Roman" w:cs="Times New Roman"/>
                <w:b/>
                <w:sz w:val="20"/>
                <w:szCs w:val="20"/>
              </w:rPr>
              <w:t>Person Responsible</w:t>
            </w:r>
          </w:p>
        </w:tc>
        <w:tc>
          <w:tcPr>
            <w:tcW w:w="1345" w:type="dxa"/>
          </w:tcPr>
          <w:p w:rsidR="00F93F55" w:rsidRPr="00841B9B" w:rsidRDefault="00F93F55" w:rsidP="00F93F55">
            <w:pPr>
              <w:jc w:val="both"/>
              <w:rPr>
                <w:rFonts w:ascii="Times New Roman" w:hAnsi="Times New Roman" w:cs="Times New Roman"/>
                <w:b/>
                <w:sz w:val="20"/>
                <w:szCs w:val="20"/>
              </w:rPr>
            </w:pPr>
            <w:r w:rsidRPr="00841B9B">
              <w:rPr>
                <w:rFonts w:ascii="Times New Roman" w:hAnsi="Times New Roman" w:cs="Times New Roman"/>
                <w:b/>
                <w:sz w:val="20"/>
                <w:szCs w:val="20"/>
              </w:rPr>
              <w:t>Progress to date</w:t>
            </w:r>
          </w:p>
        </w:tc>
        <w:tc>
          <w:tcPr>
            <w:tcW w:w="4897" w:type="dxa"/>
          </w:tcPr>
          <w:p w:rsidR="00F93F55" w:rsidRPr="00841B9B" w:rsidRDefault="00F93F55" w:rsidP="00F93F55">
            <w:pPr>
              <w:jc w:val="both"/>
              <w:rPr>
                <w:rFonts w:ascii="Times New Roman" w:hAnsi="Times New Roman" w:cs="Times New Roman"/>
                <w:b/>
                <w:sz w:val="20"/>
                <w:szCs w:val="20"/>
              </w:rPr>
            </w:pPr>
            <w:r w:rsidRPr="00841B9B">
              <w:rPr>
                <w:rFonts w:ascii="Times New Roman" w:hAnsi="Times New Roman" w:cs="Times New Roman"/>
                <w:b/>
                <w:sz w:val="20"/>
                <w:szCs w:val="20"/>
              </w:rPr>
              <w:t xml:space="preserve">Comments / Feedback </w:t>
            </w:r>
          </w:p>
        </w:tc>
      </w:tr>
      <w:tr w:rsidR="00820C5D" w:rsidRPr="00841B9B" w:rsidTr="00A317A4">
        <w:tc>
          <w:tcPr>
            <w:tcW w:w="4545" w:type="dxa"/>
            <w:gridSpan w:val="2"/>
          </w:tcPr>
          <w:p w:rsidR="00820C5D" w:rsidRPr="00841B9B" w:rsidRDefault="00820C5D" w:rsidP="00820C5D">
            <w:pPr>
              <w:pStyle w:val="Header"/>
              <w:numPr>
                <w:ilvl w:val="0"/>
                <w:numId w:val="11"/>
              </w:numPr>
              <w:tabs>
                <w:tab w:val="clear" w:pos="4153"/>
                <w:tab w:val="clear" w:pos="8306"/>
              </w:tabs>
              <w:spacing w:before="40"/>
              <w:jc w:val="left"/>
              <w:rPr>
                <w:rFonts w:ascii="Times New Roman" w:hAnsi="Times New Roman"/>
                <w:b w:val="0"/>
                <w:sz w:val="20"/>
              </w:rPr>
            </w:pPr>
            <w:r w:rsidRPr="00841B9B">
              <w:rPr>
                <w:rFonts w:ascii="Times New Roman" w:hAnsi="Times New Roman"/>
                <w:b w:val="0"/>
                <w:sz w:val="20"/>
              </w:rPr>
              <w:t>Attract and appoint people with the requisite skills and demeanour / character to succeed in the Learning Hub.</w:t>
            </w:r>
          </w:p>
        </w:tc>
        <w:tc>
          <w:tcPr>
            <w:tcW w:w="1670" w:type="dxa"/>
          </w:tcPr>
          <w:p w:rsidR="00820C5D" w:rsidRPr="00841B9B" w:rsidRDefault="00820C5D" w:rsidP="00820C5D">
            <w:pPr>
              <w:jc w:val="both"/>
              <w:rPr>
                <w:rFonts w:ascii="Times New Roman" w:hAnsi="Times New Roman" w:cs="Times New Roman"/>
                <w:sz w:val="20"/>
                <w:szCs w:val="20"/>
              </w:rPr>
            </w:pPr>
            <w:r w:rsidRPr="00841B9B">
              <w:rPr>
                <w:rFonts w:ascii="Times New Roman" w:hAnsi="Times New Roman" w:cs="Times New Roman"/>
                <w:sz w:val="20"/>
                <w:szCs w:val="20"/>
              </w:rPr>
              <w:t>Ongoing</w:t>
            </w:r>
          </w:p>
        </w:tc>
        <w:tc>
          <w:tcPr>
            <w:tcW w:w="1416" w:type="dxa"/>
          </w:tcPr>
          <w:p w:rsidR="00820C5D" w:rsidRPr="00841B9B" w:rsidRDefault="00820C5D" w:rsidP="00820C5D">
            <w:pPr>
              <w:jc w:val="both"/>
              <w:rPr>
                <w:rFonts w:ascii="Times New Roman" w:hAnsi="Times New Roman" w:cs="Times New Roman"/>
                <w:sz w:val="20"/>
                <w:szCs w:val="20"/>
              </w:rPr>
            </w:pPr>
          </w:p>
        </w:tc>
        <w:tc>
          <w:tcPr>
            <w:tcW w:w="1443" w:type="dxa"/>
          </w:tcPr>
          <w:p w:rsidR="00820C5D" w:rsidRPr="00841B9B" w:rsidRDefault="00820C5D" w:rsidP="00820C5D">
            <w:pPr>
              <w:jc w:val="both"/>
              <w:rPr>
                <w:rFonts w:ascii="Times New Roman" w:hAnsi="Times New Roman" w:cs="Times New Roman"/>
                <w:b/>
                <w:sz w:val="20"/>
                <w:szCs w:val="20"/>
              </w:rPr>
            </w:pPr>
            <w:r w:rsidRPr="00841B9B">
              <w:rPr>
                <w:rFonts w:ascii="Times New Roman" w:hAnsi="Times New Roman" w:cs="Times New Roman"/>
                <w:b/>
                <w:sz w:val="20"/>
                <w:szCs w:val="20"/>
              </w:rPr>
              <w:t>SM</w:t>
            </w:r>
          </w:p>
        </w:tc>
        <w:tc>
          <w:tcPr>
            <w:tcW w:w="1345" w:type="dxa"/>
            <w:shd w:val="clear" w:color="auto" w:fill="FFC000"/>
          </w:tcPr>
          <w:p w:rsidR="00820C5D" w:rsidRPr="00841B9B" w:rsidRDefault="00820C5D" w:rsidP="00820C5D">
            <w:pPr>
              <w:rPr>
                <w:rFonts w:ascii="Times New Roman" w:hAnsi="Times New Roman" w:cs="Times New Roman"/>
                <w:b/>
                <w:sz w:val="20"/>
                <w:szCs w:val="20"/>
              </w:rPr>
            </w:pPr>
            <w:r w:rsidRPr="00841B9B">
              <w:rPr>
                <w:rFonts w:ascii="Times New Roman" w:hAnsi="Times New Roman" w:cs="Times New Roman"/>
                <w:b/>
                <w:sz w:val="20"/>
                <w:szCs w:val="20"/>
              </w:rPr>
              <w:t xml:space="preserve">In Progress </w:t>
            </w:r>
          </w:p>
        </w:tc>
        <w:tc>
          <w:tcPr>
            <w:tcW w:w="4897" w:type="dxa"/>
          </w:tcPr>
          <w:p w:rsidR="00820C5D" w:rsidRPr="00841B9B" w:rsidRDefault="00820C5D" w:rsidP="00820C5D">
            <w:pPr>
              <w:jc w:val="both"/>
              <w:rPr>
                <w:rFonts w:ascii="Times New Roman" w:hAnsi="Times New Roman" w:cs="Times New Roman"/>
                <w:sz w:val="20"/>
                <w:szCs w:val="20"/>
              </w:rPr>
            </w:pPr>
          </w:p>
        </w:tc>
      </w:tr>
      <w:tr w:rsidR="00820C5D" w:rsidRPr="00841B9B" w:rsidTr="00A317A4">
        <w:tc>
          <w:tcPr>
            <w:tcW w:w="4545" w:type="dxa"/>
            <w:gridSpan w:val="2"/>
          </w:tcPr>
          <w:p w:rsidR="00820C5D" w:rsidRPr="00841B9B" w:rsidRDefault="00820C5D" w:rsidP="00820C5D">
            <w:pPr>
              <w:pStyle w:val="Header"/>
              <w:numPr>
                <w:ilvl w:val="0"/>
                <w:numId w:val="11"/>
              </w:numPr>
              <w:tabs>
                <w:tab w:val="clear" w:pos="4153"/>
                <w:tab w:val="clear" w:pos="8306"/>
              </w:tabs>
              <w:spacing w:before="40"/>
              <w:jc w:val="left"/>
              <w:rPr>
                <w:rFonts w:ascii="Times New Roman" w:hAnsi="Times New Roman"/>
                <w:b w:val="0"/>
                <w:sz w:val="20"/>
              </w:rPr>
            </w:pPr>
            <w:r w:rsidRPr="00841B9B">
              <w:rPr>
                <w:rFonts w:ascii="Times New Roman" w:hAnsi="Times New Roman"/>
                <w:b w:val="0"/>
                <w:sz w:val="20"/>
              </w:rPr>
              <w:t>Develop and implement a strong employee value proposition that fully brings out the many attractive aspects of work within the Learning Hub.</w:t>
            </w:r>
          </w:p>
          <w:p w:rsidR="00820C5D" w:rsidRPr="00841B9B" w:rsidRDefault="00820C5D" w:rsidP="00820C5D">
            <w:pPr>
              <w:pStyle w:val="Header"/>
              <w:numPr>
                <w:ilvl w:val="0"/>
                <w:numId w:val="11"/>
              </w:numPr>
              <w:tabs>
                <w:tab w:val="clear" w:pos="4153"/>
                <w:tab w:val="clear" w:pos="8306"/>
              </w:tabs>
              <w:jc w:val="left"/>
              <w:rPr>
                <w:rFonts w:ascii="Times New Roman" w:hAnsi="Times New Roman"/>
                <w:b w:val="0"/>
                <w:sz w:val="20"/>
              </w:rPr>
            </w:pPr>
            <w:r w:rsidRPr="00841B9B">
              <w:rPr>
                <w:rFonts w:ascii="Times New Roman" w:hAnsi="Times New Roman"/>
                <w:b w:val="0"/>
                <w:sz w:val="20"/>
              </w:rPr>
              <w:t>(</w:t>
            </w:r>
            <w:r w:rsidRPr="00841B9B">
              <w:rPr>
                <w:rFonts w:ascii="Times New Roman" w:hAnsi="Times New Roman"/>
                <w:b w:val="0"/>
                <w:i/>
                <w:sz w:val="20"/>
              </w:rPr>
              <w:t xml:space="preserve">training and skills development; technical and personal challenges; long –term secondments; retention measures; opportunities for local and international exposure; personal growth and satisfaction; </w:t>
            </w:r>
            <w:proofErr w:type="spellStart"/>
            <w:r w:rsidRPr="00841B9B">
              <w:rPr>
                <w:rFonts w:ascii="Times New Roman" w:hAnsi="Times New Roman"/>
                <w:b w:val="0"/>
                <w:i/>
                <w:sz w:val="20"/>
              </w:rPr>
              <w:t>etc</w:t>
            </w:r>
            <w:proofErr w:type="spellEnd"/>
            <w:r w:rsidRPr="00841B9B">
              <w:rPr>
                <w:rFonts w:ascii="Times New Roman" w:hAnsi="Times New Roman"/>
                <w:b w:val="0"/>
                <w:sz w:val="20"/>
              </w:rPr>
              <w:t xml:space="preserve">) </w:t>
            </w:r>
          </w:p>
        </w:tc>
        <w:tc>
          <w:tcPr>
            <w:tcW w:w="1670" w:type="dxa"/>
          </w:tcPr>
          <w:p w:rsidR="00820C5D" w:rsidRPr="00841B9B" w:rsidRDefault="00820C5D" w:rsidP="00820C5D">
            <w:pPr>
              <w:jc w:val="both"/>
              <w:rPr>
                <w:rFonts w:ascii="Times New Roman" w:hAnsi="Times New Roman" w:cs="Times New Roman"/>
                <w:sz w:val="20"/>
                <w:szCs w:val="20"/>
              </w:rPr>
            </w:pPr>
            <w:r w:rsidRPr="00841B9B">
              <w:rPr>
                <w:rFonts w:ascii="Times New Roman" w:hAnsi="Times New Roman" w:cs="Times New Roman"/>
                <w:sz w:val="20"/>
                <w:szCs w:val="20"/>
              </w:rPr>
              <w:t>Ongoing</w:t>
            </w:r>
          </w:p>
        </w:tc>
        <w:tc>
          <w:tcPr>
            <w:tcW w:w="1416" w:type="dxa"/>
          </w:tcPr>
          <w:p w:rsidR="00820C5D" w:rsidRPr="00841B9B" w:rsidRDefault="00820C5D" w:rsidP="00820C5D">
            <w:pPr>
              <w:jc w:val="both"/>
              <w:rPr>
                <w:rFonts w:ascii="Times New Roman" w:hAnsi="Times New Roman" w:cs="Times New Roman"/>
                <w:sz w:val="20"/>
                <w:szCs w:val="20"/>
              </w:rPr>
            </w:pPr>
          </w:p>
        </w:tc>
        <w:tc>
          <w:tcPr>
            <w:tcW w:w="1443" w:type="dxa"/>
          </w:tcPr>
          <w:p w:rsidR="00820C5D" w:rsidRPr="00841B9B" w:rsidRDefault="00820C5D" w:rsidP="00820C5D">
            <w:pPr>
              <w:jc w:val="both"/>
              <w:rPr>
                <w:rFonts w:ascii="Times New Roman" w:hAnsi="Times New Roman" w:cs="Times New Roman"/>
                <w:b/>
                <w:sz w:val="20"/>
                <w:szCs w:val="20"/>
              </w:rPr>
            </w:pPr>
            <w:r w:rsidRPr="00841B9B">
              <w:rPr>
                <w:rFonts w:ascii="Times New Roman" w:hAnsi="Times New Roman" w:cs="Times New Roman"/>
                <w:b/>
                <w:sz w:val="20"/>
                <w:szCs w:val="20"/>
              </w:rPr>
              <w:t>ALL</w:t>
            </w:r>
          </w:p>
        </w:tc>
        <w:tc>
          <w:tcPr>
            <w:tcW w:w="1345" w:type="dxa"/>
            <w:shd w:val="clear" w:color="auto" w:fill="FFC000"/>
          </w:tcPr>
          <w:p w:rsidR="00820C5D" w:rsidRPr="00841B9B" w:rsidRDefault="00820C5D" w:rsidP="00820C5D">
            <w:pPr>
              <w:rPr>
                <w:rFonts w:ascii="Times New Roman" w:hAnsi="Times New Roman" w:cs="Times New Roman"/>
                <w:b/>
                <w:sz w:val="20"/>
                <w:szCs w:val="20"/>
              </w:rPr>
            </w:pPr>
            <w:r w:rsidRPr="00841B9B">
              <w:rPr>
                <w:rFonts w:ascii="Times New Roman" w:hAnsi="Times New Roman" w:cs="Times New Roman"/>
                <w:b/>
                <w:sz w:val="20"/>
                <w:szCs w:val="20"/>
              </w:rPr>
              <w:t xml:space="preserve">In Progress </w:t>
            </w:r>
          </w:p>
        </w:tc>
        <w:tc>
          <w:tcPr>
            <w:tcW w:w="4897" w:type="dxa"/>
          </w:tcPr>
          <w:p w:rsidR="00820C5D" w:rsidRPr="00841B9B" w:rsidRDefault="005114D2" w:rsidP="00820C5D">
            <w:pPr>
              <w:jc w:val="both"/>
              <w:rPr>
                <w:rFonts w:ascii="Times New Roman" w:hAnsi="Times New Roman" w:cs="Times New Roman"/>
                <w:sz w:val="20"/>
                <w:szCs w:val="20"/>
              </w:rPr>
            </w:pPr>
            <w:proofErr w:type="spellStart"/>
            <w:r>
              <w:rPr>
                <w:rFonts w:ascii="Times New Roman" w:hAnsi="Times New Roman" w:cs="Times New Roman"/>
                <w:sz w:val="20"/>
                <w:szCs w:val="20"/>
              </w:rPr>
              <w:t>Secondm</w:t>
            </w:r>
            <w:r w:rsidR="00207BF9" w:rsidRPr="005114D2">
              <w:rPr>
                <w:rFonts w:ascii="Times New Roman" w:hAnsi="Times New Roman" w:cs="Times New Roman"/>
                <w:sz w:val="20"/>
                <w:szCs w:val="20"/>
              </w:rPr>
              <w:t>ents</w:t>
            </w:r>
            <w:proofErr w:type="spellEnd"/>
            <w:r w:rsidR="00207BF9" w:rsidRPr="005114D2">
              <w:rPr>
                <w:rFonts w:ascii="Times New Roman" w:hAnsi="Times New Roman" w:cs="Times New Roman"/>
                <w:sz w:val="20"/>
                <w:szCs w:val="20"/>
              </w:rPr>
              <w:t xml:space="preserve"> are problematic.</w:t>
            </w:r>
            <w:bookmarkStart w:id="0" w:name="_GoBack"/>
            <w:bookmarkEnd w:id="0"/>
          </w:p>
        </w:tc>
      </w:tr>
      <w:tr w:rsidR="00820C5D" w:rsidRPr="00841B9B" w:rsidTr="00A317A4">
        <w:tc>
          <w:tcPr>
            <w:tcW w:w="4545" w:type="dxa"/>
            <w:gridSpan w:val="2"/>
          </w:tcPr>
          <w:p w:rsidR="00820C5D" w:rsidRPr="00841B9B" w:rsidRDefault="00820C5D" w:rsidP="00820C5D">
            <w:pPr>
              <w:pStyle w:val="Header"/>
              <w:numPr>
                <w:ilvl w:val="0"/>
                <w:numId w:val="11"/>
              </w:numPr>
              <w:tabs>
                <w:tab w:val="clear" w:pos="4153"/>
                <w:tab w:val="clear" w:pos="8306"/>
              </w:tabs>
              <w:spacing w:before="40"/>
              <w:jc w:val="left"/>
              <w:rPr>
                <w:rFonts w:ascii="Times New Roman" w:hAnsi="Times New Roman"/>
                <w:b w:val="0"/>
                <w:sz w:val="20"/>
              </w:rPr>
            </w:pPr>
            <w:r w:rsidRPr="00841B9B">
              <w:rPr>
                <w:rFonts w:ascii="Times New Roman" w:hAnsi="Times New Roman"/>
                <w:b w:val="0"/>
                <w:sz w:val="20"/>
              </w:rPr>
              <w:t>Implement strategies that help improve employee relationships.</w:t>
            </w:r>
          </w:p>
        </w:tc>
        <w:tc>
          <w:tcPr>
            <w:tcW w:w="1670" w:type="dxa"/>
          </w:tcPr>
          <w:p w:rsidR="00820C5D" w:rsidRPr="00841B9B" w:rsidRDefault="00820C5D" w:rsidP="00820C5D">
            <w:pPr>
              <w:jc w:val="both"/>
              <w:rPr>
                <w:rFonts w:ascii="Times New Roman" w:hAnsi="Times New Roman" w:cs="Times New Roman"/>
                <w:sz w:val="20"/>
                <w:szCs w:val="20"/>
              </w:rPr>
            </w:pPr>
            <w:r w:rsidRPr="00841B9B">
              <w:rPr>
                <w:rFonts w:ascii="Times New Roman" w:hAnsi="Times New Roman" w:cs="Times New Roman"/>
                <w:sz w:val="20"/>
                <w:szCs w:val="20"/>
              </w:rPr>
              <w:t>Ongoing</w:t>
            </w:r>
          </w:p>
        </w:tc>
        <w:tc>
          <w:tcPr>
            <w:tcW w:w="1416" w:type="dxa"/>
          </w:tcPr>
          <w:p w:rsidR="00820C5D" w:rsidRPr="00841B9B" w:rsidRDefault="00820C5D" w:rsidP="00820C5D">
            <w:pPr>
              <w:jc w:val="both"/>
              <w:rPr>
                <w:rFonts w:ascii="Times New Roman" w:hAnsi="Times New Roman" w:cs="Times New Roman"/>
                <w:sz w:val="20"/>
                <w:szCs w:val="20"/>
              </w:rPr>
            </w:pPr>
          </w:p>
        </w:tc>
        <w:tc>
          <w:tcPr>
            <w:tcW w:w="1443" w:type="dxa"/>
          </w:tcPr>
          <w:p w:rsidR="00820C5D" w:rsidRPr="00841B9B" w:rsidRDefault="00820C5D" w:rsidP="00820C5D">
            <w:pPr>
              <w:jc w:val="both"/>
              <w:rPr>
                <w:rFonts w:ascii="Times New Roman" w:hAnsi="Times New Roman" w:cs="Times New Roman"/>
                <w:b/>
                <w:sz w:val="20"/>
                <w:szCs w:val="20"/>
              </w:rPr>
            </w:pPr>
            <w:r w:rsidRPr="00841B9B">
              <w:rPr>
                <w:rFonts w:ascii="Times New Roman" w:hAnsi="Times New Roman" w:cs="Times New Roman"/>
                <w:b/>
                <w:sz w:val="20"/>
                <w:szCs w:val="20"/>
              </w:rPr>
              <w:t>SM</w:t>
            </w:r>
          </w:p>
        </w:tc>
        <w:tc>
          <w:tcPr>
            <w:tcW w:w="1345" w:type="dxa"/>
            <w:shd w:val="clear" w:color="auto" w:fill="FFC000"/>
          </w:tcPr>
          <w:p w:rsidR="00820C5D" w:rsidRPr="00841B9B" w:rsidRDefault="00820C5D" w:rsidP="00820C5D">
            <w:pPr>
              <w:rPr>
                <w:rFonts w:ascii="Times New Roman" w:hAnsi="Times New Roman" w:cs="Times New Roman"/>
                <w:b/>
                <w:sz w:val="20"/>
                <w:szCs w:val="20"/>
              </w:rPr>
            </w:pPr>
            <w:r w:rsidRPr="00841B9B">
              <w:rPr>
                <w:rFonts w:ascii="Times New Roman" w:hAnsi="Times New Roman" w:cs="Times New Roman"/>
                <w:b/>
                <w:sz w:val="20"/>
                <w:szCs w:val="20"/>
              </w:rPr>
              <w:t xml:space="preserve">In Progress </w:t>
            </w:r>
          </w:p>
        </w:tc>
        <w:tc>
          <w:tcPr>
            <w:tcW w:w="4897" w:type="dxa"/>
          </w:tcPr>
          <w:p w:rsidR="00820C5D" w:rsidRPr="00841B9B" w:rsidRDefault="00207BF9" w:rsidP="00820C5D">
            <w:pPr>
              <w:jc w:val="both"/>
              <w:rPr>
                <w:rFonts w:ascii="Times New Roman" w:hAnsi="Times New Roman" w:cs="Times New Roman"/>
                <w:sz w:val="20"/>
                <w:szCs w:val="20"/>
              </w:rPr>
            </w:pPr>
            <w:r>
              <w:rPr>
                <w:rFonts w:ascii="Times New Roman" w:hAnsi="Times New Roman" w:cs="Times New Roman"/>
                <w:sz w:val="20"/>
                <w:szCs w:val="20"/>
              </w:rPr>
              <w:t>POV increased at Task Group, DMR, Tri-partite and COPA Meetings</w:t>
            </w:r>
          </w:p>
        </w:tc>
      </w:tr>
      <w:tr w:rsidR="00820C5D" w:rsidRPr="00841B9B" w:rsidTr="00A317A4">
        <w:tc>
          <w:tcPr>
            <w:tcW w:w="4545" w:type="dxa"/>
            <w:gridSpan w:val="2"/>
          </w:tcPr>
          <w:p w:rsidR="00820C5D" w:rsidRPr="00841B9B" w:rsidRDefault="00820C5D" w:rsidP="00820C5D">
            <w:pPr>
              <w:pStyle w:val="Header"/>
              <w:numPr>
                <w:ilvl w:val="0"/>
                <w:numId w:val="11"/>
              </w:numPr>
              <w:tabs>
                <w:tab w:val="clear" w:pos="4153"/>
                <w:tab w:val="clear" w:pos="8306"/>
              </w:tabs>
              <w:spacing w:before="40"/>
              <w:jc w:val="left"/>
              <w:rPr>
                <w:rFonts w:ascii="Times New Roman" w:hAnsi="Times New Roman"/>
                <w:b w:val="0"/>
                <w:sz w:val="20"/>
              </w:rPr>
            </w:pPr>
            <w:r w:rsidRPr="00841B9B">
              <w:rPr>
                <w:rFonts w:ascii="Times New Roman" w:hAnsi="Times New Roman"/>
                <w:b w:val="0"/>
                <w:sz w:val="20"/>
              </w:rPr>
              <w:t>Implement effective employee support strategies.</w:t>
            </w:r>
          </w:p>
        </w:tc>
        <w:tc>
          <w:tcPr>
            <w:tcW w:w="1670" w:type="dxa"/>
          </w:tcPr>
          <w:p w:rsidR="00820C5D" w:rsidRPr="00841B9B" w:rsidRDefault="00820C5D" w:rsidP="00820C5D">
            <w:pPr>
              <w:jc w:val="both"/>
              <w:rPr>
                <w:rFonts w:ascii="Times New Roman" w:hAnsi="Times New Roman" w:cs="Times New Roman"/>
                <w:sz w:val="20"/>
                <w:szCs w:val="20"/>
              </w:rPr>
            </w:pPr>
            <w:r w:rsidRPr="00841B9B">
              <w:rPr>
                <w:rFonts w:ascii="Times New Roman" w:hAnsi="Times New Roman" w:cs="Times New Roman"/>
                <w:sz w:val="20"/>
                <w:szCs w:val="20"/>
              </w:rPr>
              <w:t>Ongoing</w:t>
            </w:r>
          </w:p>
        </w:tc>
        <w:tc>
          <w:tcPr>
            <w:tcW w:w="1416" w:type="dxa"/>
          </w:tcPr>
          <w:p w:rsidR="00820C5D" w:rsidRPr="00841B9B" w:rsidRDefault="00820C5D" w:rsidP="00820C5D">
            <w:pPr>
              <w:jc w:val="both"/>
              <w:rPr>
                <w:rFonts w:ascii="Times New Roman" w:hAnsi="Times New Roman" w:cs="Times New Roman"/>
                <w:sz w:val="20"/>
                <w:szCs w:val="20"/>
              </w:rPr>
            </w:pPr>
          </w:p>
        </w:tc>
        <w:tc>
          <w:tcPr>
            <w:tcW w:w="1443" w:type="dxa"/>
          </w:tcPr>
          <w:p w:rsidR="00820C5D" w:rsidRPr="00841B9B" w:rsidRDefault="00820C5D" w:rsidP="00820C5D">
            <w:pPr>
              <w:jc w:val="both"/>
              <w:rPr>
                <w:rFonts w:ascii="Times New Roman" w:hAnsi="Times New Roman" w:cs="Times New Roman"/>
                <w:b/>
                <w:sz w:val="20"/>
                <w:szCs w:val="20"/>
              </w:rPr>
            </w:pPr>
            <w:r w:rsidRPr="00841B9B">
              <w:rPr>
                <w:rFonts w:ascii="Times New Roman" w:hAnsi="Times New Roman" w:cs="Times New Roman"/>
                <w:b/>
                <w:sz w:val="20"/>
                <w:szCs w:val="20"/>
              </w:rPr>
              <w:t>SM</w:t>
            </w:r>
          </w:p>
        </w:tc>
        <w:tc>
          <w:tcPr>
            <w:tcW w:w="1345" w:type="dxa"/>
            <w:shd w:val="clear" w:color="auto" w:fill="FFC000"/>
          </w:tcPr>
          <w:p w:rsidR="00820C5D" w:rsidRPr="00841B9B" w:rsidRDefault="00820C5D" w:rsidP="00820C5D">
            <w:pPr>
              <w:rPr>
                <w:rFonts w:ascii="Times New Roman" w:hAnsi="Times New Roman" w:cs="Times New Roman"/>
                <w:b/>
                <w:sz w:val="20"/>
                <w:szCs w:val="20"/>
              </w:rPr>
            </w:pPr>
            <w:r w:rsidRPr="00841B9B">
              <w:rPr>
                <w:rFonts w:ascii="Times New Roman" w:hAnsi="Times New Roman" w:cs="Times New Roman"/>
                <w:b/>
                <w:sz w:val="20"/>
                <w:szCs w:val="20"/>
              </w:rPr>
              <w:t xml:space="preserve">In Progress </w:t>
            </w:r>
          </w:p>
        </w:tc>
        <w:tc>
          <w:tcPr>
            <w:tcW w:w="4897" w:type="dxa"/>
          </w:tcPr>
          <w:p w:rsidR="00820C5D" w:rsidRPr="00841B9B" w:rsidRDefault="00820C5D" w:rsidP="00820C5D">
            <w:pPr>
              <w:jc w:val="both"/>
              <w:rPr>
                <w:rFonts w:ascii="Times New Roman" w:hAnsi="Times New Roman" w:cs="Times New Roman"/>
                <w:sz w:val="20"/>
                <w:szCs w:val="20"/>
              </w:rPr>
            </w:pPr>
          </w:p>
        </w:tc>
      </w:tr>
    </w:tbl>
    <w:p w:rsidR="00700457" w:rsidRDefault="00700457">
      <w:pPr>
        <w:rPr>
          <w:rFonts w:ascii="Times New Roman" w:hAnsi="Times New Roman" w:cs="Times New Roman"/>
          <w:sz w:val="24"/>
          <w:szCs w:val="24"/>
        </w:rPr>
      </w:pPr>
    </w:p>
    <w:p w:rsidR="009C5A68" w:rsidRDefault="009C5A68">
      <w:pPr>
        <w:rPr>
          <w:rFonts w:ascii="Times New Roman" w:hAnsi="Times New Roman" w:cs="Times New Roman"/>
          <w:sz w:val="24"/>
          <w:szCs w:val="24"/>
        </w:rPr>
      </w:pPr>
    </w:p>
    <w:p w:rsidR="009C5A68" w:rsidRDefault="009C5A68">
      <w:pPr>
        <w:rPr>
          <w:rFonts w:ascii="Times New Roman" w:hAnsi="Times New Roman" w:cs="Times New Roman"/>
          <w:sz w:val="24"/>
          <w:szCs w:val="24"/>
        </w:rPr>
      </w:pPr>
    </w:p>
    <w:p w:rsidR="009C5A68" w:rsidRDefault="009C5A68">
      <w:pPr>
        <w:rPr>
          <w:rFonts w:ascii="Times New Roman" w:hAnsi="Times New Roman" w:cs="Times New Roman"/>
          <w:sz w:val="24"/>
          <w:szCs w:val="24"/>
        </w:rPr>
      </w:pPr>
    </w:p>
    <w:tbl>
      <w:tblPr>
        <w:tblStyle w:val="TableGrid"/>
        <w:tblpPr w:leftFromText="180" w:rightFromText="180" w:vertAnchor="text" w:horzAnchor="margin"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1170"/>
      </w:tblGrid>
      <w:tr w:rsidR="00CA5651" w:rsidRPr="00CA5651" w:rsidTr="00021AC0">
        <w:tc>
          <w:tcPr>
            <w:tcW w:w="3049" w:type="dxa"/>
          </w:tcPr>
          <w:p w:rsidR="00CA5651" w:rsidRPr="00CA5651" w:rsidRDefault="00CA5651" w:rsidP="00CA5651">
            <w:pPr>
              <w:rPr>
                <w:rFonts w:ascii="Times New Roman" w:hAnsi="Times New Roman" w:cs="Times New Roman"/>
                <w:sz w:val="20"/>
                <w:szCs w:val="20"/>
              </w:rPr>
            </w:pPr>
            <w:r w:rsidRPr="00CA5651">
              <w:rPr>
                <w:rFonts w:ascii="Times New Roman" w:hAnsi="Times New Roman" w:cs="Times New Roman"/>
                <w:sz w:val="20"/>
                <w:szCs w:val="20"/>
              </w:rPr>
              <w:t>Completed</w:t>
            </w:r>
          </w:p>
        </w:tc>
        <w:tc>
          <w:tcPr>
            <w:tcW w:w="1170" w:type="dxa"/>
            <w:shd w:val="clear" w:color="auto" w:fill="00B050"/>
          </w:tcPr>
          <w:p w:rsidR="00CA5651" w:rsidRPr="00CA5651" w:rsidRDefault="00CA5651" w:rsidP="00CA5651">
            <w:pPr>
              <w:rPr>
                <w:rFonts w:ascii="Times New Roman" w:hAnsi="Times New Roman" w:cs="Times New Roman"/>
                <w:sz w:val="20"/>
                <w:szCs w:val="20"/>
              </w:rPr>
            </w:pPr>
          </w:p>
        </w:tc>
      </w:tr>
      <w:tr w:rsidR="00CA5651" w:rsidRPr="00CA5651" w:rsidTr="00021AC0">
        <w:tc>
          <w:tcPr>
            <w:tcW w:w="3049" w:type="dxa"/>
          </w:tcPr>
          <w:p w:rsidR="00CA5651" w:rsidRPr="00CA5651" w:rsidRDefault="00CA5651" w:rsidP="00CA5651">
            <w:pPr>
              <w:rPr>
                <w:rFonts w:ascii="Times New Roman" w:hAnsi="Times New Roman" w:cs="Times New Roman"/>
                <w:sz w:val="20"/>
                <w:szCs w:val="20"/>
              </w:rPr>
            </w:pPr>
            <w:r w:rsidRPr="00CA5651">
              <w:rPr>
                <w:rFonts w:ascii="Times New Roman" w:hAnsi="Times New Roman" w:cs="Times New Roman"/>
                <w:sz w:val="20"/>
                <w:szCs w:val="20"/>
              </w:rPr>
              <w:t>In Progress</w:t>
            </w:r>
          </w:p>
        </w:tc>
        <w:tc>
          <w:tcPr>
            <w:tcW w:w="1170" w:type="dxa"/>
            <w:shd w:val="clear" w:color="auto" w:fill="FFC000"/>
          </w:tcPr>
          <w:p w:rsidR="00CA5651" w:rsidRPr="00CA5651" w:rsidRDefault="00CA5651" w:rsidP="00CA5651">
            <w:pPr>
              <w:rPr>
                <w:rFonts w:ascii="Times New Roman" w:hAnsi="Times New Roman" w:cs="Times New Roman"/>
                <w:sz w:val="20"/>
                <w:szCs w:val="20"/>
              </w:rPr>
            </w:pPr>
          </w:p>
        </w:tc>
      </w:tr>
      <w:tr w:rsidR="00CA5651" w:rsidRPr="00CA5651" w:rsidTr="00021AC0">
        <w:tc>
          <w:tcPr>
            <w:tcW w:w="3049" w:type="dxa"/>
          </w:tcPr>
          <w:p w:rsidR="00CA5651" w:rsidRPr="00CA5651" w:rsidRDefault="00CA5651" w:rsidP="00CA5651">
            <w:pPr>
              <w:rPr>
                <w:rFonts w:ascii="Times New Roman" w:hAnsi="Times New Roman" w:cs="Times New Roman"/>
                <w:sz w:val="20"/>
                <w:szCs w:val="20"/>
              </w:rPr>
            </w:pPr>
            <w:r w:rsidRPr="00CA5651">
              <w:rPr>
                <w:rFonts w:ascii="Times New Roman" w:hAnsi="Times New Roman" w:cs="Times New Roman"/>
                <w:sz w:val="20"/>
                <w:szCs w:val="20"/>
              </w:rPr>
              <w:t>Not yet started / No progress</w:t>
            </w:r>
          </w:p>
        </w:tc>
        <w:tc>
          <w:tcPr>
            <w:tcW w:w="1170" w:type="dxa"/>
            <w:shd w:val="clear" w:color="auto" w:fill="FF0000"/>
          </w:tcPr>
          <w:p w:rsidR="00CA5651" w:rsidRPr="00CA5651" w:rsidRDefault="00CA5651" w:rsidP="00CA5651">
            <w:pPr>
              <w:rPr>
                <w:rFonts w:ascii="Times New Roman" w:hAnsi="Times New Roman" w:cs="Times New Roman"/>
                <w:sz w:val="20"/>
                <w:szCs w:val="20"/>
              </w:rPr>
            </w:pPr>
          </w:p>
        </w:tc>
      </w:tr>
    </w:tbl>
    <w:p w:rsidR="009C5A68" w:rsidRPr="00E37604" w:rsidRDefault="009C5A68">
      <w:pPr>
        <w:rPr>
          <w:rFonts w:ascii="Times New Roman" w:hAnsi="Times New Roman" w:cs="Times New Roman"/>
          <w:sz w:val="24"/>
          <w:szCs w:val="24"/>
        </w:rPr>
      </w:pPr>
    </w:p>
    <w:sectPr w:rsidR="009C5A68" w:rsidRPr="00E37604" w:rsidSect="009B0A01">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59D" w:rsidRDefault="0094059D" w:rsidP="00082385">
      <w:pPr>
        <w:spacing w:after="0" w:line="240" w:lineRule="auto"/>
      </w:pPr>
      <w:r>
        <w:separator/>
      </w:r>
    </w:p>
  </w:endnote>
  <w:endnote w:type="continuationSeparator" w:id="0">
    <w:p w:rsidR="0094059D" w:rsidRDefault="0094059D" w:rsidP="00082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Rounded MT Bold">
    <w:altName w:val="Nyala"/>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85093"/>
      <w:docPartObj>
        <w:docPartGallery w:val="Page Numbers (Bottom of Page)"/>
        <w:docPartUnique/>
      </w:docPartObj>
    </w:sdtPr>
    <w:sdtEndPr/>
    <w:sdtContent>
      <w:p w:rsidR="00082385" w:rsidRDefault="00A42252">
        <w:pPr>
          <w:pStyle w:val="Footer"/>
          <w:jc w:val="right"/>
        </w:pPr>
        <w:r>
          <w:fldChar w:fldCharType="begin"/>
        </w:r>
        <w:r>
          <w:instrText xml:space="preserve"> PAGE   \* MERGEFORMAT </w:instrText>
        </w:r>
        <w:r>
          <w:fldChar w:fldCharType="separate"/>
        </w:r>
        <w:r w:rsidR="005114D2">
          <w:rPr>
            <w:noProof/>
          </w:rPr>
          <w:t>3</w:t>
        </w:r>
        <w:r>
          <w:rPr>
            <w:noProof/>
          </w:rPr>
          <w:fldChar w:fldCharType="end"/>
        </w:r>
      </w:p>
    </w:sdtContent>
  </w:sdt>
  <w:p w:rsidR="00082385" w:rsidRDefault="000823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59D" w:rsidRDefault="0094059D" w:rsidP="00082385">
      <w:pPr>
        <w:spacing w:after="0" w:line="240" w:lineRule="auto"/>
      </w:pPr>
      <w:r>
        <w:separator/>
      </w:r>
    </w:p>
  </w:footnote>
  <w:footnote w:type="continuationSeparator" w:id="0">
    <w:p w:rsidR="0094059D" w:rsidRDefault="0094059D" w:rsidP="000823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B15E8"/>
    <w:multiLevelType w:val="hybridMultilevel"/>
    <w:tmpl w:val="12046ABA"/>
    <w:lvl w:ilvl="0" w:tplc="10027D28">
      <w:start w:val="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754552"/>
    <w:multiLevelType w:val="hybridMultilevel"/>
    <w:tmpl w:val="61E03F72"/>
    <w:lvl w:ilvl="0" w:tplc="521C823C">
      <w:start w:val="1"/>
      <w:numFmt w:val="lowerRoman"/>
      <w:lvlText w:val="%1)"/>
      <w:lvlJc w:val="center"/>
      <w:pPr>
        <w:ind w:left="720" w:hanging="360"/>
      </w:pPr>
      <w:rPr>
        <w:rFonts w:ascii="Arial Rounded MT Bold" w:hAnsi="Arial Rounded MT Bold" w:hint="default"/>
        <w:b w:val="0"/>
        <w:i w:val="0"/>
        <w:sz w:val="12"/>
        <w:szCs w:val="12"/>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4FF0D60"/>
    <w:multiLevelType w:val="hybridMultilevel"/>
    <w:tmpl w:val="B77E1294"/>
    <w:lvl w:ilvl="0" w:tplc="2358335A">
      <w:start w:val="1"/>
      <w:numFmt w:val="lowerRoman"/>
      <w:lvlText w:val="%1)"/>
      <w:lvlJc w:val="center"/>
      <w:pPr>
        <w:ind w:left="406" w:hanging="360"/>
      </w:pPr>
      <w:rPr>
        <w:rFonts w:ascii="Times New Roman" w:hAnsi="Times New Roman" w:cs="Times New Roman" w:hint="default"/>
        <w:b w:val="0"/>
        <w:i w:val="0"/>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85A51F3"/>
    <w:multiLevelType w:val="hybridMultilevel"/>
    <w:tmpl w:val="39E0B27A"/>
    <w:lvl w:ilvl="0" w:tplc="DFC06904">
      <w:start w:val="1"/>
      <w:numFmt w:val="lowerRoman"/>
      <w:lvlText w:val="%1)"/>
      <w:lvlJc w:val="center"/>
      <w:pPr>
        <w:ind w:left="477" w:hanging="360"/>
      </w:pPr>
      <w:rPr>
        <w:rFonts w:ascii="Times New Roman" w:hAnsi="Times New Roman" w:cs="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7237E9"/>
    <w:multiLevelType w:val="hybridMultilevel"/>
    <w:tmpl w:val="EF680CC2"/>
    <w:lvl w:ilvl="0" w:tplc="DFC06904">
      <w:start w:val="1"/>
      <w:numFmt w:val="lowerRoman"/>
      <w:lvlText w:val="%1)"/>
      <w:lvlJc w:val="center"/>
      <w:pPr>
        <w:ind w:left="477" w:hanging="360"/>
      </w:pPr>
      <w:rPr>
        <w:rFonts w:ascii="Times New Roman" w:hAnsi="Times New Roman" w:cs="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523EE6"/>
    <w:multiLevelType w:val="hybridMultilevel"/>
    <w:tmpl w:val="ADE6BD08"/>
    <w:lvl w:ilvl="0" w:tplc="6D76E592">
      <w:start w:val="1"/>
      <w:numFmt w:val="lowerRoman"/>
      <w:lvlText w:val="%1)"/>
      <w:lvlJc w:val="center"/>
      <w:pPr>
        <w:ind w:left="477" w:hanging="360"/>
      </w:pPr>
      <w:rPr>
        <w:rFonts w:ascii="Arial Rounded MT Bold" w:hAnsi="Arial Rounded MT Bold" w:hint="default"/>
        <w:b w:val="0"/>
        <w:i w:val="0"/>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C321094"/>
    <w:multiLevelType w:val="hybridMultilevel"/>
    <w:tmpl w:val="ADE6BD08"/>
    <w:lvl w:ilvl="0" w:tplc="6D76E592">
      <w:start w:val="1"/>
      <w:numFmt w:val="lowerRoman"/>
      <w:lvlText w:val="%1)"/>
      <w:lvlJc w:val="center"/>
      <w:pPr>
        <w:ind w:left="477" w:hanging="360"/>
      </w:pPr>
      <w:rPr>
        <w:rFonts w:ascii="Arial Rounded MT Bold" w:hAnsi="Arial Rounded MT Bold" w:hint="default"/>
        <w:b w:val="0"/>
        <w:i w:val="0"/>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1015F63"/>
    <w:multiLevelType w:val="hybridMultilevel"/>
    <w:tmpl w:val="5C885EB4"/>
    <w:lvl w:ilvl="0" w:tplc="11D0E04E">
      <w:start w:val="1"/>
      <w:numFmt w:val="lowerRoman"/>
      <w:lvlText w:val="%1)"/>
      <w:lvlJc w:val="center"/>
      <w:pPr>
        <w:ind w:left="406" w:hanging="360"/>
      </w:pPr>
      <w:rPr>
        <w:rFonts w:ascii="Arial Rounded MT Bold" w:hAnsi="Arial Rounded MT Bold" w:hint="default"/>
        <w:b w:val="0"/>
        <w:i w:val="0"/>
        <w:sz w:val="12"/>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51DB13A2"/>
    <w:multiLevelType w:val="hybridMultilevel"/>
    <w:tmpl w:val="5C885EB4"/>
    <w:lvl w:ilvl="0" w:tplc="11D0E04E">
      <w:start w:val="1"/>
      <w:numFmt w:val="lowerRoman"/>
      <w:lvlText w:val="%1)"/>
      <w:lvlJc w:val="center"/>
      <w:pPr>
        <w:ind w:left="406" w:hanging="360"/>
      </w:pPr>
      <w:rPr>
        <w:rFonts w:ascii="Arial Rounded MT Bold" w:hAnsi="Arial Rounded MT Bold" w:hint="default"/>
        <w:b w:val="0"/>
        <w:i w:val="0"/>
        <w:sz w:val="12"/>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F82279"/>
    <w:multiLevelType w:val="hybridMultilevel"/>
    <w:tmpl w:val="A2181304"/>
    <w:lvl w:ilvl="0" w:tplc="8E9C5FD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AF02F4"/>
    <w:multiLevelType w:val="hybridMultilevel"/>
    <w:tmpl w:val="D4A2D8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38C2CDD"/>
    <w:multiLevelType w:val="hybridMultilevel"/>
    <w:tmpl w:val="ADE6BD08"/>
    <w:lvl w:ilvl="0" w:tplc="6D76E592">
      <w:start w:val="1"/>
      <w:numFmt w:val="lowerRoman"/>
      <w:lvlText w:val="%1)"/>
      <w:lvlJc w:val="center"/>
      <w:pPr>
        <w:ind w:left="477" w:hanging="360"/>
      </w:pPr>
      <w:rPr>
        <w:rFonts w:ascii="Arial Rounded MT Bold" w:hAnsi="Arial Rounded MT Bold" w:hint="default"/>
        <w:b w:val="0"/>
        <w:i w:val="0"/>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A2261C9"/>
    <w:multiLevelType w:val="hybridMultilevel"/>
    <w:tmpl w:val="F48E754A"/>
    <w:lvl w:ilvl="0" w:tplc="10027D28">
      <w:start w:val="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EC5F67"/>
    <w:multiLevelType w:val="hybridMultilevel"/>
    <w:tmpl w:val="69E266EC"/>
    <w:lvl w:ilvl="0" w:tplc="8E9C5FD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3"/>
  </w:num>
  <w:num w:numId="3">
    <w:abstractNumId w:val="7"/>
  </w:num>
  <w:num w:numId="4">
    <w:abstractNumId w:val="8"/>
  </w:num>
  <w:num w:numId="5">
    <w:abstractNumId w:val="9"/>
  </w:num>
  <w:num w:numId="6">
    <w:abstractNumId w:val="11"/>
  </w:num>
  <w:num w:numId="7">
    <w:abstractNumId w:val="5"/>
  </w:num>
  <w:num w:numId="8">
    <w:abstractNumId w:val="6"/>
  </w:num>
  <w:num w:numId="9">
    <w:abstractNumId w:val="4"/>
  </w:num>
  <w:num w:numId="10">
    <w:abstractNumId w:val="2"/>
  </w:num>
  <w:num w:numId="11">
    <w:abstractNumId w:val="3"/>
  </w:num>
  <w:num w:numId="12">
    <w:abstractNumId w:val="12"/>
  </w:num>
  <w:num w:numId="13">
    <w:abstractNumId w:val="1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A01"/>
    <w:rsid w:val="00021AC0"/>
    <w:rsid w:val="00064FD1"/>
    <w:rsid w:val="00082385"/>
    <w:rsid w:val="000B0ACA"/>
    <w:rsid w:val="000B609F"/>
    <w:rsid w:val="00137C3D"/>
    <w:rsid w:val="001B7D27"/>
    <w:rsid w:val="001E3819"/>
    <w:rsid w:val="00203A01"/>
    <w:rsid w:val="00207BF9"/>
    <w:rsid w:val="0022477C"/>
    <w:rsid w:val="00233CB8"/>
    <w:rsid w:val="003408B0"/>
    <w:rsid w:val="0034213F"/>
    <w:rsid w:val="003467E2"/>
    <w:rsid w:val="003824DB"/>
    <w:rsid w:val="003E63B4"/>
    <w:rsid w:val="00427C3A"/>
    <w:rsid w:val="00435FC2"/>
    <w:rsid w:val="004B51DD"/>
    <w:rsid w:val="004C466C"/>
    <w:rsid w:val="0050453E"/>
    <w:rsid w:val="005114D2"/>
    <w:rsid w:val="0054490D"/>
    <w:rsid w:val="005773A5"/>
    <w:rsid w:val="005D5D8C"/>
    <w:rsid w:val="00682409"/>
    <w:rsid w:val="006F0055"/>
    <w:rsid w:val="00700457"/>
    <w:rsid w:val="00750BF6"/>
    <w:rsid w:val="00753DC8"/>
    <w:rsid w:val="00753E7F"/>
    <w:rsid w:val="00763AE9"/>
    <w:rsid w:val="00820C5D"/>
    <w:rsid w:val="008228DF"/>
    <w:rsid w:val="00841B9B"/>
    <w:rsid w:val="008B150B"/>
    <w:rsid w:val="008D7BCA"/>
    <w:rsid w:val="008E7E39"/>
    <w:rsid w:val="0094059D"/>
    <w:rsid w:val="009B0A01"/>
    <w:rsid w:val="009C5A68"/>
    <w:rsid w:val="009D67E4"/>
    <w:rsid w:val="00A20CA6"/>
    <w:rsid w:val="00A317A4"/>
    <w:rsid w:val="00A42252"/>
    <w:rsid w:val="00A751FD"/>
    <w:rsid w:val="00AB5414"/>
    <w:rsid w:val="00AE3792"/>
    <w:rsid w:val="00BF2D49"/>
    <w:rsid w:val="00C527B4"/>
    <w:rsid w:val="00C73F74"/>
    <w:rsid w:val="00CA094F"/>
    <w:rsid w:val="00CA2D34"/>
    <w:rsid w:val="00CA5651"/>
    <w:rsid w:val="00DA44BC"/>
    <w:rsid w:val="00E2222E"/>
    <w:rsid w:val="00E320C6"/>
    <w:rsid w:val="00E37604"/>
    <w:rsid w:val="00ED1AD6"/>
    <w:rsid w:val="00F37798"/>
    <w:rsid w:val="00F84AB9"/>
    <w:rsid w:val="00F93F55"/>
    <w:rsid w:val="00FA2DC7"/>
    <w:rsid w:val="00FE6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4E8D92-FE51-4C7D-9B48-076B2B597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A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0A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link w:val="HeaderChar"/>
    <w:rsid w:val="009B0A01"/>
    <w:pPr>
      <w:tabs>
        <w:tab w:val="center" w:pos="4153"/>
        <w:tab w:val="right" w:pos="8306"/>
      </w:tabs>
      <w:spacing w:after="0" w:line="240" w:lineRule="auto"/>
      <w:jc w:val="center"/>
    </w:pPr>
    <w:rPr>
      <w:rFonts w:ascii="Arial" w:eastAsia="Times New Roman" w:hAnsi="Arial" w:cs="Times New Roman"/>
      <w:b/>
      <w:szCs w:val="20"/>
      <w:lang w:val="en-GB"/>
    </w:rPr>
  </w:style>
  <w:style w:type="character" w:customStyle="1" w:styleId="HeaderChar">
    <w:name w:val="Header Char"/>
    <w:basedOn w:val="DefaultParagraphFont"/>
    <w:link w:val="Header"/>
    <w:rsid w:val="009B0A01"/>
    <w:rPr>
      <w:rFonts w:ascii="Arial" w:eastAsia="Times New Roman" w:hAnsi="Arial" w:cs="Times New Roman"/>
      <w:b/>
      <w:szCs w:val="20"/>
      <w:lang w:val="en-GB"/>
    </w:rPr>
  </w:style>
  <w:style w:type="paragraph" w:styleId="ListParagraph">
    <w:name w:val="List Paragraph"/>
    <w:basedOn w:val="Normal"/>
    <w:uiPriority w:val="34"/>
    <w:qFormat/>
    <w:rsid w:val="00E37604"/>
    <w:pPr>
      <w:ind w:left="720"/>
      <w:contextualSpacing/>
    </w:pPr>
  </w:style>
  <w:style w:type="paragraph" w:styleId="Footer">
    <w:name w:val="footer"/>
    <w:basedOn w:val="Normal"/>
    <w:link w:val="FooterChar"/>
    <w:uiPriority w:val="99"/>
    <w:unhideWhenUsed/>
    <w:rsid w:val="000823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3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220474">
      <w:bodyDiv w:val="1"/>
      <w:marLeft w:val="0"/>
      <w:marRight w:val="0"/>
      <w:marTop w:val="0"/>
      <w:marBottom w:val="0"/>
      <w:divBdr>
        <w:top w:val="none" w:sz="0" w:space="0" w:color="auto"/>
        <w:left w:val="none" w:sz="0" w:space="0" w:color="auto"/>
        <w:bottom w:val="none" w:sz="0" w:space="0" w:color="auto"/>
        <w:right w:val="none" w:sz="0" w:space="0" w:color="auto"/>
      </w:divBdr>
    </w:div>
    <w:div w:id="153375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1400</Words>
  <Characters>7985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Lmasilo</dc:creator>
  <cp:lastModifiedBy>lmasilo</cp:lastModifiedBy>
  <cp:revision>4</cp:revision>
  <cp:lastPrinted>2015-02-24T09:47:00Z</cp:lastPrinted>
  <dcterms:created xsi:type="dcterms:W3CDTF">2015-06-15T12:38:00Z</dcterms:created>
  <dcterms:modified xsi:type="dcterms:W3CDTF">2015-06-15T13:07:00Z</dcterms:modified>
</cp:coreProperties>
</file>