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5F090D">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noProof/>
        </w:rPr>
        <w:pict>
          <v:rect id="_x0000_s1026" style="position:absolute;margin-left:338pt;margin-top:126pt;width:201pt;height:44pt;z-index:-251659776;mso-position-horizontal-relative:page;mso-position-vertical-relative:page" coordsize="21600,21600" filled="f" stroked="f" strokeweight="1pt">
            <v:fill o:detectmouseclick="t"/>
            <v:path arrowok="t" o:connectlocs="10800,10800"/>
            <v:textbox inset="0,0,0,0">
              <w:txbxContent>
                <w:p w:rsidR="00DA1595" w:rsidRPr="00540741" w:rsidRDefault="00DA1595">
                  <w:pPr>
                    <w:pStyle w:val="FreeFormA"/>
                    <w:spacing w:line="192" w:lineRule="auto"/>
                    <w:jc w:val="right"/>
                    <w:rPr>
                      <w:sz w:val="20"/>
                    </w:rPr>
                  </w:pPr>
                  <w:r w:rsidRPr="00540741">
                    <w:rPr>
                      <w:sz w:val="20"/>
                    </w:rPr>
                    <w:t>Telephone: (011) 498-7</w:t>
                  </w:r>
                  <w:r>
                    <w:rPr>
                      <w:sz w:val="20"/>
                    </w:rPr>
                    <w:t>376</w:t>
                  </w:r>
                </w:p>
                <w:p w:rsidR="00DA1595" w:rsidRPr="00540741" w:rsidRDefault="00DA1595">
                  <w:pPr>
                    <w:pStyle w:val="FreeFormA"/>
                    <w:spacing w:line="192" w:lineRule="auto"/>
                    <w:jc w:val="right"/>
                    <w:rPr>
                      <w:sz w:val="20"/>
                    </w:rPr>
                  </w:pPr>
                  <w:r w:rsidRPr="00540741">
                    <w:rPr>
                      <w:sz w:val="20"/>
                    </w:rPr>
                    <w:t>Telefax: (0</w:t>
                  </w:r>
                  <w:r>
                    <w:rPr>
                      <w:sz w:val="20"/>
                    </w:rPr>
                    <w:t>86</w:t>
                  </w:r>
                  <w:r w:rsidRPr="00540741">
                    <w:rPr>
                      <w:sz w:val="20"/>
                    </w:rPr>
                    <w:t xml:space="preserve">) </w:t>
                  </w:r>
                  <w:r>
                    <w:rPr>
                      <w:sz w:val="20"/>
                    </w:rPr>
                    <w:t>750 6443</w:t>
                  </w:r>
                </w:p>
                <w:p w:rsidR="00DA1595" w:rsidRPr="00540741" w:rsidRDefault="00DA1595">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DA1595" w:rsidRPr="00540741" w:rsidRDefault="00DA1595">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r>
        <w:rPr>
          <w:noProof/>
        </w:rPr>
        <w:pict>
          <v:rect id="_x0000_s1027" style="position:absolute;margin-left:55pt;margin-top:126pt;width:201pt;height:44pt;z-index:251657728;mso-position-horizontal-relative:page;mso-position-vertical-relative:page" coordsize="21600,21600" filled="f" stroked="f" strokeweight="1pt">
            <v:fill o:detectmouseclick="t"/>
            <v:path arrowok="t" o:connectlocs="10800,10800"/>
            <v:textbox inset="0,0,0,0">
              <w:txbxContent>
                <w:p w:rsidR="00DA1595" w:rsidRPr="00540741" w:rsidRDefault="00DA1595">
                  <w:pPr>
                    <w:pStyle w:val="FreeFormA"/>
                    <w:spacing w:line="192" w:lineRule="auto"/>
                    <w:rPr>
                      <w:sz w:val="20"/>
                    </w:rPr>
                  </w:pPr>
                  <w:r w:rsidRPr="00540741">
                    <w:rPr>
                      <w:sz w:val="20"/>
                    </w:rPr>
                    <w:t>5 Hollard Street</w:t>
                  </w:r>
                </w:p>
                <w:p w:rsidR="00DA1595" w:rsidRPr="00540741" w:rsidRDefault="00DA1595">
                  <w:pPr>
                    <w:pStyle w:val="FreeFormA"/>
                    <w:spacing w:line="192" w:lineRule="auto"/>
                    <w:rPr>
                      <w:sz w:val="20"/>
                    </w:rPr>
                  </w:pPr>
                  <w:r w:rsidRPr="00540741">
                    <w:rPr>
                      <w:sz w:val="20"/>
                    </w:rPr>
                    <w:t>Johannesburg 2001</w:t>
                  </w:r>
                </w:p>
                <w:p w:rsidR="00DA1595" w:rsidRPr="00540741" w:rsidRDefault="00DA1595">
                  <w:pPr>
                    <w:pStyle w:val="FreeFormA"/>
                    <w:spacing w:line="192" w:lineRule="auto"/>
                    <w:rPr>
                      <w:sz w:val="20"/>
                    </w:rPr>
                  </w:pPr>
                  <w:r w:rsidRPr="00540741">
                    <w:rPr>
                      <w:sz w:val="20"/>
                    </w:rPr>
                    <w:t>PO Box 61809</w:t>
                  </w:r>
                </w:p>
                <w:p w:rsidR="00DA1595" w:rsidRPr="00540741" w:rsidRDefault="00DA1595">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0229DB" w:rsidRPr="00166C99" w:rsidRDefault="005C765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r>
        <w:rPr>
          <w:rFonts w:ascii="Times New Roman" w:hAnsi="Times New Roman"/>
        </w:rPr>
        <w:t xml:space="preserve">10 May </w:t>
      </w:r>
      <w:r w:rsidR="00BC2043">
        <w:rPr>
          <w:rFonts w:ascii="Times New Roman" w:hAnsi="Times New Roman"/>
        </w:rPr>
        <w:t>2013</w:t>
      </w: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C91C98" w:rsidRDefault="00C91C98" w:rsidP="00C91C98">
      <w:pPr>
        <w:rPr>
          <w:b/>
        </w:rPr>
      </w:pPr>
      <w:r>
        <w:rPr>
          <w:sz w:val="20"/>
        </w:rPr>
        <w:softHyphen/>
      </w:r>
      <w:r w:rsidR="007D1CB8">
        <w:rPr>
          <w:b/>
        </w:rPr>
        <w:t xml:space="preserve">LEARNING HUB SECRETARIAT CIRCULAR </w:t>
      </w:r>
      <w:r w:rsidR="005C765C">
        <w:rPr>
          <w:b/>
        </w:rPr>
        <w:t xml:space="preserve">NO: </w:t>
      </w:r>
      <w:r w:rsidR="00C44967">
        <w:rPr>
          <w:b/>
        </w:rPr>
        <w:t>05/</w:t>
      </w:r>
      <w:r>
        <w:rPr>
          <w:b/>
        </w:rPr>
        <w:t>13</w:t>
      </w:r>
    </w:p>
    <w:p w:rsidR="00C91C98" w:rsidRPr="00C91C98" w:rsidRDefault="00C91C98" w:rsidP="00C91C98">
      <w:pPr>
        <w:rPr>
          <w:i/>
        </w:rPr>
      </w:pPr>
      <w:r w:rsidRPr="00C91C98">
        <w:rPr>
          <w:i/>
        </w:rPr>
        <w:t>(for consideration)</w:t>
      </w:r>
    </w:p>
    <w:p w:rsidR="00F00B56" w:rsidRDefault="00F00B56" w:rsidP="00F00B56">
      <w:r>
        <w:t>…………………………………………………………………………........................</w:t>
      </w:r>
    </w:p>
    <w:p w:rsidR="00A526DB" w:rsidRPr="00A526DB" w:rsidRDefault="001E0F37" w:rsidP="00A526DB">
      <w:r>
        <w:rPr>
          <w:b/>
        </w:rPr>
        <w:t>MINESAFE CONFERENCE 201</w:t>
      </w:r>
      <w:r w:rsidR="001622AC">
        <w:rPr>
          <w:b/>
        </w:rPr>
        <w:t>3</w:t>
      </w:r>
      <w:r>
        <w:rPr>
          <w:b/>
        </w:rPr>
        <w:t xml:space="preserve"> – REQUEST FOR ABSTRACTS</w:t>
      </w:r>
    </w:p>
    <w:p w:rsidR="00F00B56" w:rsidRDefault="00F00B56" w:rsidP="00F00B56">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F00B56" w:rsidRPr="00E50516" w:rsidTr="00723FD9">
        <w:tc>
          <w:tcPr>
            <w:tcW w:w="9747" w:type="dxa"/>
          </w:tcPr>
          <w:p w:rsidR="00F00B56" w:rsidRPr="00E50516" w:rsidRDefault="00F00B56" w:rsidP="001622AC">
            <w:pPr>
              <w:jc w:val="both"/>
              <w:rPr>
                <w:b/>
                <w:i/>
              </w:rPr>
            </w:pPr>
            <w:r w:rsidRPr="00E50516">
              <w:rPr>
                <w:b/>
                <w:i/>
              </w:rPr>
              <w:t>Synopsis:</w:t>
            </w:r>
            <w:r w:rsidRPr="00E50516">
              <w:rPr>
                <w:i/>
              </w:rPr>
              <w:t xml:space="preserve"> </w:t>
            </w:r>
            <w:r>
              <w:rPr>
                <w:i/>
              </w:rPr>
              <w:t>T</w:t>
            </w:r>
            <w:r w:rsidRPr="00E50516">
              <w:rPr>
                <w:i/>
              </w:rPr>
              <w:t xml:space="preserve">he </w:t>
            </w:r>
            <w:r>
              <w:rPr>
                <w:i/>
              </w:rPr>
              <w:t>purpose of this circular is to</w:t>
            </w:r>
            <w:r w:rsidR="00DE1DA2">
              <w:rPr>
                <w:i/>
              </w:rPr>
              <w:t xml:space="preserve"> </w:t>
            </w:r>
            <w:r w:rsidR="00482F78">
              <w:rPr>
                <w:i/>
              </w:rPr>
              <w:t xml:space="preserve">request </w:t>
            </w:r>
            <w:r w:rsidR="001E0F37">
              <w:rPr>
                <w:i/>
              </w:rPr>
              <w:t xml:space="preserve">abstracts in preparation of the upcoming </w:t>
            </w:r>
            <w:r w:rsidR="00482F78">
              <w:rPr>
                <w:i/>
              </w:rPr>
              <w:t>201</w:t>
            </w:r>
            <w:r w:rsidR="001622AC">
              <w:rPr>
                <w:i/>
              </w:rPr>
              <w:t>3</w:t>
            </w:r>
            <w:r w:rsidR="00482F78">
              <w:rPr>
                <w:i/>
              </w:rPr>
              <w:t xml:space="preserve"> MineSafe Conference.</w:t>
            </w:r>
            <w:r w:rsidR="001E0F37">
              <w:rPr>
                <w:i/>
              </w:rPr>
              <w:t xml:space="preserve"> </w:t>
            </w:r>
          </w:p>
        </w:tc>
      </w:tr>
    </w:tbl>
    <w:p w:rsidR="00827F89" w:rsidRDefault="00827F8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827F89" w:rsidRPr="00103817" w:rsidRDefault="00827F89" w:rsidP="00827F89">
      <w:pPr>
        <w:pStyle w:val="ListParagraph"/>
        <w:numPr>
          <w:ilvl w:val="0"/>
          <w:numId w:val="1"/>
        </w:numPr>
        <w:jc w:val="both"/>
        <w:rPr>
          <w:b/>
          <w:color w:val="000000"/>
          <w:szCs w:val="24"/>
          <w:lang w:val="en-US"/>
        </w:rPr>
      </w:pPr>
      <w:r w:rsidRPr="00103817">
        <w:rPr>
          <w:b/>
          <w:color w:val="000000"/>
          <w:szCs w:val="24"/>
          <w:lang w:val="en-US"/>
        </w:rPr>
        <w:t xml:space="preserve">Introduction </w:t>
      </w:r>
    </w:p>
    <w:p w:rsidR="007D1CB8" w:rsidRDefault="007D1CB8" w:rsidP="00827F89">
      <w:pPr>
        <w:jc w:val="both"/>
      </w:pPr>
      <w:r>
        <w:t>Th</w:t>
      </w:r>
      <w:r w:rsidR="001E0F37">
        <w:t xml:space="preserve">e </w:t>
      </w:r>
      <w:r w:rsidR="007C2C91">
        <w:t xml:space="preserve">MOSH </w:t>
      </w:r>
      <w:r w:rsidR="001E0F37">
        <w:t xml:space="preserve">Learning Hub </w:t>
      </w:r>
      <w:r w:rsidR="007C2C91">
        <w:t xml:space="preserve">is an active member of the </w:t>
      </w:r>
      <w:r w:rsidR="001E0F37">
        <w:t>organizing committee for the MineSafe Conference 201</w:t>
      </w:r>
      <w:r w:rsidR="001622AC">
        <w:t>3</w:t>
      </w:r>
      <w:r w:rsidR="001E0F37">
        <w:t xml:space="preserve">. The conference is scheduled for </w:t>
      </w:r>
      <w:r w:rsidR="00CC2EFF">
        <w:t>22 – 24 October 2013 at the Emperors Palace.</w:t>
      </w:r>
      <w:r w:rsidR="007C2C91">
        <w:t xml:space="preserve"> This event presents an opportunity for the MOSH Learning Hub to be visible through sponsorship, exhibition, presentations, and attendance.</w:t>
      </w:r>
      <w:r w:rsidR="00482F78">
        <w:t xml:space="preserve"> The theme of the conference is “Beyond 2013 Milestones” and the conference will have a balance between technical and practical topics focusing on three parallel streams, namely: Safety, Health and Environment.</w:t>
      </w:r>
      <w:r w:rsidR="001622AC">
        <w:t xml:space="preserve"> </w:t>
      </w:r>
      <w:r w:rsidR="007C2C91">
        <w:t xml:space="preserve">It is against this backdrop that the </w:t>
      </w:r>
      <w:r w:rsidR="00482F78">
        <w:t>request for abstracts is made.</w:t>
      </w:r>
      <w:r w:rsidR="001622AC">
        <w:t xml:space="preserve"> </w:t>
      </w:r>
    </w:p>
    <w:p w:rsidR="00827F89" w:rsidRDefault="00827F89" w:rsidP="00827F89">
      <w:pPr>
        <w:jc w:val="both"/>
      </w:pPr>
    </w:p>
    <w:p w:rsidR="001805E5" w:rsidRPr="00103817" w:rsidRDefault="001805E5" w:rsidP="001805E5">
      <w:pPr>
        <w:pStyle w:val="ListParagraph"/>
        <w:numPr>
          <w:ilvl w:val="0"/>
          <w:numId w:val="1"/>
        </w:numPr>
        <w:jc w:val="both"/>
        <w:rPr>
          <w:b/>
          <w:color w:val="000000"/>
          <w:szCs w:val="24"/>
          <w:lang w:val="en-US"/>
        </w:rPr>
      </w:pPr>
      <w:r>
        <w:rPr>
          <w:b/>
          <w:color w:val="000000"/>
          <w:szCs w:val="24"/>
          <w:lang w:val="en-US"/>
        </w:rPr>
        <w:t>Request for Abstracts</w:t>
      </w:r>
      <w:r w:rsidRPr="00103817">
        <w:rPr>
          <w:b/>
          <w:color w:val="000000"/>
          <w:szCs w:val="24"/>
          <w:lang w:val="en-US"/>
        </w:rPr>
        <w:t xml:space="preserve"> </w:t>
      </w:r>
    </w:p>
    <w:p w:rsidR="001805E5" w:rsidRDefault="001805E5" w:rsidP="00827F89">
      <w:pPr>
        <w:jc w:val="both"/>
      </w:pPr>
    </w:p>
    <w:p w:rsidR="00482F78" w:rsidRDefault="0016758A" w:rsidP="00482F78">
      <w:pPr>
        <w:pStyle w:val="ListParagraph"/>
        <w:numPr>
          <w:ilvl w:val="0"/>
          <w:numId w:val="48"/>
        </w:numPr>
        <w:jc w:val="both"/>
      </w:pPr>
      <w:r w:rsidRPr="00482F78">
        <w:rPr>
          <w:u w:val="single"/>
        </w:rPr>
        <w:t>Abstracts</w:t>
      </w:r>
      <w:r w:rsidR="00482F78">
        <w:t xml:space="preserve"> - Abstracts for practical case studies are requested in the focus areas of Noise, Dust, Falls of Ground and Transport and Machinery. The deadline for the submission of abstracts has been postponed from 20 May 2013 to 20 June 2013.</w:t>
      </w:r>
    </w:p>
    <w:p w:rsidR="0016758A" w:rsidRDefault="0016758A" w:rsidP="00482F78">
      <w:pPr>
        <w:ind w:firstLine="60"/>
        <w:jc w:val="both"/>
      </w:pPr>
    </w:p>
    <w:p w:rsidR="001805E5" w:rsidRDefault="001805E5" w:rsidP="00482F78">
      <w:pPr>
        <w:pStyle w:val="ListParagraph"/>
        <w:numPr>
          <w:ilvl w:val="0"/>
          <w:numId w:val="48"/>
        </w:numPr>
        <w:jc w:val="both"/>
      </w:pPr>
      <w:r w:rsidRPr="00482F78">
        <w:rPr>
          <w:u w:val="single"/>
        </w:rPr>
        <w:t>Keynote Speakers</w:t>
      </w:r>
      <w:r w:rsidR="00482F78">
        <w:t xml:space="preserve"> - </w:t>
      </w:r>
      <w:r w:rsidR="0016758A">
        <w:t xml:space="preserve">It is intended that Adoption Team Sponsors be approached </w:t>
      </w:r>
      <w:r w:rsidR="00482F78">
        <w:t xml:space="preserve">to </w:t>
      </w:r>
      <w:r w:rsidR="0016758A">
        <w:t>deliver keynote addresses.</w:t>
      </w:r>
      <w:r w:rsidR="00482F78">
        <w:t xml:space="preserve"> Request letters will be prepared in this regard by the SAIMM office.</w:t>
      </w:r>
    </w:p>
    <w:p w:rsidR="001805E5" w:rsidRDefault="001805E5" w:rsidP="00827F89">
      <w:pPr>
        <w:jc w:val="both"/>
      </w:pPr>
    </w:p>
    <w:p w:rsidR="0016758A" w:rsidRDefault="0016758A" w:rsidP="00482F78">
      <w:pPr>
        <w:pStyle w:val="ListParagraph"/>
        <w:numPr>
          <w:ilvl w:val="0"/>
          <w:numId w:val="48"/>
        </w:numPr>
        <w:jc w:val="both"/>
      </w:pPr>
      <w:r w:rsidRPr="00482F78">
        <w:rPr>
          <w:u w:val="single"/>
        </w:rPr>
        <w:t>Exhibition</w:t>
      </w:r>
      <w:r w:rsidR="00482F78">
        <w:t xml:space="preserve"> - </w:t>
      </w:r>
      <w:r w:rsidR="001805E5">
        <w:t xml:space="preserve">The Learning Hub will take up </w:t>
      </w:r>
      <w:r>
        <w:t>a sponsorship which include</w:t>
      </w:r>
      <w:r w:rsidR="00482F78">
        <w:t>s</w:t>
      </w:r>
      <w:r>
        <w:t xml:space="preserve"> an exhibition stand.</w:t>
      </w:r>
    </w:p>
    <w:p w:rsidR="0016758A" w:rsidRDefault="0016758A" w:rsidP="00827F89">
      <w:pPr>
        <w:jc w:val="both"/>
      </w:pPr>
    </w:p>
    <w:p w:rsidR="001805E5" w:rsidRDefault="0016758A" w:rsidP="00482F78">
      <w:pPr>
        <w:pStyle w:val="ListParagraph"/>
        <w:numPr>
          <w:ilvl w:val="0"/>
          <w:numId w:val="48"/>
        </w:numPr>
        <w:jc w:val="both"/>
      </w:pPr>
      <w:r w:rsidRPr="00482F78">
        <w:rPr>
          <w:u w:val="single"/>
        </w:rPr>
        <w:t>Recognition / Awards</w:t>
      </w:r>
      <w:r w:rsidR="00482F78">
        <w:t xml:space="preserve"> -</w:t>
      </w:r>
      <w:r w:rsidR="001622AC">
        <w:t xml:space="preserve"> </w:t>
      </w:r>
      <w:r>
        <w:t xml:space="preserve">It is </w:t>
      </w:r>
      <w:r w:rsidR="00482F78">
        <w:t xml:space="preserve">suggested that consideration be made on how </w:t>
      </w:r>
      <w:r>
        <w:t xml:space="preserve">the best adopting mines and source mines </w:t>
      </w:r>
      <w:r w:rsidR="00482F78">
        <w:t xml:space="preserve">could be </w:t>
      </w:r>
      <w:r>
        <w:t>recognized.</w:t>
      </w:r>
    </w:p>
    <w:p w:rsidR="00DA1595" w:rsidRDefault="00DA1595" w:rsidP="00DA1595">
      <w:pPr>
        <w:pStyle w:val="ListParagraph"/>
      </w:pPr>
    </w:p>
    <w:p w:rsidR="00DA1595" w:rsidRDefault="00DA1595" w:rsidP="00482F78">
      <w:pPr>
        <w:pStyle w:val="ListParagraph"/>
        <w:numPr>
          <w:ilvl w:val="0"/>
          <w:numId w:val="48"/>
        </w:numPr>
        <w:jc w:val="both"/>
      </w:pPr>
      <w:r w:rsidRPr="001622AC">
        <w:rPr>
          <w:u w:val="single"/>
        </w:rPr>
        <w:t>Attendance</w:t>
      </w:r>
      <w:r>
        <w:t xml:space="preserve"> - The Learning Hub team members will be registered according to individual needs. A table will also be secured for the </w:t>
      </w:r>
      <w:r w:rsidR="001622AC">
        <w:t>industry awards</w:t>
      </w:r>
      <w:r>
        <w:t xml:space="preserve"> day</w:t>
      </w:r>
      <w:r w:rsidR="001622AC">
        <w:t xml:space="preserve">. </w:t>
      </w:r>
      <w:r>
        <w:t xml:space="preserve"> </w:t>
      </w:r>
    </w:p>
    <w:p w:rsidR="00277390" w:rsidRDefault="00277390" w:rsidP="00827F89">
      <w:pPr>
        <w:pStyle w:val="ListParagraph"/>
        <w:autoSpaceDE w:val="0"/>
        <w:autoSpaceDN w:val="0"/>
        <w:adjustRightInd w:val="0"/>
        <w:ind w:left="0"/>
        <w:jc w:val="both"/>
        <w:rPr>
          <w:b/>
          <w:szCs w:val="24"/>
        </w:rPr>
      </w:pPr>
    </w:p>
    <w:p w:rsidR="00482F78" w:rsidRDefault="00482F78" w:rsidP="00827F89">
      <w:pPr>
        <w:pStyle w:val="ListParagraph"/>
        <w:autoSpaceDE w:val="0"/>
        <w:autoSpaceDN w:val="0"/>
        <w:adjustRightInd w:val="0"/>
        <w:ind w:left="0"/>
        <w:jc w:val="both"/>
        <w:rPr>
          <w:b/>
          <w:szCs w:val="24"/>
        </w:rPr>
      </w:pPr>
    </w:p>
    <w:p w:rsidR="00827F89" w:rsidRPr="00103817" w:rsidRDefault="00827F89" w:rsidP="00827F89">
      <w:pPr>
        <w:pStyle w:val="ListParagraph"/>
        <w:autoSpaceDE w:val="0"/>
        <w:autoSpaceDN w:val="0"/>
        <w:adjustRightInd w:val="0"/>
        <w:ind w:left="0"/>
        <w:jc w:val="both"/>
        <w:rPr>
          <w:b/>
          <w:szCs w:val="24"/>
        </w:rPr>
      </w:pPr>
      <w:r w:rsidRPr="00103817">
        <w:rPr>
          <w:b/>
          <w:szCs w:val="24"/>
        </w:rPr>
        <w:t>STANFORD MALATJI</w:t>
      </w:r>
      <w:r w:rsidRPr="00103817">
        <w:rPr>
          <w:b/>
          <w:szCs w:val="24"/>
        </w:rPr>
        <w:tab/>
      </w:r>
      <w:r w:rsidRPr="00103817">
        <w:rPr>
          <w:b/>
          <w:szCs w:val="24"/>
        </w:rPr>
        <w:tab/>
      </w:r>
      <w:r w:rsidRPr="00103817">
        <w:rPr>
          <w:b/>
          <w:szCs w:val="24"/>
        </w:rPr>
        <w:tab/>
      </w:r>
    </w:p>
    <w:p w:rsidR="00827F89" w:rsidRPr="00103817" w:rsidRDefault="00827F89" w:rsidP="00827F89">
      <w:pPr>
        <w:autoSpaceDE w:val="0"/>
        <w:autoSpaceDN w:val="0"/>
        <w:adjustRightInd w:val="0"/>
        <w:rPr>
          <w:b/>
        </w:rPr>
      </w:pPr>
      <w:r w:rsidRPr="00103817">
        <w:rPr>
          <w:b/>
        </w:rPr>
        <w:t>H</w:t>
      </w:r>
      <w:r w:rsidR="00277390">
        <w:rPr>
          <w:b/>
        </w:rPr>
        <w:t>EAD: LEARNING HUB</w:t>
      </w:r>
    </w:p>
    <w:sectPr w:rsidR="00827F89" w:rsidRPr="00103817" w:rsidSect="000229DB">
      <w:headerReference w:type="even" r:id="rId11"/>
      <w:headerReference w:type="default" r:id="rId12"/>
      <w:footerReference w:type="even" r:id="rId13"/>
      <w:footerReference w:type="default" r:id="rId14"/>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96D" w:rsidRDefault="0027696D">
      <w:r>
        <w:separator/>
      </w:r>
    </w:p>
  </w:endnote>
  <w:endnote w:type="continuationSeparator" w:id="1">
    <w:p w:rsidR="0027696D" w:rsidRDefault="002769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8"/>
      <w:docPartObj>
        <w:docPartGallery w:val="Page Numbers (Bottom of Page)"/>
        <w:docPartUnique/>
      </w:docPartObj>
    </w:sdtPr>
    <w:sdtContent>
      <w:p w:rsidR="00DA1595" w:rsidRDefault="005F090D">
        <w:pPr>
          <w:pStyle w:val="Footer"/>
          <w:jc w:val="right"/>
        </w:pPr>
        <w:fldSimple w:instr=" PAGE   \* MERGEFORMAT ">
          <w:r w:rsidR="001622AC">
            <w:rPr>
              <w:noProof/>
            </w:rPr>
            <w:t>2</w:t>
          </w:r>
        </w:fldSimple>
      </w:p>
    </w:sdtContent>
  </w:sdt>
  <w:p w:rsidR="00DA1595" w:rsidRDefault="00DA1595">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9"/>
      <w:docPartObj>
        <w:docPartGallery w:val="Page Numbers (Bottom of Page)"/>
        <w:docPartUnique/>
      </w:docPartObj>
    </w:sdtPr>
    <w:sdtContent>
      <w:p w:rsidR="00DA1595" w:rsidRDefault="005F090D">
        <w:pPr>
          <w:pStyle w:val="Footer"/>
          <w:jc w:val="right"/>
        </w:pPr>
        <w:fldSimple w:instr=" PAGE   \* MERGEFORMAT ">
          <w:r w:rsidR="00C44967">
            <w:rPr>
              <w:noProof/>
            </w:rPr>
            <w:t>1</w:t>
          </w:r>
        </w:fldSimple>
      </w:p>
    </w:sdtContent>
  </w:sdt>
  <w:p w:rsidR="00DA1595" w:rsidRDefault="00DA1595">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96D" w:rsidRDefault="0027696D">
      <w:r>
        <w:separator/>
      </w:r>
    </w:p>
  </w:footnote>
  <w:footnote w:type="continuationSeparator" w:id="1">
    <w:p w:rsidR="0027696D" w:rsidRDefault="002769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95" w:rsidRDefault="00DA1595">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95" w:rsidRDefault="00DA1595">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9F4"/>
    <w:multiLevelType w:val="hybridMultilevel"/>
    <w:tmpl w:val="BA747EC4"/>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8B667CF"/>
    <w:multiLevelType w:val="hybridMultilevel"/>
    <w:tmpl w:val="71DC85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8BE0972"/>
    <w:multiLevelType w:val="hybridMultilevel"/>
    <w:tmpl w:val="0982FD7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C90196D"/>
    <w:multiLevelType w:val="hybridMultilevel"/>
    <w:tmpl w:val="4CA01D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0DE5530"/>
    <w:multiLevelType w:val="hybridMultilevel"/>
    <w:tmpl w:val="D39C95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67A6C64"/>
    <w:multiLevelType w:val="hybridMultilevel"/>
    <w:tmpl w:val="04A6AE4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73B58AC"/>
    <w:multiLevelType w:val="hybridMultilevel"/>
    <w:tmpl w:val="1EF4EAE8"/>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8FF190B"/>
    <w:multiLevelType w:val="hybridMultilevel"/>
    <w:tmpl w:val="FBB6FC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F2331F0"/>
    <w:multiLevelType w:val="hybridMultilevel"/>
    <w:tmpl w:val="FF62F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26E37A8C"/>
    <w:multiLevelType w:val="hybridMultilevel"/>
    <w:tmpl w:val="546C16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8D82E00"/>
    <w:multiLevelType w:val="hybridMultilevel"/>
    <w:tmpl w:val="F9DE3A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9612041"/>
    <w:multiLevelType w:val="hybridMultilevel"/>
    <w:tmpl w:val="0BB2F65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97D6216"/>
    <w:multiLevelType w:val="hybridMultilevel"/>
    <w:tmpl w:val="42288738"/>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A442DC5"/>
    <w:multiLevelType w:val="hybridMultilevel"/>
    <w:tmpl w:val="71DC85D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2D043664"/>
    <w:multiLevelType w:val="hybridMultilevel"/>
    <w:tmpl w:val="C088A93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DDA44BA"/>
    <w:multiLevelType w:val="hybridMultilevel"/>
    <w:tmpl w:val="86B2F10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0F907DC"/>
    <w:multiLevelType w:val="hybridMultilevel"/>
    <w:tmpl w:val="81E6D4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1BB7E00"/>
    <w:multiLevelType w:val="hybridMultilevel"/>
    <w:tmpl w:val="59CC5F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5DD2F08"/>
    <w:multiLevelType w:val="hybridMultilevel"/>
    <w:tmpl w:val="291EEF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78945A9"/>
    <w:multiLevelType w:val="hybridMultilevel"/>
    <w:tmpl w:val="3B440BC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0FA0927"/>
    <w:multiLevelType w:val="hybridMultilevel"/>
    <w:tmpl w:val="88A6E0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319566B"/>
    <w:multiLevelType w:val="hybridMultilevel"/>
    <w:tmpl w:val="FE3AAD9A"/>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B490605"/>
    <w:multiLevelType w:val="hybridMultilevel"/>
    <w:tmpl w:val="433A57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4C452906"/>
    <w:multiLevelType w:val="hybridMultilevel"/>
    <w:tmpl w:val="2B0847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EED1CA0"/>
    <w:multiLevelType w:val="hybridMultilevel"/>
    <w:tmpl w:val="96DCF8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2054639"/>
    <w:multiLevelType w:val="hybridMultilevel"/>
    <w:tmpl w:val="8B06D2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2E86816"/>
    <w:multiLevelType w:val="hybridMultilevel"/>
    <w:tmpl w:val="CD04A8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5D525CA"/>
    <w:multiLevelType w:val="hybridMultilevel"/>
    <w:tmpl w:val="02E8D41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5A663D99"/>
    <w:multiLevelType w:val="hybridMultilevel"/>
    <w:tmpl w:val="B40A6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640153CC"/>
    <w:multiLevelType w:val="hybridMultilevel"/>
    <w:tmpl w:val="0E58894E"/>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5CE5AD9"/>
    <w:multiLevelType w:val="hybridMultilevel"/>
    <w:tmpl w:val="14F6649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AE642F1"/>
    <w:multiLevelType w:val="hybridMultilevel"/>
    <w:tmpl w:val="B3CE52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CBF32C3"/>
    <w:multiLevelType w:val="hybridMultilevel"/>
    <w:tmpl w:val="410003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DFE69E7"/>
    <w:multiLevelType w:val="hybridMultilevel"/>
    <w:tmpl w:val="1C5AE7F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6FDA4F97"/>
    <w:multiLevelType w:val="hybridMultilevel"/>
    <w:tmpl w:val="429001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73E30946"/>
    <w:multiLevelType w:val="hybridMultilevel"/>
    <w:tmpl w:val="FE3A925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3EB5D2D"/>
    <w:multiLevelType w:val="hybridMultilevel"/>
    <w:tmpl w:val="B0B0CCD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75B029D8"/>
    <w:multiLevelType w:val="hybridMultilevel"/>
    <w:tmpl w:val="177AE9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5F225E3"/>
    <w:multiLevelType w:val="hybridMultilevel"/>
    <w:tmpl w:val="800CE5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769516D2"/>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AAF6E94"/>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7B204F28"/>
    <w:multiLevelType w:val="hybridMultilevel"/>
    <w:tmpl w:val="D3D8B9E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7C3B3AE6"/>
    <w:multiLevelType w:val="hybridMultilevel"/>
    <w:tmpl w:val="9828AD5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7D6B3C1A"/>
    <w:multiLevelType w:val="hybridMultilevel"/>
    <w:tmpl w:val="DCA4FA4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7D7E1BED"/>
    <w:multiLevelType w:val="hybridMultilevel"/>
    <w:tmpl w:val="10B43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7DB14293"/>
    <w:multiLevelType w:val="hybridMultilevel"/>
    <w:tmpl w:val="9CD4FCA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5"/>
  </w:num>
  <w:num w:numId="3">
    <w:abstractNumId w:val="35"/>
  </w:num>
  <w:num w:numId="4">
    <w:abstractNumId w:val="44"/>
  </w:num>
  <w:num w:numId="5">
    <w:abstractNumId w:val="30"/>
  </w:num>
  <w:num w:numId="6">
    <w:abstractNumId w:val="18"/>
  </w:num>
  <w:num w:numId="7">
    <w:abstractNumId w:val="46"/>
  </w:num>
  <w:num w:numId="8">
    <w:abstractNumId w:val="8"/>
  </w:num>
  <w:num w:numId="9">
    <w:abstractNumId w:val="12"/>
  </w:num>
  <w:num w:numId="10">
    <w:abstractNumId w:val="17"/>
  </w:num>
  <w:num w:numId="11">
    <w:abstractNumId w:val="31"/>
  </w:num>
  <w:num w:numId="12">
    <w:abstractNumId w:val="10"/>
  </w:num>
  <w:num w:numId="13">
    <w:abstractNumId w:val="23"/>
  </w:num>
  <w:num w:numId="14">
    <w:abstractNumId w:val="9"/>
  </w:num>
  <w:num w:numId="15">
    <w:abstractNumId w:val="36"/>
  </w:num>
  <w:num w:numId="16">
    <w:abstractNumId w:val="45"/>
  </w:num>
  <w:num w:numId="17">
    <w:abstractNumId w:val="32"/>
  </w:num>
  <w:num w:numId="18">
    <w:abstractNumId w:val="47"/>
  </w:num>
  <w:num w:numId="19">
    <w:abstractNumId w:val="0"/>
  </w:num>
  <w:num w:numId="20">
    <w:abstractNumId w:val="13"/>
  </w:num>
  <w:num w:numId="21">
    <w:abstractNumId w:val="3"/>
  </w:num>
  <w:num w:numId="22">
    <w:abstractNumId w:val="29"/>
  </w:num>
  <w:num w:numId="23">
    <w:abstractNumId w:val="1"/>
  </w:num>
  <w:num w:numId="24">
    <w:abstractNumId w:val="2"/>
  </w:num>
  <w:num w:numId="25">
    <w:abstractNumId w:val="38"/>
  </w:num>
  <w:num w:numId="26">
    <w:abstractNumId w:val="20"/>
  </w:num>
  <w:num w:numId="27">
    <w:abstractNumId w:val="33"/>
  </w:num>
  <w:num w:numId="28">
    <w:abstractNumId w:val="39"/>
  </w:num>
  <w:num w:numId="29">
    <w:abstractNumId w:val="27"/>
  </w:num>
  <w:num w:numId="30">
    <w:abstractNumId w:val="16"/>
  </w:num>
  <w:num w:numId="31">
    <w:abstractNumId w:val="28"/>
  </w:num>
  <w:num w:numId="32">
    <w:abstractNumId w:val="37"/>
  </w:num>
  <w:num w:numId="33">
    <w:abstractNumId w:val="7"/>
  </w:num>
  <w:num w:numId="34">
    <w:abstractNumId w:val="26"/>
  </w:num>
  <w:num w:numId="35">
    <w:abstractNumId w:val="21"/>
  </w:num>
  <w:num w:numId="36">
    <w:abstractNumId w:val="25"/>
  </w:num>
  <w:num w:numId="37">
    <w:abstractNumId w:val="15"/>
  </w:num>
  <w:num w:numId="38">
    <w:abstractNumId w:val="11"/>
  </w:num>
  <w:num w:numId="39">
    <w:abstractNumId w:val="19"/>
  </w:num>
  <w:num w:numId="40">
    <w:abstractNumId w:val="6"/>
  </w:num>
  <w:num w:numId="41">
    <w:abstractNumId w:val="41"/>
  </w:num>
  <w:num w:numId="42">
    <w:abstractNumId w:val="40"/>
  </w:num>
  <w:num w:numId="43">
    <w:abstractNumId w:val="22"/>
  </w:num>
  <w:num w:numId="44">
    <w:abstractNumId w:val="42"/>
  </w:num>
  <w:num w:numId="45">
    <w:abstractNumId w:val="43"/>
  </w:num>
  <w:num w:numId="46">
    <w:abstractNumId w:val="34"/>
  </w:num>
  <w:num w:numId="47">
    <w:abstractNumId w:val="24"/>
  </w:num>
  <w:num w:numId="4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201E5"/>
    <w:rsid w:val="000229DB"/>
    <w:rsid w:val="00026247"/>
    <w:rsid w:val="000363A6"/>
    <w:rsid w:val="000574CF"/>
    <w:rsid w:val="00070C8E"/>
    <w:rsid w:val="00085E88"/>
    <w:rsid w:val="00097CD6"/>
    <w:rsid w:val="000B7A65"/>
    <w:rsid w:val="000D2B4C"/>
    <w:rsid w:val="000E02B6"/>
    <w:rsid w:val="000E34AB"/>
    <w:rsid w:val="0011756A"/>
    <w:rsid w:val="00147965"/>
    <w:rsid w:val="001622AC"/>
    <w:rsid w:val="00166C99"/>
    <w:rsid w:val="0016758A"/>
    <w:rsid w:val="001759DB"/>
    <w:rsid w:val="001805E5"/>
    <w:rsid w:val="001B15E6"/>
    <w:rsid w:val="001E0F37"/>
    <w:rsid w:val="001F2867"/>
    <w:rsid w:val="00200DC7"/>
    <w:rsid w:val="00202DDC"/>
    <w:rsid w:val="00244067"/>
    <w:rsid w:val="00247247"/>
    <w:rsid w:val="0026512F"/>
    <w:rsid w:val="00266701"/>
    <w:rsid w:val="0027696D"/>
    <w:rsid w:val="00277390"/>
    <w:rsid w:val="00286341"/>
    <w:rsid w:val="00290E44"/>
    <w:rsid w:val="002A0CCC"/>
    <w:rsid w:val="002C03AF"/>
    <w:rsid w:val="002C7141"/>
    <w:rsid w:val="002D1BDF"/>
    <w:rsid w:val="002D6FCD"/>
    <w:rsid w:val="002E11D6"/>
    <w:rsid w:val="002E7B89"/>
    <w:rsid w:val="00305E33"/>
    <w:rsid w:val="00312E61"/>
    <w:rsid w:val="00321BE6"/>
    <w:rsid w:val="00326E7F"/>
    <w:rsid w:val="00367663"/>
    <w:rsid w:val="00371804"/>
    <w:rsid w:val="00374555"/>
    <w:rsid w:val="003C4075"/>
    <w:rsid w:val="003E3A15"/>
    <w:rsid w:val="00427ACA"/>
    <w:rsid w:val="00474F4F"/>
    <w:rsid w:val="00482F78"/>
    <w:rsid w:val="004B2A91"/>
    <w:rsid w:val="004F26B4"/>
    <w:rsid w:val="005102DF"/>
    <w:rsid w:val="005208BB"/>
    <w:rsid w:val="00531E59"/>
    <w:rsid w:val="00536262"/>
    <w:rsid w:val="00540741"/>
    <w:rsid w:val="00557A3F"/>
    <w:rsid w:val="00565D2B"/>
    <w:rsid w:val="00587A1F"/>
    <w:rsid w:val="005C765C"/>
    <w:rsid w:val="005D051D"/>
    <w:rsid w:val="005F090D"/>
    <w:rsid w:val="00634C0B"/>
    <w:rsid w:val="0065681D"/>
    <w:rsid w:val="006714F5"/>
    <w:rsid w:val="0067214D"/>
    <w:rsid w:val="006871A1"/>
    <w:rsid w:val="0068772B"/>
    <w:rsid w:val="00693CFA"/>
    <w:rsid w:val="006B1FB5"/>
    <w:rsid w:val="006D08D7"/>
    <w:rsid w:val="006D3382"/>
    <w:rsid w:val="006E6FB8"/>
    <w:rsid w:val="006F0444"/>
    <w:rsid w:val="006F3A63"/>
    <w:rsid w:val="006F61A8"/>
    <w:rsid w:val="0071052C"/>
    <w:rsid w:val="007224C9"/>
    <w:rsid w:val="00723FD9"/>
    <w:rsid w:val="0074317F"/>
    <w:rsid w:val="00770DF0"/>
    <w:rsid w:val="007917F8"/>
    <w:rsid w:val="007A790A"/>
    <w:rsid w:val="007B1B66"/>
    <w:rsid w:val="007C2C91"/>
    <w:rsid w:val="007D1CB8"/>
    <w:rsid w:val="007E4A7A"/>
    <w:rsid w:val="00816BFB"/>
    <w:rsid w:val="0082491C"/>
    <w:rsid w:val="00825E98"/>
    <w:rsid w:val="00827F89"/>
    <w:rsid w:val="00851E11"/>
    <w:rsid w:val="00855156"/>
    <w:rsid w:val="008704B1"/>
    <w:rsid w:val="00880E5F"/>
    <w:rsid w:val="008815FD"/>
    <w:rsid w:val="00896164"/>
    <w:rsid w:val="008B1993"/>
    <w:rsid w:val="008B30F0"/>
    <w:rsid w:val="008D2538"/>
    <w:rsid w:val="008F56EF"/>
    <w:rsid w:val="00907ED8"/>
    <w:rsid w:val="00925290"/>
    <w:rsid w:val="00925CF7"/>
    <w:rsid w:val="009330F5"/>
    <w:rsid w:val="00935729"/>
    <w:rsid w:val="00937174"/>
    <w:rsid w:val="00952E5B"/>
    <w:rsid w:val="00961F23"/>
    <w:rsid w:val="00972360"/>
    <w:rsid w:val="00994429"/>
    <w:rsid w:val="009A76BE"/>
    <w:rsid w:val="009C14BE"/>
    <w:rsid w:val="009D5D6B"/>
    <w:rsid w:val="009E63A0"/>
    <w:rsid w:val="009E7859"/>
    <w:rsid w:val="00A039D2"/>
    <w:rsid w:val="00A03CD6"/>
    <w:rsid w:val="00A1647D"/>
    <w:rsid w:val="00A433F5"/>
    <w:rsid w:val="00A526DB"/>
    <w:rsid w:val="00A56A9F"/>
    <w:rsid w:val="00A80936"/>
    <w:rsid w:val="00A96F81"/>
    <w:rsid w:val="00AA1716"/>
    <w:rsid w:val="00AC68EF"/>
    <w:rsid w:val="00AD2FDB"/>
    <w:rsid w:val="00AD69E8"/>
    <w:rsid w:val="00AE2BE1"/>
    <w:rsid w:val="00B22FAC"/>
    <w:rsid w:val="00B23F03"/>
    <w:rsid w:val="00B3287A"/>
    <w:rsid w:val="00B36062"/>
    <w:rsid w:val="00B535D0"/>
    <w:rsid w:val="00B83151"/>
    <w:rsid w:val="00BA2B0E"/>
    <w:rsid w:val="00BB44F1"/>
    <w:rsid w:val="00BC2043"/>
    <w:rsid w:val="00BD71F8"/>
    <w:rsid w:val="00BF79AF"/>
    <w:rsid w:val="00C1794F"/>
    <w:rsid w:val="00C226FA"/>
    <w:rsid w:val="00C30DB0"/>
    <w:rsid w:val="00C36D85"/>
    <w:rsid w:val="00C44967"/>
    <w:rsid w:val="00C51D14"/>
    <w:rsid w:val="00C6191E"/>
    <w:rsid w:val="00C65764"/>
    <w:rsid w:val="00C718F2"/>
    <w:rsid w:val="00C85335"/>
    <w:rsid w:val="00C9172C"/>
    <w:rsid w:val="00C91C98"/>
    <w:rsid w:val="00C9438A"/>
    <w:rsid w:val="00CC2EFF"/>
    <w:rsid w:val="00CD7ED8"/>
    <w:rsid w:val="00CE3672"/>
    <w:rsid w:val="00CE41C9"/>
    <w:rsid w:val="00CF07DE"/>
    <w:rsid w:val="00CF195B"/>
    <w:rsid w:val="00D06F98"/>
    <w:rsid w:val="00D20267"/>
    <w:rsid w:val="00D20928"/>
    <w:rsid w:val="00D31682"/>
    <w:rsid w:val="00D57306"/>
    <w:rsid w:val="00D57AD0"/>
    <w:rsid w:val="00D60D78"/>
    <w:rsid w:val="00D621CB"/>
    <w:rsid w:val="00D72272"/>
    <w:rsid w:val="00D85E3B"/>
    <w:rsid w:val="00D864F4"/>
    <w:rsid w:val="00D91D79"/>
    <w:rsid w:val="00DA1595"/>
    <w:rsid w:val="00DA4E67"/>
    <w:rsid w:val="00DB2988"/>
    <w:rsid w:val="00DB5EAC"/>
    <w:rsid w:val="00DC1253"/>
    <w:rsid w:val="00DC5701"/>
    <w:rsid w:val="00DE1DA2"/>
    <w:rsid w:val="00DE77A1"/>
    <w:rsid w:val="00E025F7"/>
    <w:rsid w:val="00E11BF3"/>
    <w:rsid w:val="00E256AE"/>
    <w:rsid w:val="00E360A2"/>
    <w:rsid w:val="00E41B3E"/>
    <w:rsid w:val="00EA50A6"/>
    <w:rsid w:val="00EA6D86"/>
    <w:rsid w:val="00EB626E"/>
    <w:rsid w:val="00ED2E63"/>
    <w:rsid w:val="00ED7617"/>
    <w:rsid w:val="00EF6F8C"/>
    <w:rsid w:val="00F00B56"/>
    <w:rsid w:val="00F0415B"/>
    <w:rsid w:val="00F15A73"/>
    <w:rsid w:val="00F24E0D"/>
    <w:rsid w:val="00F41433"/>
    <w:rsid w:val="00F67A1B"/>
    <w:rsid w:val="00F70C87"/>
    <w:rsid w:val="00F83083"/>
    <w:rsid w:val="00FA664B"/>
    <w:rsid w:val="00FA68C5"/>
    <w:rsid w:val="00FC2163"/>
    <w:rsid w:val="00FC2ABB"/>
    <w:rsid w:val="00FC4EBA"/>
    <w:rsid w:val="00FD25E1"/>
    <w:rsid w:val="00FD7436"/>
    <w:rsid w:val="00FE13A7"/>
    <w:rsid w:val="00FE2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table" w:styleId="TableGrid">
    <w:name w:val="Table Grid"/>
    <w:basedOn w:val="TableNormal"/>
    <w:locked/>
    <w:rsid w:val="00827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7F89"/>
    <w:pPr>
      <w:ind w:left="720"/>
      <w:contextualSpacing/>
    </w:pPr>
    <w:rPr>
      <w:szCs w:val="20"/>
      <w:lang w:val="en-GB"/>
    </w:rPr>
  </w:style>
  <w:style w:type="paragraph" w:styleId="Header">
    <w:name w:val="header"/>
    <w:basedOn w:val="Normal"/>
    <w:link w:val="HeaderChar"/>
    <w:locked/>
    <w:rsid w:val="00B23F03"/>
    <w:pPr>
      <w:tabs>
        <w:tab w:val="center" w:pos="4513"/>
        <w:tab w:val="right" w:pos="9026"/>
      </w:tabs>
    </w:pPr>
  </w:style>
  <w:style w:type="character" w:customStyle="1" w:styleId="HeaderChar">
    <w:name w:val="Header Char"/>
    <w:basedOn w:val="DefaultParagraphFont"/>
    <w:link w:val="Header"/>
    <w:rsid w:val="00B23F03"/>
    <w:rPr>
      <w:sz w:val="24"/>
      <w:szCs w:val="24"/>
    </w:rPr>
  </w:style>
  <w:style w:type="paragraph" w:styleId="Footer">
    <w:name w:val="footer"/>
    <w:basedOn w:val="Normal"/>
    <w:link w:val="FooterChar"/>
    <w:uiPriority w:val="99"/>
    <w:locked/>
    <w:rsid w:val="00B23F03"/>
    <w:pPr>
      <w:tabs>
        <w:tab w:val="center" w:pos="4513"/>
        <w:tab w:val="right" w:pos="9026"/>
      </w:tabs>
    </w:pPr>
  </w:style>
  <w:style w:type="character" w:customStyle="1" w:styleId="FooterChar">
    <w:name w:val="Footer Char"/>
    <w:basedOn w:val="DefaultParagraphFont"/>
    <w:link w:val="Footer"/>
    <w:uiPriority w:val="99"/>
    <w:rsid w:val="00B23F03"/>
    <w:rPr>
      <w:sz w:val="24"/>
      <w:szCs w:val="24"/>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0668CF-E3CE-43BB-80C7-776434A4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0</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1793</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Lmasilo</cp:lastModifiedBy>
  <cp:revision>2</cp:revision>
  <cp:lastPrinted>2012-05-11T09:56:00Z</cp:lastPrinted>
  <dcterms:created xsi:type="dcterms:W3CDTF">2013-05-10T13:50:00Z</dcterms:created>
  <dcterms:modified xsi:type="dcterms:W3CDTF">2013-05-10T13:50:00Z</dcterms:modified>
</cp:coreProperties>
</file>