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12552F" w:rsidRDefault="0012552F" w:rsidP="00A66234"/>
    <w:p w:rsidR="00A66234" w:rsidRDefault="0004022D" w:rsidP="00A66234">
      <w:r>
        <w:t>16 March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8F5C30">
        <w:rPr>
          <w:b/>
          <w:color w:val="000000"/>
        </w:rPr>
        <w:t>1</w:t>
      </w:r>
      <w:r w:rsidR="00DE2F17">
        <w:rPr>
          <w:b/>
          <w:color w:val="000000"/>
        </w:rPr>
        <w:t>3 APRIL 20</w:t>
      </w:r>
      <w:r w:rsidR="008F5C30">
        <w:rPr>
          <w:b/>
          <w:color w:val="000000"/>
        </w:rPr>
        <w:t>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DE2F17">
        <w:rPr>
          <w:b/>
          <w:i/>
        </w:rPr>
        <w:t>04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D5FD4">
        <w:rPr>
          <w:b/>
          <w:i/>
        </w:rPr>
        <w:t xml:space="preserve">. </w:t>
      </w:r>
      <w:r w:rsidR="009D17E9">
        <w:rPr>
          <w:b/>
          <w:i/>
        </w:rPr>
        <w:t>12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DE2F17" w:rsidRDefault="008F5C30" w:rsidP="006352DD">
      <w:pPr>
        <w:pStyle w:val="ListParagraph"/>
        <w:ind w:left="1440" w:hanging="720"/>
        <w:jc w:val="both"/>
        <w:rPr>
          <w:color w:val="000000"/>
        </w:rPr>
      </w:pPr>
      <w:bookmarkStart w:id="0" w:name="_GoBack"/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17A7D">
        <w:rPr>
          <w:color w:val="000000"/>
        </w:rPr>
        <w:tab/>
        <w:t>Whether or not a MOSH work stream on Fires and Explosions id required?</w:t>
      </w:r>
      <w:r w:rsidR="00FB0D6A">
        <w:rPr>
          <w:color w:val="000000"/>
        </w:rPr>
        <w:tab/>
      </w:r>
    </w:p>
    <w:p w:rsidR="00DE2F17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2B002F" w:rsidRPr="002B002F">
        <w:rPr>
          <w:color w:val="000000"/>
        </w:rPr>
        <w:t>.</w:t>
      </w:r>
      <w:r w:rsidR="002D30E4">
        <w:rPr>
          <w:color w:val="000000"/>
        </w:rPr>
        <w:t>2</w:t>
      </w:r>
      <w:r w:rsidR="002D30E4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F17A7D">
        <w:rPr>
          <w:color w:val="000000"/>
        </w:rPr>
        <w:t>Renaming of the ‘Dust Team” title to “Airborne Pollutants Team”</w:t>
      </w:r>
    </w:p>
    <w:p w:rsidR="00471670" w:rsidRDefault="00A6309E" w:rsidP="006352DD">
      <w:pPr>
        <w:pStyle w:val="ListParagraph"/>
        <w:ind w:left="1440" w:hanging="720"/>
        <w:jc w:val="both"/>
        <w:rPr>
          <w:i/>
          <w:color w:val="000000"/>
        </w:rPr>
      </w:pPr>
      <w:r w:rsidRPr="005C06A1">
        <w:rPr>
          <w:color w:val="000000"/>
        </w:rPr>
        <w:t>4.3</w:t>
      </w:r>
      <w:r w:rsidRPr="005C06A1">
        <w:rPr>
          <w:color w:val="000000"/>
        </w:rPr>
        <w:tab/>
      </w:r>
      <w:r w:rsidR="00F17A7D">
        <w:rPr>
          <w:color w:val="000000"/>
        </w:rPr>
        <w:t>Key standard Features of a Leading Practice Adoption Guide</w:t>
      </w:r>
    </w:p>
    <w:p w:rsidR="00370CAA" w:rsidRPr="00295981" w:rsidRDefault="00D955B9" w:rsidP="00370CAA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4</w:t>
      </w:r>
      <w:r w:rsidR="007D5FD4">
        <w:rPr>
          <w:color w:val="000000"/>
        </w:rPr>
        <w:t>.4</w:t>
      </w:r>
      <w:r w:rsidR="007D5FD4">
        <w:rPr>
          <w:color w:val="000000"/>
        </w:rPr>
        <w:tab/>
      </w:r>
      <w:r w:rsidR="001E194C">
        <w:rPr>
          <w:color w:val="000000"/>
        </w:rPr>
        <w:t xml:space="preserve">Draft Agenda for the MOSH Adoption Team Meeting of 16 04 2015 - </w:t>
      </w:r>
      <w:r w:rsidR="001E194C" w:rsidRPr="001E194C">
        <w:rPr>
          <w:b/>
          <w:i/>
          <w:color w:val="000000"/>
        </w:rPr>
        <w:t>(Circular No. 13/15)</w:t>
      </w:r>
    </w:p>
    <w:bookmarkEnd w:id="0"/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95981" w:rsidRDefault="00295981" w:rsidP="00295981">
      <w:pPr>
        <w:jc w:val="both"/>
      </w:pPr>
      <w:r w:rsidRPr="008B799D">
        <w:tab/>
      </w:r>
      <w:r>
        <w:t xml:space="preserve">5.1 </w:t>
      </w:r>
      <w:r>
        <w:tab/>
      </w:r>
    </w:p>
    <w:p w:rsidR="00235342" w:rsidRDefault="00295981" w:rsidP="00DE2F17">
      <w:pPr>
        <w:ind w:firstLine="720"/>
        <w:jc w:val="both"/>
        <w:rPr>
          <w:b/>
        </w:rPr>
      </w:pPr>
      <w:r w:rsidRPr="008B799D">
        <w:t>5.</w:t>
      </w:r>
      <w:r>
        <w:t>2</w:t>
      </w:r>
      <w:r w:rsidRPr="008B799D">
        <w:t xml:space="preserve"> </w:t>
      </w:r>
      <w:r>
        <w:tab/>
      </w:r>
    </w:p>
    <w:p w:rsidR="00235342" w:rsidRDefault="00235342" w:rsidP="00344F0D">
      <w:pPr>
        <w:jc w:val="both"/>
        <w:rPr>
          <w:b/>
        </w:rPr>
      </w:pP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  <w:t>6.1</w:t>
      </w:r>
      <w:r w:rsidR="00F17A7D">
        <w:tab/>
        <w:t>Operational Matters</w:t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5BA" w:rsidRDefault="00CD75BA" w:rsidP="00F246B6">
      <w:r>
        <w:separator/>
      </w:r>
    </w:p>
  </w:endnote>
  <w:endnote w:type="continuationSeparator" w:id="0">
    <w:p w:rsidR="00CD75BA" w:rsidRDefault="00CD75BA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5C37CC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D6A" w:rsidRPr="00F90CBC" w:rsidRDefault="00FB0D6A" w:rsidP="00FB0D6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Ms KT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Kweyama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 G Briggs (Vice President),</w:t>
                              </w:r>
                            </w:p>
                            <w:p w:rsidR="00FB0D6A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Bam,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Cutifani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Froneman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G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Gomwe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T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Goodlace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C Griffith, MJ Houston,  B Magara,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Mbazima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X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Dr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),</w:t>
                              </w:r>
                            </w:p>
                            <w:p w:rsidR="00FB0D6A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K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Moabelo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R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Moodley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Mothoa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SA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Nkosi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M O’Hare,  B Petersen,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Phiri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Pienaar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N Pretorius,  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Sangqu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:rsidR="00FB0D6A" w:rsidRPr="00F90CBC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MP Schmidt</w:t>
                              </w:r>
                              <w:proofErr w:type="gram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 B</w:t>
                              </w:r>
                              <w:proofErr w:type="gram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Sibiya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PW Steenkamp,  BR van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Rooyen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Venkatakrishnan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FB0D6A" w:rsidRPr="00F90CBC" w:rsidRDefault="00FB0D6A" w:rsidP="00FB0D6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(President), Ms KT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Kweyama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(Vice President), G Briggs (Vice President),</w:t>
                        </w:r>
                      </w:p>
                      <w:p w:rsidR="00FB0D6A" w:rsidRDefault="00FB0D6A" w:rsidP="00FB0D6A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Bam,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Cutifani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Froneman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G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Gomwe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T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Goodlace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C Griffith, MJ Houston,  B Magara,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Mbazima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X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Dr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),</w:t>
                        </w:r>
                      </w:p>
                      <w:p w:rsidR="00FB0D6A" w:rsidRDefault="00FB0D6A" w:rsidP="00FB0D6A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K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Moabelo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R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Moodley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Mothoa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SA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Nkosi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M O’Hare,  B Petersen,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Phiri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Pienaar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Pretorius,  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Sangqu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</w:p>
                      <w:p w:rsidR="00FB0D6A" w:rsidRPr="00F90CBC" w:rsidRDefault="00FB0D6A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MP Schmidt</w:t>
                        </w:r>
                        <w:proofErr w:type="gram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 B</w:t>
                        </w:r>
                        <w:proofErr w:type="gram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Sibiya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PW Steenkamp,  BR van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Rooyen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Venkatakrishnan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1E194C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5BA" w:rsidRDefault="00CD75BA" w:rsidP="00F246B6">
      <w:r>
        <w:separator/>
      </w:r>
    </w:p>
  </w:footnote>
  <w:footnote w:type="continuationSeparator" w:id="0">
    <w:p w:rsidR="00CD75BA" w:rsidRDefault="00CD75BA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5C3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7A76"/>
    <w:rsid w:val="001A26D1"/>
    <w:rsid w:val="001C31EA"/>
    <w:rsid w:val="001C7590"/>
    <w:rsid w:val="001E194C"/>
    <w:rsid w:val="001E3C32"/>
    <w:rsid w:val="00201D74"/>
    <w:rsid w:val="002064B2"/>
    <w:rsid w:val="00223E99"/>
    <w:rsid w:val="00234D3D"/>
    <w:rsid w:val="00235342"/>
    <w:rsid w:val="00236487"/>
    <w:rsid w:val="00251726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37CC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17E9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628D8"/>
    <w:rsid w:val="00C63BA4"/>
    <w:rsid w:val="00C708D7"/>
    <w:rsid w:val="00C85103"/>
    <w:rsid w:val="00C86392"/>
    <w:rsid w:val="00C903DC"/>
    <w:rsid w:val="00C93139"/>
    <w:rsid w:val="00CB2879"/>
    <w:rsid w:val="00CB5DCE"/>
    <w:rsid w:val="00CD3C89"/>
    <w:rsid w:val="00CD51E7"/>
    <w:rsid w:val="00CD75BA"/>
    <w:rsid w:val="00CE0821"/>
    <w:rsid w:val="00CE0BD8"/>
    <w:rsid w:val="00CE30B0"/>
    <w:rsid w:val="00CE5091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D6301"/>
    <w:rsid w:val="00DE2F17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17A7D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2015-04-10T12:27:00Z</cp:lastPrinted>
  <dcterms:created xsi:type="dcterms:W3CDTF">2015-04-10T14:08:00Z</dcterms:created>
  <dcterms:modified xsi:type="dcterms:W3CDTF">2015-04-10T14:10:00Z</dcterms:modified>
</cp:coreProperties>
</file>