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1E039F" w:rsidRDefault="00B2299A" w:rsidP="00A66234">
      <w:r>
        <w:t>14 March</w:t>
      </w:r>
      <w:r w:rsidR="00BB5F6D">
        <w:t xml:space="preserve"> 2013</w:t>
      </w:r>
    </w:p>
    <w:p w:rsidR="00BB5F6D" w:rsidRDefault="00BB5F6D" w:rsidP="00A66234"/>
    <w:p w:rsidR="00BB5F6D" w:rsidRDefault="00BB5F6D" w:rsidP="00A66234"/>
    <w:p w:rsidR="001E039F" w:rsidRDefault="001E039F" w:rsidP="001E039F">
      <w:r>
        <w:rPr>
          <w:b/>
          <w:u w:val="single"/>
        </w:rPr>
        <w:t xml:space="preserve">MOSH Adoption Team Circular No. </w:t>
      </w:r>
      <w:r w:rsidR="007A533F">
        <w:rPr>
          <w:b/>
          <w:u w:val="single"/>
        </w:rPr>
        <w:t>12</w:t>
      </w:r>
      <w:r w:rsidRPr="00734A66">
        <w:rPr>
          <w:b/>
          <w:u w:val="single"/>
        </w:rPr>
        <w:t>/1</w:t>
      </w:r>
      <w:r w:rsidR="0058776B">
        <w:rPr>
          <w:b/>
          <w:u w:val="single"/>
        </w:rPr>
        <w:t>3</w:t>
      </w:r>
    </w:p>
    <w:p w:rsidR="001E039F" w:rsidRDefault="001E039F" w:rsidP="001E039F">
      <w:pPr>
        <w:rPr>
          <w:i/>
        </w:rPr>
      </w:pPr>
      <w:r>
        <w:rPr>
          <w:i/>
        </w:rPr>
        <w:t xml:space="preserve">(For </w:t>
      </w:r>
      <w:r w:rsidR="00F72F16">
        <w:rPr>
          <w:i/>
        </w:rPr>
        <w:t>Noting</w:t>
      </w:r>
      <w:r>
        <w:rPr>
          <w:i/>
        </w:rPr>
        <w:t>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</w:p>
    <w:p w:rsidR="001E039F" w:rsidRDefault="00B2299A" w:rsidP="001E039F">
      <w:pPr>
        <w:jc w:val="both"/>
        <w:rPr>
          <w:b/>
        </w:rPr>
      </w:pPr>
      <w:r>
        <w:rPr>
          <w:b/>
        </w:rPr>
        <w:t>LEARNING HUB STRATEGIC PLAN REVIEW</w:t>
      </w:r>
      <w:r w:rsidR="00843D8C">
        <w:rPr>
          <w:b/>
        </w:rPr>
        <w:t xml:space="preserve"> – DISCUSSION DOCUMENT</w:t>
      </w:r>
    </w:p>
    <w:p w:rsidR="001E039F" w:rsidRDefault="001E039F" w:rsidP="001E039F">
      <w:pPr>
        <w:jc w:val="both"/>
        <w:rPr>
          <w:b/>
        </w:rPr>
      </w:pPr>
    </w:p>
    <w:p w:rsidR="00B2299A" w:rsidRPr="00685D99" w:rsidRDefault="00B2299A" w:rsidP="00B2299A">
      <w:r w:rsidRPr="00295228">
        <w:t xml:space="preserve">Please find attached hereto the </w:t>
      </w:r>
      <w:r>
        <w:t>Learning Hub’s Strategic Plan</w:t>
      </w:r>
      <w:r w:rsidR="007A533F">
        <w:t xml:space="preserve"> Review discussion document </w:t>
      </w:r>
      <w:r>
        <w:t xml:space="preserve">for consideration during the </w:t>
      </w:r>
      <w:r w:rsidR="009068FE">
        <w:t xml:space="preserve">Learning Hub Strategic Plan Review session. </w:t>
      </w:r>
    </w:p>
    <w:p w:rsidR="00B2299A" w:rsidRDefault="00B2299A" w:rsidP="00B2299A">
      <w:pPr>
        <w:rPr>
          <w:i/>
        </w:rPr>
      </w:pPr>
    </w:p>
    <w:p w:rsidR="00B2299A" w:rsidRPr="00295228" w:rsidRDefault="00B2299A" w:rsidP="00B2299A">
      <w:pPr>
        <w:rPr>
          <w:b/>
          <w:u w:val="single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1E039F" w:rsidRPr="00557917" w:rsidRDefault="00953897" w:rsidP="001E039F">
      <w:pPr>
        <w:rPr>
          <w:i/>
          <w:color w:val="000000" w:themeColor="text1"/>
          <w:sz w:val="20"/>
          <w:szCs w:val="20"/>
        </w:rPr>
      </w:pPr>
      <w:hyperlink r:id="rId7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  <w:r w:rsidR="001E039F">
        <w:tab/>
      </w:r>
    </w:p>
    <w:p w:rsidR="00A66234" w:rsidRDefault="00B2299A" w:rsidP="00B2299A">
      <w:pPr>
        <w:rPr>
          <w:i/>
          <w:sz w:val="16"/>
          <w:szCs w:val="16"/>
        </w:rPr>
      </w:pPr>
      <w:r w:rsidRPr="00B2299A">
        <w:rPr>
          <w:i/>
          <w:sz w:val="16"/>
          <w:szCs w:val="16"/>
        </w:rPr>
        <w:t>Attachment 1: Plan</w:t>
      </w:r>
      <w:r w:rsidR="007A533F" w:rsidRPr="007A533F">
        <w:rPr>
          <w:i/>
          <w:sz w:val="16"/>
          <w:szCs w:val="16"/>
        </w:rPr>
        <w:t xml:space="preserve"> </w:t>
      </w:r>
      <w:r w:rsidR="007A533F" w:rsidRPr="00B2299A">
        <w:rPr>
          <w:i/>
          <w:sz w:val="16"/>
          <w:szCs w:val="16"/>
        </w:rPr>
        <w:t xml:space="preserve">Learning Hub Strategic Plan Review </w:t>
      </w:r>
      <w:r w:rsidR="007A533F">
        <w:rPr>
          <w:i/>
          <w:sz w:val="16"/>
          <w:szCs w:val="16"/>
        </w:rPr>
        <w:t>–</w:t>
      </w:r>
      <w:r w:rsidR="007A533F" w:rsidRPr="00B2299A">
        <w:rPr>
          <w:i/>
          <w:sz w:val="16"/>
          <w:szCs w:val="16"/>
        </w:rPr>
        <w:t xml:space="preserve"> </w:t>
      </w:r>
      <w:r w:rsidR="007A533F">
        <w:rPr>
          <w:i/>
          <w:sz w:val="16"/>
          <w:szCs w:val="16"/>
        </w:rPr>
        <w:t>Discussion document</w:t>
      </w:r>
    </w:p>
    <w:p w:rsidR="003472D4" w:rsidRDefault="003472D4" w:rsidP="00B2299A">
      <w:pPr>
        <w:rPr>
          <w:i/>
          <w:sz w:val="16"/>
          <w:szCs w:val="16"/>
        </w:rPr>
      </w:pPr>
    </w:p>
    <w:p w:rsidR="003472D4" w:rsidRDefault="003472D4">
      <w:pPr>
        <w:spacing w:after="200" w:line="276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:rsidR="003472D4" w:rsidRPr="003472D4" w:rsidRDefault="003472D4" w:rsidP="003472D4">
      <w:pPr>
        <w:pStyle w:val="Heading2"/>
        <w:jc w:val="center"/>
        <w:rPr>
          <w:color w:val="auto"/>
          <w:sz w:val="24"/>
          <w:szCs w:val="24"/>
        </w:rPr>
      </w:pPr>
      <w:r w:rsidRPr="003472D4">
        <w:rPr>
          <w:color w:val="auto"/>
          <w:sz w:val="24"/>
          <w:szCs w:val="24"/>
        </w:rPr>
        <w:lastRenderedPageBreak/>
        <w:t>LEARNING HUB STRATEGIC PLAN REVIEW – DISCUSSION DOCUMENT</w:t>
      </w:r>
    </w:p>
    <w:tbl>
      <w:tblPr>
        <w:tblW w:w="9360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0"/>
      </w:tblGrid>
      <w:tr w:rsidR="003472D4" w:rsidTr="003D18E7">
        <w:trPr>
          <w:trHeight w:val="4593"/>
        </w:trPr>
        <w:tc>
          <w:tcPr>
            <w:tcW w:w="9360" w:type="dxa"/>
          </w:tcPr>
          <w:p w:rsidR="003472D4" w:rsidRPr="003472D4" w:rsidRDefault="003472D4" w:rsidP="003D18E7">
            <w:pPr>
              <w:pStyle w:val="Heading2"/>
              <w:jc w:val="both"/>
              <w:rPr>
                <w:i/>
                <w:color w:val="auto"/>
                <w:sz w:val="24"/>
                <w:szCs w:val="24"/>
                <w:u w:val="single"/>
              </w:rPr>
            </w:pPr>
            <w:r w:rsidRPr="003472D4">
              <w:rPr>
                <w:i/>
                <w:color w:val="auto"/>
                <w:sz w:val="24"/>
                <w:szCs w:val="24"/>
                <w:u w:val="single"/>
              </w:rPr>
              <w:t>OBJECTIVES / IDEAS</w:t>
            </w:r>
          </w:p>
          <w:p w:rsidR="003472D4" w:rsidRDefault="003472D4" w:rsidP="003D18E7">
            <w:pPr>
              <w:ind w:left="-11"/>
            </w:pPr>
          </w:p>
          <w:p w:rsidR="003472D4" w:rsidRDefault="003472D4" w:rsidP="003472D4">
            <w:pPr>
              <w:numPr>
                <w:ilvl w:val="0"/>
                <w:numId w:val="10"/>
              </w:numPr>
              <w:ind w:left="349"/>
            </w:pPr>
            <w:r>
              <w:t>Relook at the Mission/Vision.</w:t>
            </w:r>
          </w:p>
          <w:p w:rsidR="003472D4" w:rsidRDefault="003472D4" w:rsidP="003472D4">
            <w:pPr>
              <w:numPr>
                <w:ilvl w:val="0"/>
                <w:numId w:val="10"/>
              </w:numPr>
              <w:ind w:left="349"/>
            </w:pPr>
            <w:r>
              <w:t>2013 Milestones/applicability.</w:t>
            </w:r>
          </w:p>
          <w:p w:rsidR="003472D4" w:rsidRDefault="003472D4" w:rsidP="003472D4">
            <w:pPr>
              <w:numPr>
                <w:ilvl w:val="0"/>
                <w:numId w:val="10"/>
              </w:numPr>
              <w:ind w:left="349"/>
            </w:pPr>
            <w:r>
              <w:t>Chamber of Mines strategic plan versus Learning Hub strategic plan.</w:t>
            </w:r>
          </w:p>
          <w:p w:rsidR="003472D4" w:rsidRDefault="003472D4" w:rsidP="003472D4">
            <w:pPr>
              <w:numPr>
                <w:ilvl w:val="0"/>
                <w:numId w:val="10"/>
              </w:numPr>
              <w:ind w:left="349"/>
            </w:pPr>
            <w:r>
              <w:t xml:space="preserve">Review progress. </w:t>
            </w:r>
          </w:p>
          <w:p w:rsidR="003472D4" w:rsidRDefault="003472D4" w:rsidP="003472D4">
            <w:pPr>
              <w:numPr>
                <w:ilvl w:val="1"/>
                <w:numId w:val="10"/>
              </w:numPr>
              <w:ind w:left="394"/>
            </w:pPr>
            <w:r>
              <w:t xml:space="preserve">Plan versus actual. </w:t>
            </w:r>
          </w:p>
          <w:p w:rsidR="003472D4" w:rsidRDefault="003472D4" w:rsidP="003472D4">
            <w:pPr>
              <w:numPr>
                <w:ilvl w:val="1"/>
                <w:numId w:val="10"/>
              </w:numPr>
              <w:ind w:left="394"/>
            </w:pPr>
            <w:r>
              <w:t>GAPS.</w:t>
            </w:r>
          </w:p>
          <w:p w:rsidR="003472D4" w:rsidRDefault="003472D4" w:rsidP="003472D4">
            <w:pPr>
              <w:numPr>
                <w:ilvl w:val="1"/>
                <w:numId w:val="10"/>
              </w:numPr>
              <w:ind w:left="394"/>
            </w:pPr>
            <w:r>
              <w:t>Way forward.</w:t>
            </w:r>
          </w:p>
          <w:p w:rsidR="003472D4" w:rsidRDefault="003472D4" w:rsidP="003472D4">
            <w:pPr>
              <w:numPr>
                <w:ilvl w:val="0"/>
                <w:numId w:val="10"/>
              </w:numPr>
              <w:ind w:left="349"/>
            </w:pPr>
            <w:r>
              <w:t xml:space="preserve"> Objectives &amp; Milestones to achieve the vision.</w:t>
            </w:r>
          </w:p>
          <w:p w:rsidR="003472D4" w:rsidRDefault="003472D4" w:rsidP="003472D4">
            <w:pPr>
              <w:numPr>
                <w:ilvl w:val="0"/>
                <w:numId w:val="10"/>
              </w:numPr>
              <w:ind w:left="349"/>
            </w:pPr>
            <w:r>
              <w:t>Responsibilities/roles.</w:t>
            </w:r>
          </w:p>
          <w:p w:rsidR="003472D4" w:rsidRDefault="003472D4" w:rsidP="003472D4">
            <w:pPr>
              <w:numPr>
                <w:ilvl w:val="0"/>
                <w:numId w:val="10"/>
              </w:numPr>
              <w:ind w:left="349"/>
            </w:pPr>
            <w:r>
              <w:t>Frequency and reviews.</w:t>
            </w:r>
          </w:p>
          <w:p w:rsidR="003472D4" w:rsidRDefault="003472D4" w:rsidP="003472D4">
            <w:pPr>
              <w:numPr>
                <w:ilvl w:val="0"/>
                <w:numId w:val="10"/>
              </w:numPr>
              <w:ind w:left="349"/>
            </w:pPr>
            <w:r>
              <w:t>Performance reviews / monitoring.</w:t>
            </w:r>
          </w:p>
          <w:p w:rsidR="003472D4" w:rsidRDefault="003472D4" w:rsidP="003472D4">
            <w:pPr>
              <w:numPr>
                <w:ilvl w:val="0"/>
                <w:numId w:val="10"/>
              </w:numPr>
              <w:ind w:left="349"/>
            </w:pPr>
            <w:r>
              <w:t>Strategic versus Operational.</w:t>
            </w:r>
          </w:p>
          <w:p w:rsidR="003472D4" w:rsidRDefault="003472D4" w:rsidP="003472D4">
            <w:pPr>
              <w:numPr>
                <w:ilvl w:val="0"/>
                <w:numId w:val="10"/>
              </w:numPr>
              <w:ind w:left="349"/>
            </w:pPr>
            <w:r>
              <w:t>Reflect on suggestion from presentation.</w:t>
            </w:r>
          </w:p>
          <w:p w:rsidR="003472D4" w:rsidRDefault="003472D4" w:rsidP="003472D4">
            <w:pPr>
              <w:numPr>
                <w:ilvl w:val="0"/>
                <w:numId w:val="10"/>
              </w:numPr>
              <w:ind w:left="349"/>
            </w:pPr>
            <w:r>
              <w:t>Expectations from Industry eg. Staffing and Economic situation.</w:t>
            </w:r>
          </w:p>
          <w:p w:rsidR="003472D4" w:rsidRDefault="003472D4" w:rsidP="003472D4">
            <w:pPr>
              <w:numPr>
                <w:ilvl w:val="0"/>
                <w:numId w:val="10"/>
              </w:numPr>
              <w:ind w:left="349"/>
            </w:pPr>
            <w:r>
              <w:t>Scan the environment we are operating in SWOT Analysis.</w:t>
            </w:r>
          </w:p>
          <w:p w:rsidR="003472D4" w:rsidRDefault="003472D4" w:rsidP="003D18E7"/>
        </w:tc>
      </w:tr>
    </w:tbl>
    <w:p w:rsidR="003472D4" w:rsidRDefault="003472D4" w:rsidP="003472D4">
      <w:pPr>
        <w:pStyle w:val="Heading2"/>
        <w:jc w:val="both"/>
        <w:rPr>
          <w:b w:val="0"/>
          <w:i/>
          <w:sz w:val="24"/>
          <w:szCs w:val="24"/>
          <w:u w:val="single"/>
        </w:rPr>
      </w:pPr>
    </w:p>
    <w:p w:rsidR="003472D4" w:rsidRPr="003472D4" w:rsidRDefault="003472D4" w:rsidP="003472D4">
      <w:pPr>
        <w:pStyle w:val="Heading2"/>
        <w:keepLines w:val="0"/>
        <w:numPr>
          <w:ilvl w:val="0"/>
          <w:numId w:val="16"/>
        </w:numPr>
        <w:spacing w:before="0"/>
        <w:jc w:val="both"/>
        <w:rPr>
          <w:color w:val="auto"/>
          <w:u w:val="single"/>
        </w:rPr>
      </w:pPr>
      <w:r w:rsidRPr="003472D4">
        <w:rPr>
          <w:color w:val="auto"/>
          <w:u w:val="single"/>
        </w:rPr>
        <w:t xml:space="preserve">SCAN THE ENVIRONMENT - </w:t>
      </w:r>
      <w:r w:rsidRPr="003472D4">
        <w:rPr>
          <w:color w:val="auto"/>
          <w:sz w:val="24"/>
          <w:szCs w:val="24"/>
          <w:u w:val="single"/>
        </w:rPr>
        <w:t xml:space="preserve">SWOT ANALYSIS LEARNING HUB </w:t>
      </w:r>
      <w:r w:rsidRPr="003472D4">
        <w:rPr>
          <w:color w:val="auto"/>
          <w:u w:val="single"/>
        </w:rPr>
        <w:t xml:space="preserve">  </w:t>
      </w:r>
    </w:p>
    <w:p w:rsidR="003472D4" w:rsidRPr="00093972" w:rsidRDefault="003472D4" w:rsidP="003472D4"/>
    <w:tbl>
      <w:tblPr>
        <w:tblpPr w:leftFromText="180" w:rightFromText="180" w:vertAnchor="text" w:tblpX="126" w:tblpY="85"/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8"/>
        <w:gridCol w:w="4484"/>
      </w:tblGrid>
      <w:tr w:rsidR="003472D4" w:rsidTr="003472D4">
        <w:trPr>
          <w:trHeight w:val="1067"/>
        </w:trPr>
        <w:tc>
          <w:tcPr>
            <w:tcW w:w="4848" w:type="dxa"/>
          </w:tcPr>
          <w:p w:rsidR="003472D4" w:rsidRPr="0048747C" w:rsidRDefault="003472D4" w:rsidP="003D18E7">
            <w:pPr>
              <w:rPr>
                <w:b/>
                <w:u w:val="single"/>
              </w:rPr>
            </w:pPr>
            <w:r w:rsidRPr="0048747C">
              <w:rPr>
                <w:b/>
                <w:u w:val="single"/>
              </w:rPr>
              <w:t>STRENGTHS</w:t>
            </w:r>
            <w:r>
              <w:rPr>
                <w:b/>
                <w:u w:val="single"/>
              </w:rPr>
              <w:t>:</w:t>
            </w:r>
          </w:p>
          <w:p w:rsidR="003472D4" w:rsidRDefault="003472D4" w:rsidP="003D18E7">
            <w:pPr>
              <w:rPr>
                <w:u w:val="single"/>
              </w:rPr>
            </w:pPr>
          </w:p>
          <w:p w:rsidR="003472D4" w:rsidRDefault="003472D4" w:rsidP="003472D4">
            <w:pPr>
              <w:numPr>
                <w:ilvl w:val="0"/>
                <w:numId w:val="13"/>
              </w:numPr>
            </w:pPr>
            <w:r w:rsidRPr="00F31FE8">
              <w:t>Sound System (MOS</w:t>
            </w:r>
            <w:r>
              <w:t>H</w:t>
            </w:r>
            <w:r w:rsidRPr="00F31FE8">
              <w:t>)</w:t>
            </w:r>
            <w:r>
              <w:t>.</w:t>
            </w:r>
          </w:p>
          <w:p w:rsidR="003472D4" w:rsidRDefault="003472D4" w:rsidP="003472D4">
            <w:pPr>
              <w:numPr>
                <w:ilvl w:val="0"/>
                <w:numId w:val="13"/>
              </w:numPr>
            </w:pPr>
            <w:r>
              <w:t>Well staffed / knowledgeable.</w:t>
            </w:r>
          </w:p>
          <w:p w:rsidR="003472D4" w:rsidRDefault="003472D4" w:rsidP="003472D4">
            <w:pPr>
              <w:numPr>
                <w:ilvl w:val="0"/>
                <w:numId w:val="13"/>
              </w:numPr>
            </w:pPr>
            <w:r>
              <w:t>Mining Charter (To be reviewed).</w:t>
            </w:r>
          </w:p>
          <w:p w:rsidR="003472D4" w:rsidRDefault="003472D4" w:rsidP="003472D4">
            <w:pPr>
              <w:numPr>
                <w:ilvl w:val="0"/>
                <w:numId w:val="13"/>
              </w:numPr>
            </w:pPr>
            <w:r>
              <w:t>CEO Support (Review).</w:t>
            </w:r>
          </w:p>
          <w:p w:rsidR="003472D4" w:rsidRDefault="003472D4" w:rsidP="003472D4">
            <w:pPr>
              <w:numPr>
                <w:ilvl w:val="0"/>
                <w:numId w:val="13"/>
              </w:numPr>
            </w:pPr>
            <w:r>
              <w:t>Energetic Team.</w:t>
            </w:r>
          </w:p>
          <w:p w:rsidR="003472D4" w:rsidRDefault="003472D4" w:rsidP="003472D4">
            <w:pPr>
              <w:numPr>
                <w:ilvl w:val="0"/>
                <w:numId w:val="13"/>
              </w:numPr>
            </w:pPr>
            <w:r>
              <w:t>Improved Visibility.</w:t>
            </w:r>
          </w:p>
          <w:p w:rsidR="003472D4" w:rsidRDefault="003472D4" w:rsidP="003472D4">
            <w:pPr>
              <w:numPr>
                <w:ilvl w:val="0"/>
                <w:numId w:val="13"/>
              </w:numPr>
            </w:pPr>
            <w:r>
              <w:t>Committed Staff.</w:t>
            </w:r>
          </w:p>
          <w:p w:rsidR="003472D4" w:rsidRDefault="003472D4" w:rsidP="003472D4">
            <w:pPr>
              <w:numPr>
                <w:ilvl w:val="0"/>
                <w:numId w:val="13"/>
              </w:numPr>
            </w:pPr>
            <w:r>
              <w:t xml:space="preserve">Strategic Plan in place. </w:t>
            </w:r>
          </w:p>
          <w:p w:rsidR="003472D4" w:rsidRDefault="003472D4" w:rsidP="003D18E7"/>
          <w:p w:rsidR="003472D4" w:rsidRDefault="003472D4" w:rsidP="003D18E7">
            <w:pPr>
              <w:pStyle w:val="Heading2"/>
              <w:jc w:val="both"/>
              <w:rPr>
                <w:b w:val="0"/>
                <w:i/>
                <w:sz w:val="24"/>
                <w:szCs w:val="24"/>
                <w:u w:val="single"/>
              </w:rPr>
            </w:pPr>
          </w:p>
        </w:tc>
        <w:tc>
          <w:tcPr>
            <w:tcW w:w="4484" w:type="dxa"/>
          </w:tcPr>
          <w:p w:rsidR="003472D4" w:rsidRPr="0048747C" w:rsidRDefault="003472D4" w:rsidP="003D18E7">
            <w:pPr>
              <w:rPr>
                <w:b/>
                <w:u w:val="single"/>
              </w:rPr>
            </w:pPr>
            <w:r w:rsidRPr="0048747C">
              <w:rPr>
                <w:b/>
                <w:u w:val="single"/>
              </w:rPr>
              <w:t>WEAKNESS</w:t>
            </w:r>
            <w:r>
              <w:rPr>
                <w:b/>
                <w:u w:val="single"/>
              </w:rPr>
              <w:t>:</w:t>
            </w:r>
          </w:p>
          <w:p w:rsidR="003472D4" w:rsidRDefault="003472D4" w:rsidP="003D18E7">
            <w:pPr>
              <w:rPr>
                <w:u w:val="single"/>
              </w:rPr>
            </w:pPr>
          </w:p>
          <w:p w:rsidR="003472D4" w:rsidRPr="00D67C03" w:rsidRDefault="003472D4" w:rsidP="003472D4">
            <w:pPr>
              <w:numPr>
                <w:ilvl w:val="0"/>
                <w:numId w:val="14"/>
              </w:numPr>
              <w:rPr>
                <w:u w:val="single"/>
              </w:rPr>
            </w:pPr>
            <w:r>
              <w:t xml:space="preserve">Inadequate skilled staff. </w:t>
            </w:r>
          </w:p>
          <w:p w:rsidR="003472D4" w:rsidRPr="00D67C03" w:rsidRDefault="003472D4" w:rsidP="003472D4">
            <w:pPr>
              <w:numPr>
                <w:ilvl w:val="0"/>
                <w:numId w:val="14"/>
              </w:numPr>
              <w:rPr>
                <w:u w:val="single"/>
              </w:rPr>
            </w:pPr>
            <w:r>
              <w:t>CEO / High level support.</w:t>
            </w:r>
          </w:p>
          <w:p w:rsidR="003472D4" w:rsidRPr="00D67C03" w:rsidRDefault="003472D4" w:rsidP="003472D4">
            <w:pPr>
              <w:numPr>
                <w:ilvl w:val="0"/>
                <w:numId w:val="14"/>
              </w:numPr>
              <w:rPr>
                <w:u w:val="single"/>
              </w:rPr>
            </w:pPr>
            <w:r>
              <w:t xml:space="preserve">Mining Charter. </w:t>
            </w:r>
          </w:p>
          <w:p w:rsidR="003472D4" w:rsidRPr="00D67C03" w:rsidRDefault="003472D4" w:rsidP="003472D4">
            <w:pPr>
              <w:numPr>
                <w:ilvl w:val="0"/>
                <w:numId w:val="14"/>
              </w:numPr>
              <w:rPr>
                <w:u w:val="single"/>
              </w:rPr>
            </w:pPr>
            <w:r>
              <w:t>Industry commitment.</w:t>
            </w:r>
          </w:p>
          <w:p w:rsidR="003472D4" w:rsidRPr="007F5D47" w:rsidRDefault="003472D4" w:rsidP="003472D4">
            <w:pPr>
              <w:numPr>
                <w:ilvl w:val="0"/>
                <w:numId w:val="14"/>
              </w:numPr>
              <w:rPr>
                <w:u w:val="single"/>
              </w:rPr>
            </w:pPr>
            <w:r>
              <w:t xml:space="preserve">Many Masters. </w:t>
            </w:r>
          </w:p>
          <w:p w:rsidR="003472D4" w:rsidRPr="007F5D47" w:rsidRDefault="003472D4" w:rsidP="003472D4">
            <w:pPr>
              <w:numPr>
                <w:ilvl w:val="0"/>
                <w:numId w:val="14"/>
              </w:numPr>
              <w:rPr>
                <w:u w:val="single"/>
              </w:rPr>
            </w:pPr>
            <w:r>
              <w:t>Learning Hub knowledge of MOSH.</w:t>
            </w:r>
          </w:p>
          <w:p w:rsidR="003472D4" w:rsidRPr="007F5D47" w:rsidRDefault="003472D4" w:rsidP="003472D4">
            <w:pPr>
              <w:numPr>
                <w:ilvl w:val="0"/>
                <w:numId w:val="14"/>
              </w:numPr>
              <w:rPr>
                <w:u w:val="single"/>
              </w:rPr>
            </w:pPr>
            <w:r>
              <w:t>Inability to function at the right level.</w:t>
            </w:r>
          </w:p>
          <w:p w:rsidR="003472D4" w:rsidRPr="007F5D47" w:rsidRDefault="003472D4" w:rsidP="003472D4">
            <w:pPr>
              <w:numPr>
                <w:ilvl w:val="0"/>
                <w:numId w:val="14"/>
              </w:numPr>
              <w:rPr>
                <w:u w:val="single"/>
              </w:rPr>
            </w:pPr>
            <w:r>
              <w:t xml:space="preserve">Systems approach. </w:t>
            </w:r>
          </w:p>
          <w:p w:rsidR="003472D4" w:rsidRPr="002A32C9" w:rsidRDefault="003472D4" w:rsidP="003472D4">
            <w:pPr>
              <w:numPr>
                <w:ilvl w:val="0"/>
                <w:numId w:val="14"/>
              </w:numPr>
              <w:rPr>
                <w:u w:val="single"/>
              </w:rPr>
            </w:pPr>
            <w:r>
              <w:t>Lack of acceptance of MOSH by the Learning Hub.</w:t>
            </w:r>
          </w:p>
          <w:p w:rsidR="003472D4" w:rsidRDefault="003472D4" w:rsidP="003472D4">
            <w:pPr>
              <w:numPr>
                <w:ilvl w:val="0"/>
                <w:numId w:val="14"/>
              </w:numPr>
            </w:pPr>
            <w:r>
              <w:t xml:space="preserve">Inability to adjust to changes in external environment. </w:t>
            </w:r>
          </w:p>
          <w:p w:rsidR="003472D4" w:rsidRDefault="003472D4" w:rsidP="003472D4">
            <w:pPr>
              <w:numPr>
                <w:ilvl w:val="0"/>
                <w:numId w:val="14"/>
              </w:numPr>
            </w:pPr>
            <w:r>
              <w:t>Inflexibility of applying MOSH.</w:t>
            </w:r>
          </w:p>
          <w:p w:rsidR="003472D4" w:rsidRDefault="003472D4" w:rsidP="003472D4">
            <w:pPr>
              <w:numPr>
                <w:ilvl w:val="0"/>
                <w:numId w:val="14"/>
              </w:numPr>
              <w:rPr>
                <w:u w:val="single"/>
              </w:rPr>
            </w:pPr>
            <w:r>
              <w:t>Focus on Process as opposed to Objectives.</w:t>
            </w:r>
          </w:p>
          <w:p w:rsidR="003472D4" w:rsidRDefault="003472D4" w:rsidP="003472D4">
            <w:pPr>
              <w:numPr>
                <w:ilvl w:val="0"/>
                <w:numId w:val="14"/>
              </w:numPr>
            </w:pPr>
            <w:r>
              <w:t xml:space="preserve">Lack of Team Spirit over critical ourselves. </w:t>
            </w:r>
          </w:p>
          <w:p w:rsidR="003472D4" w:rsidRPr="003472D4" w:rsidRDefault="003472D4" w:rsidP="003472D4">
            <w:pPr>
              <w:numPr>
                <w:ilvl w:val="0"/>
                <w:numId w:val="14"/>
              </w:numPr>
            </w:pPr>
            <w:r>
              <w:t xml:space="preserve">LB not being practiced within the Learning Hub. </w:t>
            </w:r>
          </w:p>
        </w:tc>
      </w:tr>
      <w:tr w:rsidR="003472D4" w:rsidTr="003D18E7">
        <w:trPr>
          <w:trHeight w:val="3834"/>
        </w:trPr>
        <w:tc>
          <w:tcPr>
            <w:tcW w:w="4848" w:type="dxa"/>
          </w:tcPr>
          <w:p w:rsidR="003472D4" w:rsidRPr="0048747C" w:rsidRDefault="003472D4" w:rsidP="003D18E7">
            <w:pPr>
              <w:rPr>
                <w:b/>
                <w:u w:val="single"/>
              </w:rPr>
            </w:pPr>
            <w:r w:rsidRPr="0048747C">
              <w:rPr>
                <w:b/>
                <w:u w:val="single"/>
              </w:rPr>
              <w:lastRenderedPageBreak/>
              <w:t>OPPORTUNITIES</w:t>
            </w:r>
            <w:r>
              <w:rPr>
                <w:b/>
                <w:u w:val="single"/>
              </w:rPr>
              <w:t>:</w:t>
            </w:r>
            <w:r w:rsidRPr="0048747C">
              <w:rPr>
                <w:b/>
                <w:u w:val="single"/>
              </w:rPr>
              <w:t xml:space="preserve"> </w:t>
            </w:r>
          </w:p>
          <w:p w:rsidR="003472D4" w:rsidRDefault="003472D4" w:rsidP="003D18E7">
            <w:pPr>
              <w:rPr>
                <w:u w:val="single"/>
              </w:rPr>
            </w:pPr>
          </w:p>
          <w:p w:rsidR="003472D4" w:rsidRDefault="003472D4" w:rsidP="003472D4">
            <w:pPr>
              <w:numPr>
                <w:ilvl w:val="0"/>
                <w:numId w:val="12"/>
              </w:numPr>
            </w:pPr>
            <w:r>
              <w:t>Ability for change (strength).</w:t>
            </w:r>
          </w:p>
          <w:p w:rsidR="003472D4" w:rsidRDefault="003472D4" w:rsidP="003472D4">
            <w:pPr>
              <w:numPr>
                <w:ilvl w:val="0"/>
                <w:numId w:val="12"/>
              </w:numPr>
            </w:pPr>
            <w:r>
              <w:t>Global Influence.</w:t>
            </w:r>
          </w:p>
          <w:p w:rsidR="003472D4" w:rsidRDefault="003472D4" w:rsidP="003472D4">
            <w:pPr>
              <w:numPr>
                <w:ilvl w:val="0"/>
                <w:numId w:val="12"/>
              </w:numPr>
            </w:pPr>
            <w:r>
              <w:t>Industry vulnerabilities.</w:t>
            </w:r>
          </w:p>
          <w:p w:rsidR="003472D4" w:rsidRDefault="003472D4" w:rsidP="003472D4">
            <w:pPr>
              <w:numPr>
                <w:ilvl w:val="0"/>
                <w:numId w:val="12"/>
              </w:numPr>
            </w:pPr>
            <w:r>
              <w:t>Fulfilling our vision ( strength).</w:t>
            </w:r>
          </w:p>
          <w:p w:rsidR="003472D4" w:rsidRDefault="003472D4" w:rsidP="003472D4">
            <w:pPr>
              <w:numPr>
                <w:ilvl w:val="0"/>
                <w:numId w:val="12"/>
              </w:numPr>
            </w:pPr>
            <w:r>
              <w:t xml:space="preserve">High number of facilities / health and safety. </w:t>
            </w:r>
          </w:p>
          <w:p w:rsidR="003472D4" w:rsidRDefault="003472D4" w:rsidP="003472D4">
            <w:pPr>
              <w:numPr>
                <w:ilvl w:val="0"/>
                <w:numId w:val="12"/>
              </w:numPr>
            </w:pPr>
            <w:r>
              <w:t>CTF Commitments/ mining charter.</w:t>
            </w:r>
          </w:p>
          <w:p w:rsidR="003472D4" w:rsidRDefault="003472D4" w:rsidP="003472D4">
            <w:pPr>
              <w:numPr>
                <w:ilvl w:val="0"/>
                <w:numId w:val="12"/>
              </w:numPr>
            </w:pPr>
            <w:r>
              <w:t>Revolutionalise the Industry (noise).</w:t>
            </w:r>
          </w:p>
          <w:p w:rsidR="003472D4" w:rsidRDefault="003472D4" w:rsidP="003472D4">
            <w:pPr>
              <w:numPr>
                <w:ilvl w:val="0"/>
                <w:numId w:val="12"/>
              </w:numPr>
            </w:pPr>
            <w:r>
              <w:t>External environment.</w:t>
            </w:r>
          </w:p>
          <w:p w:rsidR="003472D4" w:rsidRDefault="003472D4" w:rsidP="003472D4">
            <w:pPr>
              <w:numPr>
                <w:ilvl w:val="0"/>
                <w:numId w:val="12"/>
              </w:numPr>
            </w:pPr>
            <w:r>
              <w:t>Technological development and innovation.</w:t>
            </w:r>
          </w:p>
          <w:p w:rsidR="003472D4" w:rsidRDefault="003472D4" w:rsidP="003472D4">
            <w:pPr>
              <w:numPr>
                <w:ilvl w:val="0"/>
                <w:numId w:val="12"/>
              </w:numPr>
            </w:pPr>
            <w:r>
              <w:t xml:space="preserve">Niche Market. </w:t>
            </w:r>
          </w:p>
          <w:p w:rsidR="003472D4" w:rsidRDefault="003472D4" w:rsidP="003472D4">
            <w:pPr>
              <w:numPr>
                <w:ilvl w:val="0"/>
                <w:numId w:val="12"/>
              </w:numPr>
            </w:pPr>
            <w:r>
              <w:t>Marketing / Branding MOSH integration into company systems.</w:t>
            </w:r>
          </w:p>
          <w:p w:rsidR="003472D4" w:rsidRDefault="003472D4" w:rsidP="003472D4">
            <w:pPr>
              <w:numPr>
                <w:ilvl w:val="0"/>
                <w:numId w:val="12"/>
              </w:numPr>
            </w:pPr>
            <w:r>
              <w:t>Optimisation of CEO Support.</w:t>
            </w:r>
          </w:p>
          <w:p w:rsidR="003472D4" w:rsidRDefault="003472D4" w:rsidP="003472D4">
            <w:pPr>
              <w:numPr>
                <w:ilvl w:val="0"/>
                <w:numId w:val="12"/>
              </w:numPr>
            </w:pPr>
            <w:r>
              <w:t>DMR/Legislation effect/regulation.</w:t>
            </w:r>
          </w:p>
          <w:p w:rsidR="003472D4" w:rsidRPr="00EE5A45" w:rsidRDefault="003472D4" w:rsidP="003472D4">
            <w:pPr>
              <w:numPr>
                <w:ilvl w:val="0"/>
                <w:numId w:val="12"/>
              </w:numPr>
            </w:pPr>
            <w:r>
              <w:t>Need by industry to see more visible benefits.</w:t>
            </w:r>
          </w:p>
          <w:p w:rsidR="003472D4" w:rsidRDefault="003472D4" w:rsidP="003D18E7"/>
          <w:p w:rsidR="003472D4" w:rsidRPr="00F31FE8" w:rsidRDefault="003472D4" w:rsidP="003D18E7">
            <w:pPr>
              <w:rPr>
                <w:u w:val="single"/>
              </w:rPr>
            </w:pPr>
          </w:p>
        </w:tc>
        <w:tc>
          <w:tcPr>
            <w:tcW w:w="4484" w:type="dxa"/>
          </w:tcPr>
          <w:p w:rsidR="003472D4" w:rsidRPr="0048747C" w:rsidRDefault="003472D4" w:rsidP="003D18E7">
            <w:pPr>
              <w:rPr>
                <w:b/>
                <w:u w:val="single"/>
              </w:rPr>
            </w:pPr>
            <w:r w:rsidRPr="0048747C">
              <w:rPr>
                <w:b/>
                <w:u w:val="single"/>
              </w:rPr>
              <w:t>THREATS</w:t>
            </w:r>
            <w:r>
              <w:rPr>
                <w:b/>
                <w:u w:val="single"/>
              </w:rPr>
              <w:t>:</w:t>
            </w:r>
          </w:p>
          <w:p w:rsidR="003472D4" w:rsidRDefault="003472D4" w:rsidP="003D18E7">
            <w:pPr>
              <w:rPr>
                <w:u w:val="single"/>
              </w:rPr>
            </w:pP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 xml:space="preserve">Political uncertainty. 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 xml:space="preserve">Declining Industry. 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 xml:space="preserve">Labour Unrest. 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>DMR effect/ regulations.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 xml:space="preserve">Industry Immaturity. 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>Economic climate.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 xml:space="preserve">Staffing Challenges. 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>Financial support for MOSH.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>Job insecurity for secondees.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>Parallel structures from the Industry similar to MOSH performing similar roles.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 xml:space="preserve">Non achievement of the 2013 targets 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>Safety versus Health (Safety getting high priority).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 xml:space="preserve">Non Acceptance of MOSH process. 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>Adoption versus Implementation.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 xml:space="preserve">New Leading Practices not forth coming. 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>Mining Charter –Enforcement vs. Voluntary adoption.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>Adoption versus implementation.</w:t>
            </w:r>
          </w:p>
          <w:p w:rsidR="003472D4" w:rsidRDefault="003472D4" w:rsidP="003472D4">
            <w:pPr>
              <w:numPr>
                <w:ilvl w:val="0"/>
                <w:numId w:val="11"/>
              </w:numPr>
            </w:pPr>
            <w:r>
              <w:t>Nomination of the wrong people by the industry to participate in the MOSH process.</w:t>
            </w:r>
          </w:p>
          <w:p w:rsidR="003472D4" w:rsidRPr="009D00FF" w:rsidRDefault="003472D4" w:rsidP="003472D4">
            <w:pPr>
              <w:numPr>
                <w:ilvl w:val="0"/>
                <w:numId w:val="11"/>
              </w:numPr>
            </w:pPr>
            <w:r>
              <w:t>Lack of Leading indicator.</w:t>
            </w:r>
          </w:p>
          <w:p w:rsidR="003472D4" w:rsidRDefault="003472D4" w:rsidP="003D18E7">
            <w:pPr>
              <w:rPr>
                <w:u w:val="single"/>
              </w:rPr>
            </w:pPr>
          </w:p>
        </w:tc>
      </w:tr>
    </w:tbl>
    <w:p w:rsidR="003472D4" w:rsidRDefault="003472D4" w:rsidP="003472D4">
      <w:pPr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Default="003472D4" w:rsidP="003472D4">
      <w:pPr>
        <w:ind w:left="360"/>
        <w:rPr>
          <w:b/>
          <w:u w:val="single"/>
        </w:rPr>
      </w:pPr>
    </w:p>
    <w:p w:rsidR="003472D4" w:rsidRPr="003A3343" w:rsidRDefault="003472D4" w:rsidP="003472D4">
      <w:pPr>
        <w:ind w:left="360"/>
        <w:rPr>
          <w:b/>
          <w:u w:val="single"/>
        </w:rPr>
      </w:pPr>
      <w:r w:rsidRPr="003A3343">
        <w:rPr>
          <w:b/>
          <w:u w:val="single"/>
        </w:rPr>
        <w:t>CHANGES IN EXTERNAL ENVIRONMENT</w:t>
      </w:r>
    </w:p>
    <w:p w:rsidR="003472D4" w:rsidRDefault="003472D4" w:rsidP="003472D4"/>
    <w:tbl>
      <w:tblPr>
        <w:tblpPr w:leftFromText="180" w:rightFromText="180" w:vertAnchor="text" w:tblpX="-32" w:tblpY="202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50"/>
      </w:tblGrid>
      <w:tr w:rsidR="003472D4" w:rsidTr="003472D4">
        <w:trPr>
          <w:trHeight w:val="2780"/>
        </w:trPr>
        <w:tc>
          <w:tcPr>
            <w:tcW w:w="9450" w:type="dxa"/>
          </w:tcPr>
          <w:p w:rsidR="003472D4" w:rsidRDefault="003472D4" w:rsidP="003472D4">
            <w:pPr>
              <w:numPr>
                <w:ilvl w:val="0"/>
                <w:numId w:val="15"/>
              </w:numPr>
            </w:pPr>
            <w:r>
              <w:t xml:space="preserve">Financial outlook gloomy. </w:t>
            </w:r>
          </w:p>
          <w:p w:rsidR="003472D4" w:rsidRDefault="003472D4" w:rsidP="003472D4">
            <w:pPr>
              <w:numPr>
                <w:ilvl w:val="0"/>
                <w:numId w:val="15"/>
              </w:numPr>
            </w:pPr>
            <w:r>
              <w:t>CEO Turnover.</w:t>
            </w:r>
          </w:p>
          <w:p w:rsidR="003472D4" w:rsidRDefault="003472D4" w:rsidP="003472D4">
            <w:pPr>
              <w:numPr>
                <w:ilvl w:val="0"/>
                <w:numId w:val="15"/>
              </w:numPr>
            </w:pPr>
            <w:r>
              <w:t xml:space="preserve">Labour relations – Relationship between unions and Mine Management has deteriorated. </w:t>
            </w:r>
          </w:p>
          <w:p w:rsidR="003472D4" w:rsidRDefault="003472D4" w:rsidP="003472D4">
            <w:pPr>
              <w:numPr>
                <w:ilvl w:val="0"/>
                <w:numId w:val="15"/>
              </w:numPr>
            </w:pPr>
            <w:r>
              <w:t xml:space="preserve">DMR Pressure/regulatory environment (more prescriptive) - Mine Health and Safety Act. </w:t>
            </w:r>
          </w:p>
          <w:p w:rsidR="003472D4" w:rsidRPr="00275609" w:rsidRDefault="003472D4" w:rsidP="003472D4">
            <w:pPr>
              <w:numPr>
                <w:ilvl w:val="0"/>
                <w:numId w:val="15"/>
              </w:numPr>
              <w:rPr>
                <w:u w:val="single"/>
              </w:rPr>
            </w:pPr>
            <w:r>
              <w:t>Realisation that 2013 milestones will not be achieved and have not achieved the 2008 Milestones.</w:t>
            </w:r>
          </w:p>
          <w:p w:rsidR="003472D4" w:rsidRDefault="003472D4" w:rsidP="003472D4">
            <w:pPr>
              <w:numPr>
                <w:ilvl w:val="0"/>
                <w:numId w:val="15"/>
              </w:numPr>
              <w:rPr>
                <w:u w:val="single"/>
              </w:rPr>
            </w:pPr>
            <w:r>
              <w:t>Increasing pressure resulting from the Mining Charter.</w:t>
            </w:r>
          </w:p>
        </w:tc>
      </w:tr>
    </w:tbl>
    <w:p w:rsidR="003472D4" w:rsidRDefault="003472D4" w:rsidP="003472D4">
      <w:pPr>
        <w:rPr>
          <w:u w:val="single"/>
        </w:rPr>
      </w:pPr>
    </w:p>
    <w:p w:rsidR="003472D4" w:rsidRDefault="003472D4" w:rsidP="003472D4"/>
    <w:p w:rsidR="003472D4" w:rsidRDefault="003472D4" w:rsidP="003472D4"/>
    <w:p w:rsidR="003472D4" w:rsidRDefault="003472D4" w:rsidP="003472D4">
      <w:r>
        <w:t xml:space="preserve"> </w:t>
      </w:r>
    </w:p>
    <w:p w:rsidR="003472D4" w:rsidRDefault="003472D4" w:rsidP="003472D4">
      <w:pPr>
        <w:ind w:left="360"/>
      </w:pPr>
      <w:r>
        <w:t xml:space="preserve"> </w:t>
      </w:r>
    </w:p>
    <w:p w:rsidR="003472D4" w:rsidRDefault="003472D4" w:rsidP="003472D4"/>
    <w:p w:rsidR="003472D4" w:rsidRDefault="003472D4" w:rsidP="003472D4">
      <w:pPr>
        <w:rPr>
          <w:u w:val="single"/>
        </w:rPr>
      </w:pPr>
    </w:p>
    <w:p w:rsidR="003472D4" w:rsidRDefault="003472D4" w:rsidP="003472D4">
      <w:pPr>
        <w:rPr>
          <w:u w:val="single"/>
        </w:rPr>
      </w:pPr>
    </w:p>
    <w:p w:rsidR="003472D4" w:rsidRDefault="003472D4" w:rsidP="003472D4">
      <w:pPr>
        <w:rPr>
          <w:u w:val="single"/>
        </w:rPr>
      </w:pPr>
    </w:p>
    <w:p w:rsidR="003472D4" w:rsidRDefault="003472D4" w:rsidP="003472D4">
      <w:pPr>
        <w:rPr>
          <w:u w:val="single"/>
        </w:rPr>
      </w:pPr>
    </w:p>
    <w:p w:rsidR="003472D4" w:rsidRDefault="003472D4" w:rsidP="003472D4">
      <w:pPr>
        <w:rPr>
          <w:u w:val="single"/>
        </w:rPr>
      </w:pPr>
    </w:p>
    <w:p w:rsidR="003472D4" w:rsidRDefault="003472D4" w:rsidP="003472D4">
      <w:pPr>
        <w:rPr>
          <w:u w:val="single"/>
        </w:rPr>
      </w:pPr>
    </w:p>
    <w:p w:rsidR="003472D4" w:rsidRDefault="003472D4" w:rsidP="003472D4">
      <w:pPr>
        <w:rPr>
          <w:u w:val="single"/>
        </w:rPr>
      </w:pPr>
    </w:p>
    <w:p w:rsidR="003472D4" w:rsidRDefault="003472D4" w:rsidP="003472D4">
      <w:pPr>
        <w:rPr>
          <w:u w:val="single"/>
        </w:rPr>
      </w:pPr>
    </w:p>
    <w:p w:rsidR="003472D4" w:rsidRDefault="003472D4" w:rsidP="003472D4">
      <w:pPr>
        <w:rPr>
          <w:u w:val="single"/>
        </w:rPr>
      </w:pPr>
    </w:p>
    <w:p w:rsidR="003472D4" w:rsidRDefault="003472D4" w:rsidP="003472D4">
      <w:pPr>
        <w:rPr>
          <w:u w:val="single"/>
        </w:rPr>
      </w:pPr>
    </w:p>
    <w:p w:rsidR="003472D4" w:rsidRPr="003A3343" w:rsidRDefault="003472D4" w:rsidP="003472D4">
      <w:pPr>
        <w:numPr>
          <w:ilvl w:val="0"/>
          <w:numId w:val="16"/>
        </w:numPr>
        <w:rPr>
          <w:b/>
          <w:u w:val="single"/>
        </w:rPr>
      </w:pPr>
      <w:r>
        <w:rPr>
          <w:b/>
          <w:u w:val="single"/>
        </w:rPr>
        <w:t>REVIEWING THE LEARNING HUB STRATEGIC PLAN</w:t>
      </w:r>
    </w:p>
    <w:p w:rsidR="003472D4" w:rsidRDefault="003472D4" w:rsidP="003472D4">
      <w:pPr>
        <w:rPr>
          <w:u w:val="single"/>
        </w:rPr>
      </w:pPr>
    </w:p>
    <w:p w:rsidR="003472D4" w:rsidRPr="003472D4" w:rsidRDefault="003472D4" w:rsidP="003472D4">
      <w:pPr>
        <w:numPr>
          <w:ilvl w:val="0"/>
          <w:numId w:val="21"/>
        </w:numPr>
        <w:rPr>
          <w:b/>
          <w:i/>
        </w:rPr>
      </w:pPr>
      <w:r w:rsidRPr="003472D4">
        <w:rPr>
          <w:b/>
          <w:i/>
        </w:rPr>
        <w:t>Mission, Vision and Values:</w:t>
      </w:r>
    </w:p>
    <w:p w:rsidR="003472D4" w:rsidRDefault="003472D4" w:rsidP="003472D4">
      <w:pPr>
        <w:rPr>
          <w:u w:val="single"/>
        </w:rPr>
      </w:pPr>
    </w:p>
    <w:tbl>
      <w:tblPr>
        <w:tblStyle w:val="TableGrid"/>
        <w:tblW w:w="9378" w:type="dxa"/>
        <w:tblLook w:val="04A0"/>
      </w:tblPr>
      <w:tblGrid>
        <w:gridCol w:w="9378"/>
      </w:tblGrid>
      <w:tr w:rsidR="003472D4" w:rsidTr="003D18E7">
        <w:tc>
          <w:tcPr>
            <w:tcW w:w="9378" w:type="dxa"/>
          </w:tcPr>
          <w:p w:rsidR="003472D4" w:rsidRPr="00AC0016" w:rsidRDefault="003472D4" w:rsidP="003D18E7">
            <w:pPr>
              <w:rPr>
                <w:b/>
              </w:rPr>
            </w:pPr>
            <w:r w:rsidRPr="00AC0016">
              <w:rPr>
                <w:b/>
              </w:rPr>
              <w:t>Vision:</w:t>
            </w:r>
          </w:p>
        </w:tc>
      </w:tr>
      <w:tr w:rsidR="003472D4" w:rsidTr="003D18E7">
        <w:tc>
          <w:tcPr>
            <w:tcW w:w="9378" w:type="dxa"/>
          </w:tcPr>
          <w:p w:rsidR="003472D4" w:rsidRDefault="003472D4" w:rsidP="003D18E7">
            <w:pPr>
              <w:rPr>
                <w:u w:val="single"/>
              </w:rPr>
            </w:pPr>
            <w:r>
              <w:t>Original version accepted</w:t>
            </w:r>
          </w:p>
        </w:tc>
      </w:tr>
      <w:tr w:rsidR="003472D4" w:rsidTr="003D18E7">
        <w:tc>
          <w:tcPr>
            <w:tcW w:w="9378" w:type="dxa"/>
          </w:tcPr>
          <w:p w:rsidR="003472D4" w:rsidRDefault="003472D4" w:rsidP="003D18E7">
            <w:pPr>
              <w:rPr>
                <w:u w:val="single"/>
              </w:rPr>
            </w:pPr>
          </w:p>
        </w:tc>
      </w:tr>
      <w:tr w:rsidR="003472D4" w:rsidTr="003D18E7">
        <w:tc>
          <w:tcPr>
            <w:tcW w:w="9378" w:type="dxa"/>
          </w:tcPr>
          <w:p w:rsidR="003472D4" w:rsidRPr="00AC0016" w:rsidRDefault="003472D4" w:rsidP="003D18E7">
            <w:pPr>
              <w:rPr>
                <w:b/>
              </w:rPr>
            </w:pPr>
            <w:r>
              <w:rPr>
                <w:b/>
              </w:rPr>
              <w:t>i</w:t>
            </w:r>
            <w:r w:rsidRPr="00AC0016">
              <w:rPr>
                <w:b/>
              </w:rPr>
              <w:t>Mission - changed</w:t>
            </w:r>
          </w:p>
        </w:tc>
      </w:tr>
      <w:tr w:rsidR="003472D4" w:rsidTr="003D18E7">
        <w:tc>
          <w:tcPr>
            <w:tcW w:w="9378" w:type="dxa"/>
          </w:tcPr>
          <w:p w:rsidR="003472D4" w:rsidRDefault="003472D4" w:rsidP="003472D4">
            <w:pPr>
              <w:numPr>
                <w:ilvl w:val="0"/>
                <w:numId w:val="17"/>
              </w:numPr>
            </w:pPr>
            <w:r w:rsidRPr="002130E0">
              <w:t xml:space="preserve">Replace </w:t>
            </w:r>
            <w:r>
              <w:t>word “</w:t>
            </w:r>
            <w:r w:rsidRPr="002130E0">
              <w:t>mineral</w:t>
            </w:r>
            <w:r>
              <w:t xml:space="preserve">s” </w:t>
            </w:r>
            <w:r w:rsidRPr="002130E0">
              <w:t xml:space="preserve">with </w:t>
            </w:r>
            <w:r>
              <w:t>“</w:t>
            </w:r>
            <w:r w:rsidRPr="002130E0">
              <w:t>mining</w:t>
            </w:r>
            <w:r>
              <w:t>”.</w:t>
            </w:r>
          </w:p>
          <w:p w:rsidR="003472D4" w:rsidRPr="003472D4" w:rsidRDefault="003472D4" w:rsidP="003472D4">
            <w:pPr>
              <w:numPr>
                <w:ilvl w:val="0"/>
                <w:numId w:val="17"/>
              </w:numPr>
            </w:pPr>
            <w:r>
              <w:t>Review the wording to add (investigate and adopt) / Strategic Objectives.</w:t>
            </w:r>
          </w:p>
        </w:tc>
      </w:tr>
      <w:tr w:rsidR="003472D4" w:rsidTr="003D18E7">
        <w:tc>
          <w:tcPr>
            <w:tcW w:w="9378" w:type="dxa"/>
          </w:tcPr>
          <w:p w:rsidR="003472D4" w:rsidRPr="00AC0016" w:rsidRDefault="003472D4" w:rsidP="003D18E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Values:</w:t>
            </w:r>
          </w:p>
        </w:tc>
      </w:tr>
      <w:tr w:rsidR="003472D4" w:rsidTr="003D18E7">
        <w:tc>
          <w:tcPr>
            <w:tcW w:w="9378" w:type="dxa"/>
          </w:tcPr>
          <w:p w:rsidR="003472D4" w:rsidRPr="003472D4" w:rsidRDefault="003472D4" w:rsidP="003D18E7">
            <w:r>
              <w:t>Values accept in their original form ( change in best pactice to leading practice.</w:t>
            </w:r>
          </w:p>
        </w:tc>
      </w:tr>
    </w:tbl>
    <w:p w:rsidR="003472D4" w:rsidRDefault="003472D4" w:rsidP="003472D4">
      <w:pPr>
        <w:rPr>
          <w:u w:val="single"/>
        </w:rPr>
      </w:pPr>
    </w:p>
    <w:p w:rsidR="003472D4" w:rsidRPr="00AC0016" w:rsidRDefault="003472D4" w:rsidP="003472D4">
      <w:pPr>
        <w:numPr>
          <w:ilvl w:val="0"/>
          <w:numId w:val="21"/>
        </w:numPr>
        <w:rPr>
          <w:b/>
        </w:rPr>
      </w:pPr>
      <w:r w:rsidRPr="00AC0016">
        <w:rPr>
          <w:b/>
        </w:rPr>
        <w:t>Visionary Goals:</w:t>
      </w:r>
    </w:p>
    <w:p w:rsidR="003472D4" w:rsidRDefault="003472D4" w:rsidP="003472D4">
      <w:pPr>
        <w:rPr>
          <w:u w:val="single"/>
        </w:rPr>
      </w:pPr>
    </w:p>
    <w:tbl>
      <w:tblPr>
        <w:tblStyle w:val="TableGrid"/>
        <w:tblW w:w="9360" w:type="dxa"/>
        <w:tblInd w:w="18" w:type="dxa"/>
        <w:tblLook w:val="04A0"/>
      </w:tblPr>
      <w:tblGrid>
        <w:gridCol w:w="9360"/>
      </w:tblGrid>
      <w:tr w:rsidR="003472D4" w:rsidTr="003D18E7">
        <w:tc>
          <w:tcPr>
            <w:tcW w:w="9360" w:type="dxa"/>
          </w:tcPr>
          <w:p w:rsidR="003472D4" w:rsidRPr="00AC0016" w:rsidRDefault="003472D4" w:rsidP="003D18E7">
            <w:pPr>
              <w:rPr>
                <w:b/>
              </w:rPr>
            </w:pPr>
            <w:r w:rsidRPr="00AC0016">
              <w:rPr>
                <w:b/>
              </w:rPr>
              <w:t>Visionary Goal 1: Industry Acceptance</w:t>
            </w:r>
          </w:p>
        </w:tc>
      </w:tr>
      <w:tr w:rsidR="003472D4" w:rsidTr="003D18E7">
        <w:tc>
          <w:tcPr>
            <w:tcW w:w="9360" w:type="dxa"/>
          </w:tcPr>
          <w:p w:rsidR="003472D4" w:rsidRDefault="003472D4" w:rsidP="003472D4">
            <w:pPr>
              <w:numPr>
                <w:ilvl w:val="0"/>
                <w:numId w:val="18"/>
              </w:numPr>
            </w:pPr>
            <w:r>
              <w:t>Should become Visionary Goal 2</w:t>
            </w:r>
          </w:p>
          <w:p w:rsidR="003472D4" w:rsidRDefault="003472D4" w:rsidP="003D18E7">
            <w:pPr>
              <w:numPr>
                <w:ilvl w:val="0"/>
                <w:numId w:val="18"/>
              </w:numPr>
            </w:pPr>
            <w:r>
              <w:t>Review wording to read as follows – “</w:t>
            </w:r>
            <w:r w:rsidRPr="00AC0016">
              <w:rPr>
                <w:i/>
              </w:rPr>
              <w:t>ensure .........mining industry......participation in and integration of the MOSH  Leading Practice Adoption system into the OHS policies and strategies”.</w:t>
            </w:r>
            <w:r w:rsidRPr="00081511">
              <w:t xml:space="preserve"> </w:t>
            </w:r>
            <w:r>
              <w:t>(ie. Performance management systems and CTF)</w:t>
            </w:r>
          </w:p>
        </w:tc>
      </w:tr>
      <w:tr w:rsidR="003472D4" w:rsidTr="003D18E7">
        <w:tc>
          <w:tcPr>
            <w:tcW w:w="9360" w:type="dxa"/>
          </w:tcPr>
          <w:p w:rsidR="003472D4" w:rsidRPr="003472D4" w:rsidRDefault="003472D4" w:rsidP="003472D4">
            <w:pPr>
              <w:rPr>
                <w:b/>
              </w:rPr>
            </w:pPr>
            <w:r w:rsidRPr="00AC0016">
              <w:rPr>
                <w:b/>
              </w:rPr>
              <w:t>Vision Goal 2: Expect capacity and infrastructure</w:t>
            </w:r>
          </w:p>
        </w:tc>
      </w:tr>
      <w:tr w:rsidR="003472D4" w:rsidTr="003D18E7">
        <w:tc>
          <w:tcPr>
            <w:tcW w:w="9360" w:type="dxa"/>
          </w:tcPr>
          <w:p w:rsidR="003472D4" w:rsidRDefault="003472D4" w:rsidP="003472D4">
            <w:pPr>
              <w:numPr>
                <w:ilvl w:val="0"/>
                <w:numId w:val="19"/>
              </w:numPr>
            </w:pPr>
            <w:r>
              <w:t>Should become Visionary Goal 1</w:t>
            </w:r>
          </w:p>
          <w:p w:rsidR="003472D4" w:rsidRDefault="003472D4" w:rsidP="003472D4">
            <w:pPr>
              <w:numPr>
                <w:ilvl w:val="0"/>
                <w:numId w:val="19"/>
              </w:numPr>
            </w:pPr>
            <w:r>
              <w:t xml:space="preserve">Review wording to read as follows: </w:t>
            </w:r>
            <w:r w:rsidRPr="00AC0016">
              <w:rPr>
                <w:i/>
              </w:rPr>
              <w:t>“fully staffed, skilled and equipped the  Learning Hub for effective investigation and facilitation of leading practice adoption”</w:t>
            </w:r>
          </w:p>
        </w:tc>
      </w:tr>
      <w:tr w:rsidR="003472D4" w:rsidTr="003D18E7">
        <w:tc>
          <w:tcPr>
            <w:tcW w:w="9360" w:type="dxa"/>
          </w:tcPr>
          <w:p w:rsidR="003472D4" w:rsidRPr="00AC0016" w:rsidRDefault="003472D4" w:rsidP="003D18E7">
            <w:pPr>
              <w:rPr>
                <w:b/>
              </w:rPr>
            </w:pPr>
            <w:r w:rsidRPr="00AC0016">
              <w:rPr>
                <w:b/>
              </w:rPr>
              <w:t>Vision Goal 3: People Focus</w:t>
            </w:r>
          </w:p>
        </w:tc>
      </w:tr>
      <w:tr w:rsidR="003472D4" w:rsidTr="003D18E7">
        <w:tc>
          <w:tcPr>
            <w:tcW w:w="9360" w:type="dxa"/>
          </w:tcPr>
          <w:p w:rsidR="003472D4" w:rsidRDefault="003472D4" w:rsidP="003472D4">
            <w:pPr>
              <w:numPr>
                <w:ilvl w:val="0"/>
                <w:numId w:val="20"/>
              </w:numPr>
            </w:pPr>
            <w:r>
              <w:t xml:space="preserve">Change </w:t>
            </w:r>
            <w:r w:rsidRPr="00AC0016">
              <w:rPr>
                <w:i/>
              </w:rPr>
              <w:t>“people focus”</w:t>
            </w:r>
            <w:r>
              <w:t xml:space="preserve"> to </w:t>
            </w:r>
            <w:r w:rsidRPr="00AC0016">
              <w:rPr>
                <w:i/>
              </w:rPr>
              <w:t>“people oriented process”</w:t>
            </w:r>
          </w:p>
          <w:p w:rsidR="003472D4" w:rsidRDefault="003472D4" w:rsidP="003472D4">
            <w:pPr>
              <w:numPr>
                <w:ilvl w:val="0"/>
                <w:numId w:val="20"/>
              </w:numPr>
            </w:pPr>
            <w:r>
              <w:t>The required behavioural change processes are included in the adoption of each MOSH Leading Practice.</w:t>
            </w:r>
          </w:p>
        </w:tc>
      </w:tr>
    </w:tbl>
    <w:p w:rsidR="003472D4" w:rsidRPr="003472D4" w:rsidRDefault="003472D4" w:rsidP="003472D4">
      <w:pPr>
        <w:rPr>
          <w:sz w:val="16"/>
          <w:szCs w:val="16"/>
        </w:rPr>
      </w:pPr>
    </w:p>
    <w:sectPr w:rsidR="003472D4" w:rsidRPr="003472D4" w:rsidSect="002E1974">
      <w:headerReference w:type="default" r:id="rId8"/>
      <w:headerReference w:type="first" r:id="rId9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E34" w:rsidRDefault="00D54E34" w:rsidP="00F246B6">
      <w:r>
        <w:separator/>
      </w:r>
    </w:p>
  </w:endnote>
  <w:endnote w:type="continuationSeparator" w:id="1">
    <w:p w:rsidR="00D54E34" w:rsidRDefault="00D54E34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E34" w:rsidRDefault="00D54E34" w:rsidP="00F246B6">
      <w:r>
        <w:separator/>
      </w:r>
    </w:p>
  </w:footnote>
  <w:footnote w:type="continuationSeparator" w:id="1">
    <w:p w:rsidR="00D54E34" w:rsidRDefault="00D54E34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95389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4C348F" w:rsidRPr="00CD4C0D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CD4C0D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E-mail:  info@chamberofmines.org.za</w:t>
                </w:r>
              </w:p>
              <w:p w:rsidR="008E2199" w:rsidRPr="00CD4C0D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EE05E64"/>
    <w:multiLevelType w:val="hybridMultilevel"/>
    <w:tmpl w:val="4BEE5224"/>
    <w:lvl w:ilvl="0" w:tplc="8A0C6C8E">
      <w:start w:val="1"/>
      <w:numFmt w:val="lowerRoman"/>
      <w:lvlText w:val="%1)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D3078"/>
    <w:multiLevelType w:val="hybridMultilevel"/>
    <w:tmpl w:val="70C0E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36A9D"/>
    <w:multiLevelType w:val="hybridMultilevel"/>
    <w:tmpl w:val="A09C2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5F41"/>
    <w:multiLevelType w:val="hybridMultilevel"/>
    <w:tmpl w:val="3168CE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985FC0"/>
    <w:multiLevelType w:val="hybridMultilevel"/>
    <w:tmpl w:val="1C6CB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9B6793"/>
    <w:multiLevelType w:val="hybridMultilevel"/>
    <w:tmpl w:val="5ADE4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27D95"/>
    <w:multiLevelType w:val="multilevel"/>
    <w:tmpl w:val="9CCA6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0313337"/>
    <w:multiLevelType w:val="hybridMultilevel"/>
    <w:tmpl w:val="10169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7">
    <w:nsid w:val="5E1E668E"/>
    <w:multiLevelType w:val="hybridMultilevel"/>
    <w:tmpl w:val="69C04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95D6C"/>
    <w:multiLevelType w:val="hybridMultilevel"/>
    <w:tmpl w:val="82E88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326CE"/>
    <w:multiLevelType w:val="hybridMultilevel"/>
    <w:tmpl w:val="F1D4D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73906"/>
    <w:multiLevelType w:val="hybridMultilevel"/>
    <w:tmpl w:val="D4BE0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6"/>
  </w:num>
  <w:num w:numId="4">
    <w:abstractNumId w:val="10"/>
  </w:num>
  <w:num w:numId="5">
    <w:abstractNumId w:val="15"/>
  </w:num>
  <w:num w:numId="6">
    <w:abstractNumId w:val="8"/>
  </w:num>
  <w:num w:numId="7">
    <w:abstractNumId w:val="6"/>
  </w:num>
  <w:num w:numId="8">
    <w:abstractNumId w:val="4"/>
  </w:num>
  <w:num w:numId="9">
    <w:abstractNumId w:val="0"/>
  </w:num>
  <w:num w:numId="10">
    <w:abstractNumId w:val="13"/>
  </w:num>
  <w:num w:numId="11">
    <w:abstractNumId w:val="11"/>
  </w:num>
  <w:num w:numId="12">
    <w:abstractNumId w:val="2"/>
  </w:num>
  <w:num w:numId="13">
    <w:abstractNumId w:val="20"/>
  </w:num>
  <w:num w:numId="14">
    <w:abstractNumId w:val="14"/>
  </w:num>
  <w:num w:numId="15">
    <w:abstractNumId w:val="18"/>
  </w:num>
  <w:num w:numId="16">
    <w:abstractNumId w:val="9"/>
  </w:num>
  <w:num w:numId="17">
    <w:abstractNumId w:val="3"/>
  </w:num>
  <w:num w:numId="18">
    <w:abstractNumId w:val="19"/>
  </w:num>
  <w:num w:numId="19">
    <w:abstractNumId w:val="12"/>
  </w:num>
  <w:num w:numId="20">
    <w:abstractNumId w:val="17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45702"/>
    <w:rsid w:val="00052CD0"/>
    <w:rsid w:val="000A0F7D"/>
    <w:rsid w:val="000B2DEB"/>
    <w:rsid w:val="000D29BD"/>
    <w:rsid w:val="000F56DD"/>
    <w:rsid w:val="00156FEA"/>
    <w:rsid w:val="00167395"/>
    <w:rsid w:val="001710E2"/>
    <w:rsid w:val="00183D79"/>
    <w:rsid w:val="001909EE"/>
    <w:rsid w:val="001E039F"/>
    <w:rsid w:val="00201D74"/>
    <w:rsid w:val="002064B2"/>
    <w:rsid w:val="002079B1"/>
    <w:rsid w:val="002616FE"/>
    <w:rsid w:val="00263CB0"/>
    <w:rsid w:val="002779FC"/>
    <w:rsid w:val="0028588A"/>
    <w:rsid w:val="002B5185"/>
    <w:rsid w:val="002C2C74"/>
    <w:rsid w:val="002E1974"/>
    <w:rsid w:val="00337828"/>
    <w:rsid w:val="003472D4"/>
    <w:rsid w:val="0036312A"/>
    <w:rsid w:val="003640BF"/>
    <w:rsid w:val="00386DD7"/>
    <w:rsid w:val="003D0FD7"/>
    <w:rsid w:val="003E2B89"/>
    <w:rsid w:val="00450A96"/>
    <w:rsid w:val="00485ABB"/>
    <w:rsid w:val="004C3132"/>
    <w:rsid w:val="004C348F"/>
    <w:rsid w:val="00500636"/>
    <w:rsid w:val="005363BE"/>
    <w:rsid w:val="005746B3"/>
    <w:rsid w:val="00574A5A"/>
    <w:rsid w:val="0058776B"/>
    <w:rsid w:val="005908A8"/>
    <w:rsid w:val="005B7238"/>
    <w:rsid w:val="00601AC3"/>
    <w:rsid w:val="006029AB"/>
    <w:rsid w:val="006602C8"/>
    <w:rsid w:val="00661105"/>
    <w:rsid w:val="00683006"/>
    <w:rsid w:val="006C2F7A"/>
    <w:rsid w:val="006C50F2"/>
    <w:rsid w:val="006E67AC"/>
    <w:rsid w:val="006F782B"/>
    <w:rsid w:val="00741EA1"/>
    <w:rsid w:val="00751A13"/>
    <w:rsid w:val="007A533F"/>
    <w:rsid w:val="007D7E2B"/>
    <w:rsid w:val="007E02E9"/>
    <w:rsid w:val="007F1650"/>
    <w:rsid w:val="007F4583"/>
    <w:rsid w:val="00843D8C"/>
    <w:rsid w:val="00846750"/>
    <w:rsid w:val="008A6E13"/>
    <w:rsid w:val="008C1E80"/>
    <w:rsid w:val="008E2199"/>
    <w:rsid w:val="009019F7"/>
    <w:rsid w:val="00905C54"/>
    <w:rsid w:val="009068FE"/>
    <w:rsid w:val="00926E9C"/>
    <w:rsid w:val="00953897"/>
    <w:rsid w:val="00963065"/>
    <w:rsid w:val="00967CF3"/>
    <w:rsid w:val="0099267A"/>
    <w:rsid w:val="009B52EA"/>
    <w:rsid w:val="009B7CEC"/>
    <w:rsid w:val="00A042B8"/>
    <w:rsid w:val="00A457AA"/>
    <w:rsid w:val="00A513B1"/>
    <w:rsid w:val="00A66234"/>
    <w:rsid w:val="00AA15A4"/>
    <w:rsid w:val="00AA6E7F"/>
    <w:rsid w:val="00AC1095"/>
    <w:rsid w:val="00B2299A"/>
    <w:rsid w:val="00B6094D"/>
    <w:rsid w:val="00BB5F6D"/>
    <w:rsid w:val="00BD1952"/>
    <w:rsid w:val="00C2165D"/>
    <w:rsid w:val="00C47EE3"/>
    <w:rsid w:val="00C628D8"/>
    <w:rsid w:val="00C708D7"/>
    <w:rsid w:val="00CD4C0D"/>
    <w:rsid w:val="00CD51E7"/>
    <w:rsid w:val="00D058C3"/>
    <w:rsid w:val="00D41CAD"/>
    <w:rsid w:val="00D54E34"/>
    <w:rsid w:val="00D72EE6"/>
    <w:rsid w:val="00E522A1"/>
    <w:rsid w:val="00E625D3"/>
    <w:rsid w:val="00E9680A"/>
    <w:rsid w:val="00EA25A2"/>
    <w:rsid w:val="00F246B6"/>
    <w:rsid w:val="00F561AD"/>
    <w:rsid w:val="00F72F16"/>
    <w:rsid w:val="00FA3FD4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2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347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5</cp:revision>
  <cp:lastPrinted>2012-06-29T08:38:00Z</cp:lastPrinted>
  <dcterms:created xsi:type="dcterms:W3CDTF">2013-04-10T13:49:00Z</dcterms:created>
  <dcterms:modified xsi:type="dcterms:W3CDTF">2013-04-10T14:51:00Z</dcterms:modified>
</cp:coreProperties>
</file>