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F672C" w14:textId="77777777" w:rsidR="008A1016" w:rsidRDefault="008A1016" w:rsidP="00B27CC1">
      <w:pPr>
        <w:jc w:val="both"/>
      </w:pPr>
    </w:p>
    <w:p w14:paraId="5AD5F852" w14:textId="77777777" w:rsidR="008A1016" w:rsidRDefault="008A1016" w:rsidP="00B27CC1">
      <w:pPr>
        <w:jc w:val="both"/>
      </w:pPr>
    </w:p>
    <w:p w14:paraId="5DA44CDC" w14:textId="77777777" w:rsidR="00122799" w:rsidRDefault="00122799" w:rsidP="00B27CC1">
      <w:pPr>
        <w:jc w:val="both"/>
      </w:pPr>
    </w:p>
    <w:p w14:paraId="0325836B" w14:textId="77777777" w:rsidR="00122799" w:rsidRDefault="00122799" w:rsidP="00B27CC1">
      <w:pPr>
        <w:jc w:val="both"/>
      </w:pPr>
    </w:p>
    <w:p w14:paraId="512F5E23" w14:textId="77777777" w:rsidR="000F112C" w:rsidRPr="00122799" w:rsidRDefault="002B09F7" w:rsidP="00B27CC1">
      <w:pPr>
        <w:jc w:val="center"/>
        <w:rPr>
          <w:b/>
          <w:sz w:val="44"/>
        </w:rPr>
      </w:pPr>
      <w:r>
        <w:rPr>
          <w:b/>
          <w:sz w:val="44"/>
        </w:rPr>
        <w:t>TRAVEL, ACCOMMODATION AND RELATED EXPENSES</w:t>
      </w:r>
      <w:r w:rsidR="00122799" w:rsidRPr="00122799">
        <w:rPr>
          <w:b/>
          <w:sz w:val="44"/>
        </w:rPr>
        <w:t xml:space="preserve"> POLICY</w:t>
      </w:r>
    </w:p>
    <w:p w14:paraId="34EC2B0C" w14:textId="77777777" w:rsidR="008A1016" w:rsidRDefault="008A1016" w:rsidP="00B27CC1">
      <w:pPr>
        <w:jc w:val="both"/>
        <w:rPr>
          <w:b/>
          <w:sz w:val="32"/>
        </w:rPr>
      </w:pPr>
    </w:p>
    <w:p w14:paraId="633C4259" w14:textId="77777777" w:rsidR="008A1016" w:rsidRDefault="008A1016" w:rsidP="00B27CC1">
      <w:pPr>
        <w:jc w:val="both"/>
        <w:rPr>
          <w:b/>
          <w:sz w:val="32"/>
        </w:rPr>
      </w:pPr>
    </w:p>
    <w:p w14:paraId="19CA4C1E" w14:textId="77777777" w:rsidR="00122799" w:rsidRPr="00122799" w:rsidRDefault="00122799" w:rsidP="008A1016">
      <w:pPr>
        <w:ind w:left="142"/>
        <w:jc w:val="both"/>
        <w:rPr>
          <w:b/>
        </w:rPr>
      </w:pPr>
      <w:r w:rsidRPr="00122799">
        <w:rPr>
          <w:b/>
        </w:rPr>
        <w:t xml:space="preserve">VERSION: </w:t>
      </w:r>
      <w:r w:rsidR="002B09F7">
        <w:rPr>
          <w:b/>
        </w:rPr>
        <w:t>V1</w:t>
      </w:r>
    </w:p>
    <w:p w14:paraId="00D6D113" w14:textId="77777777" w:rsidR="00122799" w:rsidRPr="00122799" w:rsidRDefault="00122799" w:rsidP="008A1016">
      <w:pPr>
        <w:ind w:left="142"/>
        <w:jc w:val="both"/>
        <w:rPr>
          <w:b/>
        </w:rPr>
      </w:pPr>
      <w:r w:rsidRPr="00122799">
        <w:rPr>
          <w:b/>
        </w:rPr>
        <w:t xml:space="preserve">LAST UPDATED:  </w:t>
      </w:r>
    </w:p>
    <w:p w14:paraId="4C1F85E4" w14:textId="77777777" w:rsidR="00122799" w:rsidRPr="00122799" w:rsidRDefault="00122799" w:rsidP="008A1016">
      <w:pPr>
        <w:ind w:left="142"/>
        <w:jc w:val="both"/>
        <w:rPr>
          <w:b/>
        </w:rPr>
      </w:pPr>
      <w:r w:rsidRPr="00122799">
        <w:rPr>
          <w:b/>
        </w:rPr>
        <w:t xml:space="preserve">IMPLEMENTATION DATE: </w:t>
      </w:r>
    </w:p>
    <w:p w14:paraId="70605A50" w14:textId="77777777" w:rsidR="00122799" w:rsidRDefault="00122799" w:rsidP="008A1016">
      <w:pPr>
        <w:ind w:left="142"/>
        <w:jc w:val="both"/>
        <w:rPr>
          <w:b/>
        </w:rPr>
      </w:pPr>
      <w:r w:rsidRPr="00122799">
        <w:rPr>
          <w:b/>
        </w:rPr>
        <w:t xml:space="preserve">POLICY NUMBER: </w:t>
      </w:r>
    </w:p>
    <w:p w14:paraId="3B75963D" w14:textId="77777777" w:rsidR="00122799" w:rsidRPr="00122799" w:rsidRDefault="00122799" w:rsidP="00B27CC1">
      <w:pPr>
        <w:jc w:val="both"/>
        <w:rPr>
          <w:b/>
        </w:rPr>
      </w:pPr>
    </w:p>
    <w:tbl>
      <w:tblPr>
        <w:tblStyle w:val="TableGrid"/>
        <w:tblW w:w="8930" w:type="dxa"/>
        <w:tblInd w:w="250" w:type="dxa"/>
        <w:tblLook w:val="04A0" w:firstRow="1" w:lastRow="0" w:firstColumn="1" w:lastColumn="0" w:noHBand="0" w:noVBand="1"/>
      </w:tblPr>
      <w:tblGrid>
        <w:gridCol w:w="2410"/>
        <w:gridCol w:w="6520"/>
      </w:tblGrid>
      <w:tr w:rsidR="00122799" w14:paraId="36288E19" w14:textId="77777777" w:rsidTr="00122799">
        <w:trPr>
          <w:trHeight w:val="383"/>
        </w:trPr>
        <w:tc>
          <w:tcPr>
            <w:tcW w:w="2410" w:type="dxa"/>
            <w:vAlign w:val="center"/>
          </w:tcPr>
          <w:p w14:paraId="291180A5" w14:textId="77777777" w:rsidR="00122799" w:rsidRDefault="00122799" w:rsidP="00B27CC1">
            <w:pPr>
              <w:jc w:val="both"/>
              <w:rPr>
                <w:b/>
              </w:rPr>
            </w:pPr>
            <w:r>
              <w:rPr>
                <w:b/>
              </w:rPr>
              <w:t>Authored by</w:t>
            </w:r>
          </w:p>
        </w:tc>
        <w:tc>
          <w:tcPr>
            <w:tcW w:w="6520" w:type="dxa"/>
            <w:vAlign w:val="center"/>
          </w:tcPr>
          <w:p w14:paraId="1F8115A8" w14:textId="77777777" w:rsidR="00122799" w:rsidRDefault="00122799" w:rsidP="00B27CC1">
            <w:pPr>
              <w:jc w:val="both"/>
              <w:rPr>
                <w:b/>
              </w:rPr>
            </w:pPr>
          </w:p>
        </w:tc>
      </w:tr>
      <w:tr w:rsidR="00122799" w14:paraId="0A5FF535" w14:textId="77777777" w:rsidTr="00122799">
        <w:trPr>
          <w:trHeight w:val="383"/>
        </w:trPr>
        <w:tc>
          <w:tcPr>
            <w:tcW w:w="2410" w:type="dxa"/>
            <w:vAlign w:val="center"/>
          </w:tcPr>
          <w:p w14:paraId="4CE0142C" w14:textId="77777777" w:rsidR="00122799" w:rsidRDefault="00122799" w:rsidP="00B27CC1">
            <w:pPr>
              <w:jc w:val="both"/>
              <w:rPr>
                <w:b/>
              </w:rPr>
            </w:pPr>
            <w:r>
              <w:rPr>
                <w:b/>
              </w:rPr>
              <w:t>Reviewed by</w:t>
            </w:r>
          </w:p>
        </w:tc>
        <w:tc>
          <w:tcPr>
            <w:tcW w:w="6520" w:type="dxa"/>
            <w:vAlign w:val="center"/>
          </w:tcPr>
          <w:p w14:paraId="4B72B393" w14:textId="77777777" w:rsidR="00122799" w:rsidRDefault="00122799" w:rsidP="00B27CC1">
            <w:pPr>
              <w:jc w:val="both"/>
              <w:rPr>
                <w:b/>
              </w:rPr>
            </w:pPr>
          </w:p>
        </w:tc>
      </w:tr>
      <w:tr w:rsidR="00122799" w14:paraId="052967E5" w14:textId="77777777" w:rsidTr="00122799">
        <w:trPr>
          <w:trHeight w:val="383"/>
        </w:trPr>
        <w:tc>
          <w:tcPr>
            <w:tcW w:w="2410" w:type="dxa"/>
            <w:vAlign w:val="center"/>
          </w:tcPr>
          <w:p w14:paraId="1E4EADD3" w14:textId="77777777" w:rsidR="00122799" w:rsidRDefault="00122799" w:rsidP="00B27CC1">
            <w:pPr>
              <w:jc w:val="both"/>
              <w:rPr>
                <w:b/>
              </w:rPr>
            </w:pPr>
            <w:r>
              <w:rPr>
                <w:b/>
              </w:rPr>
              <w:t>Approved by</w:t>
            </w:r>
          </w:p>
        </w:tc>
        <w:tc>
          <w:tcPr>
            <w:tcW w:w="6520" w:type="dxa"/>
            <w:vAlign w:val="center"/>
          </w:tcPr>
          <w:p w14:paraId="4B6F3AA3" w14:textId="77777777" w:rsidR="00122799" w:rsidRDefault="007039AB" w:rsidP="00B27CC1">
            <w:pPr>
              <w:jc w:val="both"/>
              <w:rPr>
                <w:b/>
              </w:rPr>
            </w:pPr>
            <w:r>
              <w:rPr>
                <w:b/>
              </w:rPr>
              <w:t xml:space="preserve">SET </w:t>
            </w:r>
          </w:p>
        </w:tc>
      </w:tr>
      <w:tr w:rsidR="00122799" w14:paraId="591EF105" w14:textId="77777777" w:rsidTr="00122799">
        <w:trPr>
          <w:trHeight w:val="383"/>
        </w:trPr>
        <w:tc>
          <w:tcPr>
            <w:tcW w:w="2410" w:type="dxa"/>
            <w:vAlign w:val="center"/>
          </w:tcPr>
          <w:p w14:paraId="20836627" w14:textId="77777777" w:rsidR="00122799" w:rsidRDefault="00122799" w:rsidP="00B27CC1">
            <w:pPr>
              <w:jc w:val="both"/>
              <w:rPr>
                <w:b/>
              </w:rPr>
            </w:pPr>
            <w:r>
              <w:rPr>
                <w:b/>
              </w:rPr>
              <w:t>Date of Approval</w:t>
            </w:r>
          </w:p>
        </w:tc>
        <w:tc>
          <w:tcPr>
            <w:tcW w:w="6520" w:type="dxa"/>
            <w:vAlign w:val="center"/>
          </w:tcPr>
          <w:p w14:paraId="6BF2B537" w14:textId="77777777" w:rsidR="00122799" w:rsidRDefault="00122799" w:rsidP="00B27CC1">
            <w:pPr>
              <w:jc w:val="both"/>
              <w:rPr>
                <w:b/>
              </w:rPr>
            </w:pPr>
          </w:p>
        </w:tc>
      </w:tr>
      <w:tr w:rsidR="00122799" w14:paraId="40178CFA" w14:textId="77777777" w:rsidTr="00122799">
        <w:trPr>
          <w:trHeight w:val="383"/>
        </w:trPr>
        <w:tc>
          <w:tcPr>
            <w:tcW w:w="2410" w:type="dxa"/>
            <w:vAlign w:val="center"/>
          </w:tcPr>
          <w:p w14:paraId="13113857" w14:textId="77777777" w:rsidR="00122799" w:rsidRDefault="00122799" w:rsidP="00B27CC1">
            <w:pPr>
              <w:jc w:val="both"/>
              <w:rPr>
                <w:b/>
              </w:rPr>
            </w:pPr>
            <w:r>
              <w:rPr>
                <w:b/>
              </w:rPr>
              <w:t>Date for Next Review</w:t>
            </w:r>
          </w:p>
        </w:tc>
        <w:tc>
          <w:tcPr>
            <w:tcW w:w="6520" w:type="dxa"/>
            <w:vAlign w:val="center"/>
          </w:tcPr>
          <w:p w14:paraId="16AB2E2F" w14:textId="77777777" w:rsidR="00122799" w:rsidRDefault="00122799" w:rsidP="00B27CC1">
            <w:pPr>
              <w:jc w:val="both"/>
              <w:rPr>
                <w:b/>
              </w:rPr>
            </w:pPr>
          </w:p>
        </w:tc>
      </w:tr>
      <w:tr w:rsidR="00B55B89" w14:paraId="3D9E7C42" w14:textId="77777777" w:rsidTr="00122799">
        <w:trPr>
          <w:trHeight w:val="383"/>
        </w:trPr>
        <w:tc>
          <w:tcPr>
            <w:tcW w:w="2410" w:type="dxa"/>
            <w:vAlign w:val="center"/>
          </w:tcPr>
          <w:p w14:paraId="0411D6DB" w14:textId="77777777" w:rsidR="00B55B89" w:rsidRDefault="00B55B89" w:rsidP="00B27CC1">
            <w:pPr>
              <w:jc w:val="both"/>
              <w:rPr>
                <w:b/>
              </w:rPr>
            </w:pPr>
          </w:p>
          <w:p w14:paraId="0D054A46" w14:textId="77777777" w:rsidR="00B55B89" w:rsidRDefault="00B55B89" w:rsidP="00B27CC1">
            <w:pPr>
              <w:jc w:val="both"/>
              <w:rPr>
                <w:b/>
              </w:rPr>
            </w:pPr>
          </w:p>
        </w:tc>
        <w:tc>
          <w:tcPr>
            <w:tcW w:w="6520" w:type="dxa"/>
            <w:vAlign w:val="center"/>
          </w:tcPr>
          <w:p w14:paraId="1EFF2797" w14:textId="77777777" w:rsidR="00B55B89" w:rsidRDefault="00B55B89" w:rsidP="00B27CC1">
            <w:pPr>
              <w:jc w:val="both"/>
              <w:rPr>
                <w:b/>
              </w:rPr>
            </w:pPr>
          </w:p>
        </w:tc>
      </w:tr>
    </w:tbl>
    <w:p w14:paraId="62882CBC" w14:textId="77777777" w:rsidR="00122799" w:rsidRDefault="00122799" w:rsidP="00B27CC1">
      <w:pPr>
        <w:ind w:left="2160"/>
        <w:jc w:val="both"/>
        <w:rPr>
          <w:b/>
        </w:rPr>
      </w:pPr>
    </w:p>
    <w:p w14:paraId="1D2900F1" w14:textId="77777777" w:rsidR="006433FD" w:rsidRPr="00F55823" w:rsidRDefault="00B27CC1" w:rsidP="005E1B1E">
      <w:pPr>
        <w:pStyle w:val="ListParagraph"/>
        <w:numPr>
          <w:ilvl w:val="0"/>
          <w:numId w:val="13"/>
        </w:numPr>
        <w:spacing w:after="0" w:line="240" w:lineRule="auto"/>
        <w:ind w:left="284" w:hanging="284"/>
        <w:jc w:val="both"/>
        <w:rPr>
          <w:b/>
          <w:sz w:val="28"/>
        </w:rPr>
      </w:pPr>
      <w:r w:rsidRPr="00F55823">
        <w:rPr>
          <w:b/>
          <w:sz w:val="28"/>
        </w:rPr>
        <w:lastRenderedPageBreak/>
        <w:t>INTRODUCTION</w:t>
      </w:r>
    </w:p>
    <w:p w14:paraId="4915CC75" w14:textId="77777777" w:rsidR="006433FD" w:rsidRDefault="006433FD" w:rsidP="00D97FFA">
      <w:pPr>
        <w:spacing w:after="0" w:line="240" w:lineRule="auto"/>
        <w:jc w:val="both"/>
      </w:pPr>
    </w:p>
    <w:p w14:paraId="6451731A" w14:textId="77777777" w:rsidR="0036129C" w:rsidRDefault="0036129C" w:rsidP="006D7715">
      <w:pPr>
        <w:spacing w:after="0"/>
        <w:jc w:val="both"/>
      </w:pPr>
      <w:r>
        <w:t>The purpose of this policy is to provide suitable guidelines for all employees travelling as a representative for and on behalf of the Chamber of Mines or as an official guest of the Chamber of Mines. The intention of this policy is to achieve the best balance between achieving optimal cost effectiveness (keeping costs low), practicality, transparency and accountability.</w:t>
      </w:r>
    </w:p>
    <w:p w14:paraId="23B99B0B" w14:textId="77777777" w:rsidR="0036129C" w:rsidRDefault="0036129C" w:rsidP="0036129C">
      <w:pPr>
        <w:spacing w:after="0" w:line="240" w:lineRule="auto"/>
        <w:jc w:val="both"/>
      </w:pPr>
    </w:p>
    <w:p w14:paraId="227DAC5F" w14:textId="77777777" w:rsidR="00F3456C" w:rsidRDefault="00F3456C" w:rsidP="00D97FFA">
      <w:pPr>
        <w:spacing w:after="0" w:line="240" w:lineRule="auto"/>
        <w:jc w:val="both"/>
      </w:pPr>
    </w:p>
    <w:p w14:paraId="4A4A74E7" w14:textId="77777777" w:rsidR="00F65CF1" w:rsidRPr="00687D93" w:rsidRDefault="00B27CC1" w:rsidP="005E1B1E">
      <w:pPr>
        <w:pStyle w:val="ListParagraph"/>
        <w:numPr>
          <w:ilvl w:val="0"/>
          <w:numId w:val="13"/>
        </w:numPr>
        <w:spacing w:after="0" w:line="240" w:lineRule="auto"/>
        <w:ind w:left="284" w:hanging="284"/>
        <w:jc w:val="both"/>
        <w:rPr>
          <w:b/>
          <w:sz w:val="28"/>
        </w:rPr>
      </w:pPr>
      <w:r w:rsidRPr="00687D93">
        <w:rPr>
          <w:b/>
          <w:sz w:val="28"/>
        </w:rPr>
        <w:t>SCOPE OF APPLICATION</w:t>
      </w:r>
    </w:p>
    <w:p w14:paraId="2573AB32" w14:textId="77777777" w:rsidR="008D2311" w:rsidRDefault="008D2311" w:rsidP="00D97FFA">
      <w:pPr>
        <w:spacing w:after="0" w:line="240" w:lineRule="auto"/>
        <w:jc w:val="both"/>
      </w:pPr>
    </w:p>
    <w:p w14:paraId="617B5881" w14:textId="77777777" w:rsidR="004A011B" w:rsidRDefault="006D7715" w:rsidP="006D7715">
      <w:pPr>
        <w:spacing w:after="0"/>
        <w:jc w:val="both"/>
      </w:pPr>
      <w:r w:rsidRPr="006D7715">
        <w:t>The Chamber travel</w:t>
      </w:r>
      <w:r w:rsidR="00B24E8E">
        <w:t>,</w:t>
      </w:r>
      <w:r w:rsidRPr="006D7715">
        <w:t xml:space="preserve"> accommodation </w:t>
      </w:r>
      <w:r w:rsidR="00B24E8E">
        <w:t xml:space="preserve">and related expenses </w:t>
      </w:r>
      <w:r w:rsidRPr="006D7715">
        <w:t xml:space="preserve">policy will apply to all Chamber permanent employees, or representatives of the Chamber, or people officially requested to travel at the behest of the </w:t>
      </w:r>
      <w:r>
        <w:t>C</w:t>
      </w:r>
      <w:r w:rsidRPr="006D7715">
        <w:t>hamber management team.</w:t>
      </w:r>
    </w:p>
    <w:p w14:paraId="53FF47AB" w14:textId="77777777" w:rsidR="008D2311" w:rsidRDefault="008D2311" w:rsidP="00D97FFA">
      <w:pPr>
        <w:spacing w:after="0" w:line="240" w:lineRule="auto"/>
        <w:jc w:val="both"/>
      </w:pPr>
    </w:p>
    <w:p w14:paraId="036D602A" w14:textId="77777777" w:rsidR="00A60B7E" w:rsidRDefault="00A60B7E" w:rsidP="00D97FFA">
      <w:pPr>
        <w:spacing w:after="0" w:line="240" w:lineRule="auto"/>
        <w:jc w:val="both"/>
      </w:pPr>
    </w:p>
    <w:p w14:paraId="160ED419" w14:textId="77777777" w:rsidR="00CC4EFF" w:rsidRPr="00687D93" w:rsidRDefault="00B27CC1" w:rsidP="005E1B1E">
      <w:pPr>
        <w:pStyle w:val="ListParagraph"/>
        <w:numPr>
          <w:ilvl w:val="0"/>
          <w:numId w:val="13"/>
        </w:numPr>
        <w:spacing w:after="0" w:line="240" w:lineRule="auto"/>
        <w:ind w:left="284" w:hanging="284"/>
        <w:jc w:val="both"/>
        <w:rPr>
          <w:b/>
          <w:sz w:val="28"/>
        </w:rPr>
      </w:pPr>
      <w:r w:rsidRPr="00687D93">
        <w:rPr>
          <w:b/>
          <w:sz w:val="28"/>
        </w:rPr>
        <w:t>DEFINITIONS</w:t>
      </w:r>
    </w:p>
    <w:p w14:paraId="51EB7655" w14:textId="77777777" w:rsidR="006433FD" w:rsidRDefault="006433FD" w:rsidP="00D97FFA">
      <w:pPr>
        <w:spacing w:after="0" w:line="240" w:lineRule="auto"/>
        <w:jc w:val="both"/>
      </w:pPr>
    </w:p>
    <w:p w14:paraId="51277E02" w14:textId="27E99D19" w:rsidR="005B03D1" w:rsidRPr="006D7715" w:rsidRDefault="005B03D1" w:rsidP="005B03D1">
      <w:pPr>
        <w:spacing w:after="0"/>
        <w:jc w:val="both"/>
        <w:rPr>
          <w:rFonts w:eastAsia="Cambria"/>
          <w:bCs/>
          <w:szCs w:val="24"/>
        </w:rPr>
      </w:pPr>
      <w:r w:rsidRPr="006D7715">
        <w:rPr>
          <w:rFonts w:eastAsia="Cambria"/>
          <w:b/>
          <w:bCs/>
          <w:szCs w:val="24"/>
        </w:rPr>
        <w:t>Local and Regional travel</w:t>
      </w:r>
      <w:r w:rsidRPr="006D7715">
        <w:rPr>
          <w:rFonts w:eastAsia="Cambria"/>
          <w:bCs/>
          <w:szCs w:val="24"/>
        </w:rPr>
        <w:t xml:space="preserve"> means travel within the</w:t>
      </w:r>
      <w:r w:rsidR="00782016">
        <w:rPr>
          <w:rFonts w:eastAsia="Cambria"/>
          <w:bCs/>
          <w:szCs w:val="24"/>
        </w:rPr>
        <w:t xml:space="preserve"> Republic of </w:t>
      </w:r>
      <w:r w:rsidR="00782016" w:rsidRPr="006D7715">
        <w:rPr>
          <w:rFonts w:eastAsia="Cambria"/>
          <w:bCs/>
          <w:szCs w:val="24"/>
        </w:rPr>
        <w:t>South</w:t>
      </w:r>
      <w:r w:rsidRPr="006D7715">
        <w:rPr>
          <w:rFonts w:eastAsia="Cambria"/>
          <w:bCs/>
          <w:szCs w:val="24"/>
        </w:rPr>
        <w:t xml:space="preserve"> </w:t>
      </w:r>
      <w:r w:rsidR="00782016" w:rsidRPr="006D7715">
        <w:rPr>
          <w:rFonts w:eastAsia="Cambria"/>
          <w:bCs/>
          <w:szCs w:val="24"/>
        </w:rPr>
        <w:t>African and</w:t>
      </w:r>
      <w:r w:rsidRPr="006D7715">
        <w:rPr>
          <w:rFonts w:eastAsia="Cambria"/>
          <w:bCs/>
          <w:szCs w:val="24"/>
        </w:rPr>
        <w:t xml:space="preserve"> the SADC region.</w:t>
      </w:r>
    </w:p>
    <w:p w14:paraId="7319F87A" w14:textId="77777777" w:rsidR="005B03D1" w:rsidRPr="006D7715" w:rsidRDefault="005B03D1" w:rsidP="005B03D1">
      <w:pPr>
        <w:spacing w:after="0"/>
        <w:ind w:left="709" w:hanging="709"/>
        <w:jc w:val="both"/>
        <w:rPr>
          <w:rFonts w:eastAsia="Cambria"/>
          <w:bCs/>
          <w:szCs w:val="24"/>
        </w:rPr>
      </w:pPr>
    </w:p>
    <w:p w14:paraId="465E53C9" w14:textId="72E08A10" w:rsidR="005B03D1" w:rsidRPr="006D7715" w:rsidRDefault="005B03D1" w:rsidP="006D7715">
      <w:pPr>
        <w:spacing w:after="0"/>
        <w:jc w:val="both"/>
        <w:rPr>
          <w:rFonts w:eastAsia="Cambria"/>
          <w:bCs/>
          <w:szCs w:val="24"/>
        </w:rPr>
      </w:pPr>
      <w:r w:rsidRPr="006D7715">
        <w:rPr>
          <w:rFonts w:eastAsia="Cambria"/>
          <w:b/>
          <w:bCs/>
          <w:szCs w:val="24"/>
        </w:rPr>
        <w:t>International travel</w:t>
      </w:r>
      <w:r w:rsidRPr="006D7715">
        <w:rPr>
          <w:rFonts w:eastAsia="Cambria"/>
          <w:bCs/>
          <w:szCs w:val="24"/>
        </w:rPr>
        <w:t xml:space="preserve"> means travel outside the</w:t>
      </w:r>
      <w:r w:rsidR="00782016">
        <w:rPr>
          <w:rFonts w:eastAsia="Cambria"/>
          <w:bCs/>
          <w:szCs w:val="24"/>
        </w:rPr>
        <w:t xml:space="preserve"> Republic of </w:t>
      </w:r>
      <w:r w:rsidRPr="006D7715">
        <w:rPr>
          <w:rFonts w:eastAsia="Cambria"/>
          <w:bCs/>
          <w:szCs w:val="24"/>
        </w:rPr>
        <w:t xml:space="preserve"> South African and SADC region, the rest of the African Continent and internationally.</w:t>
      </w:r>
    </w:p>
    <w:p w14:paraId="2BC11C6A" w14:textId="77777777" w:rsidR="005B03D1" w:rsidRPr="006D7715" w:rsidRDefault="005B03D1" w:rsidP="005B03D1">
      <w:pPr>
        <w:spacing w:after="0"/>
        <w:ind w:left="709" w:hanging="709"/>
        <w:jc w:val="both"/>
        <w:rPr>
          <w:rFonts w:eastAsia="Cambria"/>
          <w:bCs/>
          <w:szCs w:val="24"/>
        </w:rPr>
      </w:pPr>
    </w:p>
    <w:p w14:paraId="2A6BD28B" w14:textId="77777777" w:rsidR="005B03D1" w:rsidRPr="006D7715" w:rsidRDefault="005B03D1" w:rsidP="006D7715">
      <w:pPr>
        <w:spacing w:after="0"/>
        <w:jc w:val="both"/>
        <w:rPr>
          <w:rFonts w:eastAsia="Cambria"/>
          <w:bCs/>
          <w:szCs w:val="24"/>
        </w:rPr>
      </w:pPr>
      <w:r w:rsidRPr="006D7715">
        <w:rPr>
          <w:rFonts w:eastAsia="Cambria"/>
          <w:bCs/>
          <w:szCs w:val="24"/>
        </w:rPr>
        <w:t xml:space="preserve">The term </w:t>
      </w:r>
      <w:r w:rsidRPr="006D7715">
        <w:rPr>
          <w:rFonts w:eastAsia="Cambria"/>
          <w:b/>
          <w:bCs/>
          <w:szCs w:val="24"/>
        </w:rPr>
        <w:t>“traveller”</w:t>
      </w:r>
      <w:r w:rsidRPr="006D7715">
        <w:rPr>
          <w:rFonts w:eastAsia="Cambria"/>
          <w:bCs/>
          <w:szCs w:val="24"/>
        </w:rPr>
        <w:t xml:space="preserve"> will refer to an employee who undertakes local, regional or international travel on Chamber business.  </w:t>
      </w:r>
    </w:p>
    <w:p w14:paraId="0578F5A4" w14:textId="77777777" w:rsidR="00B76A9D" w:rsidRDefault="00B76A9D" w:rsidP="00D97FFA">
      <w:pPr>
        <w:spacing w:after="0" w:line="240" w:lineRule="auto"/>
        <w:jc w:val="both"/>
      </w:pPr>
    </w:p>
    <w:p w14:paraId="0C745193" w14:textId="77777777" w:rsidR="00B76A9D" w:rsidRDefault="00B76A9D" w:rsidP="00D97FFA">
      <w:pPr>
        <w:spacing w:after="0" w:line="240" w:lineRule="auto"/>
        <w:jc w:val="both"/>
      </w:pPr>
    </w:p>
    <w:p w14:paraId="656A2255" w14:textId="77777777" w:rsidR="00CC4EFF" w:rsidRPr="00687D93" w:rsidRDefault="00B27CC1" w:rsidP="005E1B1E">
      <w:pPr>
        <w:pStyle w:val="ListParagraph"/>
        <w:numPr>
          <w:ilvl w:val="0"/>
          <w:numId w:val="13"/>
        </w:numPr>
        <w:spacing w:after="0" w:line="240" w:lineRule="auto"/>
        <w:ind w:left="284" w:hanging="284"/>
        <w:jc w:val="both"/>
        <w:rPr>
          <w:b/>
          <w:sz w:val="28"/>
        </w:rPr>
      </w:pPr>
      <w:r w:rsidRPr="00687D93">
        <w:rPr>
          <w:b/>
          <w:sz w:val="28"/>
        </w:rPr>
        <w:t>RESPONSIBLE FOR REVIEW</w:t>
      </w:r>
    </w:p>
    <w:p w14:paraId="33B3FDFB" w14:textId="77777777" w:rsidR="006433FD" w:rsidRDefault="006433FD" w:rsidP="00D97FFA">
      <w:pPr>
        <w:spacing w:after="0" w:line="240" w:lineRule="auto"/>
        <w:jc w:val="both"/>
      </w:pPr>
    </w:p>
    <w:p w14:paraId="1B235DA1" w14:textId="038808EE" w:rsidR="0076752C" w:rsidRDefault="0076752C" w:rsidP="0076752C">
      <w:pPr>
        <w:spacing w:after="0"/>
        <w:jc w:val="both"/>
      </w:pPr>
      <w:r>
        <w:t xml:space="preserve">The direct Chamber Official responsible for travel arrangements in the Chamber is the Head of Information Services. The Head of Information Services is responsible for the maintenance and implementation of this Policy. The Head of Finance is responsible for the financial aspects of implementing the Policy. </w:t>
      </w:r>
    </w:p>
    <w:p w14:paraId="36CB9BFE" w14:textId="77777777" w:rsidR="0076752C" w:rsidRDefault="0076752C" w:rsidP="0076752C">
      <w:pPr>
        <w:spacing w:after="0" w:line="240" w:lineRule="auto"/>
        <w:jc w:val="both"/>
      </w:pPr>
    </w:p>
    <w:p w14:paraId="3C2C2316" w14:textId="77777777" w:rsidR="002B09F7" w:rsidRDefault="002B09F7" w:rsidP="00D97FFA">
      <w:pPr>
        <w:spacing w:after="0" w:line="240" w:lineRule="auto"/>
        <w:jc w:val="both"/>
      </w:pPr>
    </w:p>
    <w:p w14:paraId="044AC53C" w14:textId="77777777" w:rsidR="00CC4EFF" w:rsidRPr="00687D93" w:rsidRDefault="00B27CC1" w:rsidP="005E1B1E">
      <w:pPr>
        <w:pStyle w:val="ListParagraph"/>
        <w:numPr>
          <w:ilvl w:val="0"/>
          <w:numId w:val="13"/>
        </w:numPr>
        <w:spacing w:after="0" w:line="240" w:lineRule="auto"/>
        <w:ind w:left="284" w:hanging="284"/>
        <w:jc w:val="both"/>
        <w:rPr>
          <w:b/>
          <w:sz w:val="28"/>
        </w:rPr>
      </w:pPr>
      <w:r w:rsidRPr="00687D93">
        <w:rPr>
          <w:b/>
          <w:sz w:val="28"/>
        </w:rPr>
        <w:t>RESPONSIBLE FOR IMPLEMENTATION</w:t>
      </w:r>
    </w:p>
    <w:p w14:paraId="437D31CA" w14:textId="77777777" w:rsidR="006433FD" w:rsidRDefault="006433FD" w:rsidP="00D97FFA">
      <w:pPr>
        <w:spacing w:after="0" w:line="240" w:lineRule="auto"/>
        <w:jc w:val="both"/>
      </w:pPr>
    </w:p>
    <w:p w14:paraId="34EBE58E" w14:textId="77777777" w:rsidR="0076752C" w:rsidRDefault="0076752C" w:rsidP="0076752C">
      <w:pPr>
        <w:spacing w:after="0"/>
        <w:jc w:val="both"/>
      </w:pPr>
      <w:r>
        <w:t>The entire staff of the Chamber has a responsibility for the effective implementation of the Policy. Chamber travellers are personally responsible for ensuring that their travel arrangements meet this specified travel policy and their claims for reimbursement are accurate and genuinely based on business travel for the Chamber.</w:t>
      </w:r>
    </w:p>
    <w:p w14:paraId="58D243E3" w14:textId="77777777" w:rsidR="00BF6594" w:rsidRDefault="00BF6594" w:rsidP="00D97FFA">
      <w:pPr>
        <w:spacing w:after="0" w:line="240" w:lineRule="auto"/>
        <w:jc w:val="both"/>
      </w:pPr>
    </w:p>
    <w:p w14:paraId="15834A5D" w14:textId="77777777" w:rsidR="00F3456C" w:rsidRDefault="00F3456C" w:rsidP="00D97FFA">
      <w:pPr>
        <w:spacing w:after="0" w:line="240" w:lineRule="auto"/>
        <w:jc w:val="both"/>
      </w:pPr>
    </w:p>
    <w:p w14:paraId="68C87EAA" w14:textId="77777777" w:rsidR="00C0517C" w:rsidRDefault="00B27CC1" w:rsidP="005E1B1E">
      <w:pPr>
        <w:pStyle w:val="ListParagraph"/>
        <w:numPr>
          <w:ilvl w:val="0"/>
          <w:numId w:val="13"/>
        </w:numPr>
        <w:spacing w:after="0" w:line="240" w:lineRule="auto"/>
        <w:ind w:left="284" w:hanging="284"/>
        <w:jc w:val="both"/>
        <w:rPr>
          <w:b/>
          <w:sz w:val="28"/>
        </w:rPr>
      </w:pPr>
      <w:r w:rsidRPr="00687D93">
        <w:rPr>
          <w:b/>
          <w:sz w:val="28"/>
        </w:rPr>
        <w:t>GENERAL</w:t>
      </w:r>
    </w:p>
    <w:p w14:paraId="6EB03864" w14:textId="77777777" w:rsidR="00687D93" w:rsidRPr="00687D93" w:rsidRDefault="00687D93" w:rsidP="00687D93">
      <w:pPr>
        <w:spacing w:after="0" w:line="240" w:lineRule="auto"/>
        <w:jc w:val="both"/>
        <w:rPr>
          <w:b/>
        </w:rPr>
      </w:pPr>
    </w:p>
    <w:p w14:paraId="79703F19" w14:textId="77777777" w:rsidR="002B09F7" w:rsidRDefault="005B03D1" w:rsidP="00B24E8E">
      <w:pPr>
        <w:spacing w:after="0"/>
        <w:jc w:val="both"/>
      </w:pPr>
      <w:r>
        <w:t xml:space="preserve">In general, all travel requirements involving business travel on behalf of the Chamber should be booked by the Chamber’s designated travel agency.  </w:t>
      </w:r>
    </w:p>
    <w:p w14:paraId="62319C23" w14:textId="77777777" w:rsidR="002B09F7" w:rsidRDefault="002B09F7" w:rsidP="00D97FFA">
      <w:pPr>
        <w:spacing w:after="0" w:line="240" w:lineRule="auto"/>
        <w:jc w:val="both"/>
      </w:pPr>
    </w:p>
    <w:p w14:paraId="243FE6DF" w14:textId="77777777" w:rsidR="002B09F7" w:rsidRDefault="005B03D1" w:rsidP="00B24E8E">
      <w:pPr>
        <w:spacing w:after="0"/>
        <w:jc w:val="both"/>
      </w:pPr>
      <w:r>
        <w:t xml:space="preserve">Business travel arrangements made outside of the formal channel must be approved by management prior to any financial disbursement being made by the Chamber in order to ensure the principles contained in this policy are properly adhered to. </w:t>
      </w:r>
    </w:p>
    <w:p w14:paraId="4288D207" w14:textId="77777777" w:rsidR="002B09F7" w:rsidRDefault="002B09F7" w:rsidP="00D97FFA">
      <w:pPr>
        <w:spacing w:after="0" w:line="240" w:lineRule="auto"/>
        <w:jc w:val="both"/>
      </w:pPr>
    </w:p>
    <w:p w14:paraId="15EE284B" w14:textId="77777777" w:rsidR="002B09F7" w:rsidRDefault="005B03D1" w:rsidP="00B24E8E">
      <w:pPr>
        <w:spacing w:after="0"/>
        <w:jc w:val="both"/>
      </w:pPr>
      <w:r>
        <w:t xml:space="preserve">All travel arrangements will be approved by the Chamber’s senior management prior to disbursement or travel. Due cognisance must be given to planning and booking travel in advance to ensure costs are kept low and practical business requirements are met. </w:t>
      </w:r>
    </w:p>
    <w:p w14:paraId="6C8C7F3D" w14:textId="77777777" w:rsidR="002B09F7" w:rsidRDefault="002B09F7" w:rsidP="00D97FFA">
      <w:pPr>
        <w:spacing w:after="0" w:line="240" w:lineRule="auto"/>
        <w:jc w:val="both"/>
      </w:pPr>
    </w:p>
    <w:p w14:paraId="64FA37A0" w14:textId="77777777" w:rsidR="005B03D1" w:rsidRDefault="005B03D1" w:rsidP="00B24E8E">
      <w:pPr>
        <w:spacing w:after="0"/>
        <w:jc w:val="both"/>
      </w:pPr>
      <w:r>
        <w:t>All Chamber staff member’s involved in business travel for the Chamber must adopt the principle of cost efficiency and realizing practical travel arrangements.</w:t>
      </w:r>
    </w:p>
    <w:p w14:paraId="6E34E7B0" w14:textId="77777777" w:rsidR="005B03D1" w:rsidRDefault="005B03D1" w:rsidP="00D97FFA">
      <w:pPr>
        <w:spacing w:after="0" w:line="240" w:lineRule="auto"/>
        <w:jc w:val="both"/>
      </w:pPr>
    </w:p>
    <w:p w14:paraId="7EA940B9" w14:textId="77777777" w:rsidR="0076752C" w:rsidRPr="001B26FB" w:rsidRDefault="0076752C" w:rsidP="005E1B1E">
      <w:pPr>
        <w:pStyle w:val="ListParagraph"/>
        <w:numPr>
          <w:ilvl w:val="1"/>
          <w:numId w:val="12"/>
        </w:numPr>
        <w:spacing w:after="0" w:line="240" w:lineRule="auto"/>
        <w:ind w:left="426" w:hanging="426"/>
        <w:jc w:val="both"/>
        <w:rPr>
          <w:b/>
          <w:sz w:val="24"/>
        </w:rPr>
      </w:pPr>
      <w:r w:rsidRPr="001B26FB">
        <w:rPr>
          <w:b/>
          <w:sz w:val="24"/>
        </w:rPr>
        <w:t>BUDGETING FOR TRAVEL</w:t>
      </w:r>
    </w:p>
    <w:p w14:paraId="3E24E7BA" w14:textId="77777777" w:rsidR="0076752C" w:rsidRDefault="0076752C" w:rsidP="0076752C">
      <w:pPr>
        <w:spacing w:after="0"/>
        <w:jc w:val="both"/>
        <w:rPr>
          <w:rFonts w:eastAsia="Cambria"/>
          <w:noProof/>
        </w:rPr>
      </w:pPr>
    </w:p>
    <w:p w14:paraId="28DAA16A" w14:textId="77777777" w:rsidR="0076752C" w:rsidRPr="004A33F2" w:rsidRDefault="0076752C" w:rsidP="0076752C">
      <w:pPr>
        <w:spacing w:after="0"/>
        <w:jc w:val="both"/>
        <w:rPr>
          <w:rFonts w:eastAsia="Cambria"/>
          <w:noProof/>
        </w:rPr>
      </w:pPr>
      <w:r w:rsidRPr="004A33F2">
        <w:rPr>
          <w:rFonts w:eastAsia="Cambria"/>
          <w:noProof/>
        </w:rPr>
        <w:t>It is incumbant on the Chamber HODs/Senior Executives/COO and CEO to properly budget for all local and international travel.</w:t>
      </w:r>
    </w:p>
    <w:p w14:paraId="666F26FD" w14:textId="77777777" w:rsidR="005B03D1" w:rsidRPr="001A22C2" w:rsidRDefault="005B03D1" w:rsidP="00D97FFA">
      <w:pPr>
        <w:spacing w:after="0" w:line="240" w:lineRule="auto"/>
        <w:jc w:val="both"/>
      </w:pPr>
    </w:p>
    <w:p w14:paraId="51379CB0" w14:textId="77777777" w:rsidR="00C36B07" w:rsidRPr="002B09F7" w:rsidRDefault="00687D93" w:rsidP="005E1B1E">
      <w:pPr>
        <w:pStyle w:val="ListParagraph"/>
        <w:numPr>
          <w:ilvl w:val="1"/>
          <w:numId w:val="12"/>
        </w:numPr>
        <w:spacing w:after="0" w:line="240" w:lineRule="auto"/>
        <w:ind w:left="426" w:hanging="426"/>
        <w:jc w:val="both"/>
        <w:rPr>
          <w:b/>
          <w:sz w:val="24"/>
        </w:rPr>
      </w:pPr>
      <w:r w:rsidRPr="002B09F7">
        <w:rPr>
          <w:b/>
          <w:sz w:val="24"/>
        </w:rPr>
        <w:t>ASSUMPTIONS</w:t>
      </w:r>
    </w:p>
    <w:p w14:paraId="5D82F18A" w14:textId="77777777" w:rsidR="00C36B07" w:rsidRDefault="00C36B07" w:rsidP="00D97FFA">
      <w:pPr>
        <w:pStyle w:val="ListParagraph"/>
        <w:spacing w:after="0" w:line="240" w:lineRule="auto"/>
        <w:jc w:val="both"/>
      </w:pPr>
    </w:p>
    <w:p w14:paraId="037920AA" w14:textId="77777777" w:rsidR="00C36B07" w:rsidRPr="00D72484" w:rsidRDefault="00C36B07" w:rsidP="003A65D9">
      <w:pPr>
        <w:spacing w:after="0"/>
        <w:jc w:val="both"/>
      </w:pPr>
      <w:r w:rsidRPr="00D72484">
        <w:t xml:space="preserve">This document is the official </w:t>
      </w:r>
      <w:r w:rsidR="00B24E8E">
        <w:t>T</w:t>
      </w:r>
      <w:r w:rsidR="00B24E8E" w:rsidRPr="006D7715">
        <w:t>ravel</w:t>
      </w:r>
      <w:r w:rsidR="00B24E8E">
        <w:t>,</w:t>
      </w:r>
      <w:r w:rsidR="00B24E8E" w:rsidRPr="006D7715">
        <w:t xml:space="preserve"> </w:t>
      </w:r>
      <w:r w:rsidR="00B24E8E">
        <w:t>A</w:t>
      </w:r>
      <w:r w:rsidR="00B24E8E" w:rsidRPr="006D7715">
        <w:t xml:space="preserve">ccommodation </w:t>
      </w:r>
      <w:r w:rsidR="00B24E8E">
        <w:t>and Related Expenses</w:t>
      </w:r>
      <w:r>
        <w:t xml:space="preserve"> Policy</w:t>
      </w:r>
      <w:r w:rsidRPr="00D72484">
        <w:t xml:space="preserve"> </w:t>
      </w:r>
      <w:r w:rsidR="00D306EF">
        <w:t xml:space="preserve">of </w:t>
      </w:r>
      <w:r w:rsidR="00D306EF" w:rsidRPr="00D72484">
        <w:t>the</w:t>
      </w:r>
      <w:r w:rsidRPr="00D72484">
        <w:t xml:space="preserve"> Chamber and in the event of a conflict with any other </w:t>
      </w:r>
      <w:r w:rsidR="00B24E8E">
        <w:t>T</w:t>
      </w:r>
      <w:r w:rsidR="00B24E8E" w:rsidRPr="006D7715">
        <w:t>ravel</w:t>
      </w:r>
      <w:r w:rsidR="00B24E8E">
        <w:t>,</w:t>
      </w:r>
      <w:r w:rsidR="00B24E8E" w:rsidRPr="006D7715">
        <w:t xml:space="preserve"> </w:t>
      </w:r>
      <w:r w:rsidR="00B24E8E">
        <w:t>A</w:t>
      </w:r>
      <w:r w:rsidR="00B24E8E" w:rsidRPr="006D7715">
        <w:t xml:space="preserve">ccommodation </w:t>
      </w:r>
      <w:r w:rsidR="00B24E8E">
        <w:t xml:space="preserve">and Related Expenses </w:t>
      </w:r>
      <w:r w:rsidRPr="00D72484">
        <w:t>document, this policy will prevail.</w:t>
      </w:r>
    </w:p>
    <w:p w14:paraId="58E6D1F4" w14:textId="77777777" w:rsidR="00C36B07" w:rsidRPr="00AE3F2F" w:rsidRDefault="00C36B07" w:rsidP="00D97FFA">
      <w:pPr>
        <w:pStyle w:val="ListParagraph"/>
        <w:spacing w:after="0" w:line="240" w:lineRule="auto"/>
        <w:jc w:val="both"/>
        <w:rPr>
          <w:highlight w:val="yellow"/>
        </w:rPr>
      </w:pPr>
    </w:p>
    <w:p w14:paraId="2A116053" w14:textId="77777777" w:rsidR="00C36B07" w:rsidRDefault="00687D93" w:rsidP="005E1B1E">
      <w:pPr>
        <w:pStyle w:val="ListParagraph"/>
        <w:numPr>
          <w:ilvl w:val="1"/>
          <w:numId w:val="12"/>
        </w:numPr>
        <w:spacing w:after="0" w:line="240" w:lineRule="auto"/>
        <w:ind w:left="426" w:hanging="426"/>
        <w:jc w:val="both"/>
        <w:rPr>
          <w:b/>
          <w:sz w:val="24"/>
        </w:rPr>
      </w:pPr>
      <w:r w:rsidRPr="00687D93">
        <w:rPr>
          <w:b/>
          <w:sz w:val="24"/>
        </w:rPr>
        <w:t>CONTRAVENTION</w:t>
      </w:r>
    </w:p>
    <w:p w14:paraId="77A90C18" w14:textId="77777777" w:rsidR="002B09F7" w:rsidRDefault="002B09F7" w:rsidP="002B09F7">
      <w:pPr>
        <w:spacing w:after="0" w:line="240" w:lineRule="auto"/>
        <w:jc w:val="both"/>
      </w:pPr>
    </w:p>
    <w:p w14:paraId="2B41DA8C" w14:textId="77777777" w:rsidR="002B09F7" w:rsidRDefault="0076752C" w:rsidP="0076752C">
      <w:pPr>
        <w:spacing w:after="0"/>
        <w:jc w:val="both"/>
        <w:rPr>
          <w:b/>
          <w:sz w:val="24"/>
        </w:rPr>
      </w:pPr>
      <w:r w:rsidRPr="004A33F2">
        <w:rPr>
          <w:rFonts w:eastAsia="Cambria"/>
        </w:rPr>
        <w:t>All Managers and employees are expected to ensure proper implementation of this policy and failure to abide by the policy may lead to disciplinary action being taken against the offenders.</w:t>
      </w:r>
    </w:p>
    <w:p w14:paraId="186A0102" w14:textId="77777777" w:rsidR="00F55823" w:rsidRDefault="00F55823" w:rsidP="002B09F7">
      <w:pPr>
        <w:spacing w:after="0" w:line="240" w:lineRule="auto"/>
        <w:jc w:val="both"/>
        <w:rPr>
          <w:b/>
          <w:sz w:val="24"/>
        </w:rPr>
      </w:pPr>
    </w:p>
    <w:p w14:paraId="35B55C87" w14:textId="77777777" w:rsidR="0076752C" w:rsidRPr="002B09F7" w:rsidRDefault="0076752C" w:rsidP="002B09F7">
      <w:pPr>
        <w:spacing w:after="0" w:line="240" w:lineRule="auto"/>
        <w:jc w:val="both"/>
        <w:rPr>
          <w:b/>
          <w:sz w:val="24"/>
        </w:rPr>
      </w:pPr>
    </w:p>
    <w:p w14:paraId="09AB86BB" w14:textId="77777777" w:rsidR="002B09F7" w:rsidRPr="00F55823" w:rsidRDefault="002B09F7" w:rsidP="005E1B1E">
      <w:pPr>
        <w:pStyle w:val="ListParagraph"/>
        <w:numPr>
          <w:ilvl w:val="0"/>
          <w:numId w:val="13"/>
        </w:numPr>
        <w:spacing w:after="0" w:line="240" w:lineRule="auto"/>
        <w:ind w:left="284" w:hanging="284"/>
        <w:jc w:val="both"/>
        <w:rPr>
          <w:b/>
          <w:sz w:val="28"/>
        </w:rPr>
      </w:pPr>
      <w:r w:rsidRPr="00F55823">
        <w:rPr>
          <w:b/>
          <w:sz w:val="28"/>
        </w:rPr>
        <w:t>POLICY</w:t>
      </w:r>
    </w:p>
    <w:p w14:paraId="145C65B0" w14:textId="77777777" w:rsidR="00F55823" w:rsidRDefault="00F55823" w:rsidP="00F55823">
      <w:pPr>
        <w:pStyle w:val="ListParagraph"/>
        <w:spacing w:after="0" w:line="240" w:lineRule="auto"/>
        <w:ind w:left="360"/>
        <w:jc w:val="both"/>
        <w:rPr>
          <w:b/>
          <w:sz w:val="24"/>
        </w:rPr>
      </w:pPr>
    </w:p>
    <w:p w14:paraId="37B5DBCB" w14:textId="77777777" w:rsidR="002B09F7" w:rsidRPr="00F55823" w:rsidRDefault="002B09F7" w:rsidP="005E1B1E">
      <w:pPr>
        <w:pStyle w:val="ListParagraph"/>
        <w:numPr>
          <w:ilvl w:val="1"/>
          <w:numId w:val="13"/>
        </w:numPr>
        <w:spacing w:after="0" w:line="240" w:lineRule="auto"/>
        <w:ind w:left="567" w:hanging="567"/>
        <w:jc w:val="both"/>
        <w:rPr>
          <w:b/>
          <w:sz w:val="24"/>
        </w:rPr>
      </w:pPr>
      <w:r w:rsidRPr="00F55823">
        <w:rPr>
          <w:b/>
          <w:sz w:val="24"/>
        </w:rPr>
        <w:t>PRINCIPLES</w:t>
      </w:r>
    </w:p>
    <w:p w14:paraId="56BDBFD4" w14:textId="77777777" w:rsidR="002B09F7" w:rsidRPr="006D7715" w:rsidRDefault="002B09F7" w:rsidP="002B09F7">
      <w:pPr>
        <w:spacing w:after="0" w:line="240" w:lineRule="auto"/>
      </w:pPr>
      <w:r w:rsidRPr="006D7715">
        <w:t>The following principles will apply to the travel and accommodation policy:</w:t>
      </w:r>
    </w:p>
    <w:p w14:paraId="487513FD" w14:textId="77777777" w:rsidR="002B09F7" w:rsidRPr="006D7715" w:rsidRDefault="002B09F7" w:rsidP="002B09F7">
      <w:pPr>
        <w:spacing w:after="0" w:line="240" w:lineRule="auto"/>
      </w:pPr>
    </w:p>
    <w:p w14:paraId="4E8CA0EF" w14:textId="77777777" w:rsidR="002B09F7" w:rsidRPr="006D7715" w:rsidRDefault="002B09F7" w:rsidP="005E1B1E">
      <w:pPr>
        <w:pStyle w:val="ListParagraph"/>
        <w:numPr>
          <w:ilvl w:val="0"/>
          <w:numId w:val="4"/>
        </w:numPr>
        <w:spacing w:after="0"/>
      </w:pPr>
      <w:r w:rsidRPr="006D7715">
        <w:lastRenderedPageBreak/>
        <w:t>Safety.</w:t>
      </w:r>
    </w:p>
    <w:p w14:paraId="0406CA5E" w14:textId="77777777" w:rsidR="002B09F7" w:rsidRPr="006D7715" w:rsidRDefault="002B09F7" w:rsidP="005E1B1E">
      <w:pPr>
        <w:pStyle w:val="ListParagraph"/>
        <w:numPr>
          <w:ilvl w:val="0"/>
          <w:numId w:val="4"/>
        </w:numPr>
        <w:spacing w:after="0"/>
      </w:pPr>
      <w:r w:rsidRPr="006D7715">
        <w:t>Risk mitigation.</w:t>
      </w:r>
    </w:p>
    <w:p w14:paraId="138E2DF3" w14:textId="77777777" w:rsidR="002B09F7" w:rsidRPr="006D7715" w:rsidRDefault="002B09F7" w:rsidP="005E1B1E">
      <w:pPr>
        <w:pStyle w:val="ListParagraph"/>
        <w:numPr>
          <w:ilvl w:val="0"/>
          <w:numId w:val="4"/>
        </w:numPr>
        <w:spacing w:after="0"/>
      </w:pPr>
      <w:r w:rsidRPr="006D7715">
        <w:t>Transparency.</w:t>
      </w:r>
    </w:p>
    <w:p w14:paraId="508586C9" w14:textId="77777777" w:rsidR="002B09F7" w:rsidRPr="006D7715" w:rsidRDefault="002B09F7" w:rsidP="005E1B1E">
      <w:pPr>
        <w:pStyle w:val="ListParagraph"/>
        <w:numPr>
          <w:ilvl w:val="0"/>
          <w:numId w:val="4"/>
        </w:numPr>
        <w:spacing w:after="0"/>
      </w:pPr>
      <w:r w:rsidRPr="006D7715">
        <w:t>Proper planning.</w:t>
      </w:r>
    </w:p>
    <w:p w14:paraId="2D90C01C" w14:textId="77777777" w:rsidR="002B09F7" w:rsidRPr="006D7715" w:rsidRDefault="002B09F7" w:rsidP="005E1B1E">
      <w:pPr>
        <w:pStyle w:val="ListParagraph"/>
        <w:numPr>
          <w:ilvl w:val="0"/>
          <w:numId w:val="4"/>
        </w:numPr>
        <w:spacing w:after="0"/>
      </w:pPr>
      <w:r w:rsidRPr="006D7715">
        <w:t>Cost effectiveness to obtain organisational objectives.</w:t>
      </w:r>
    </w:p>
    <w:p w14:paraId="2526CC03" w14:textId="77777777" w:rsidR="002B09F7" w:rsidRPr="006D7715" w:rsidRDefault="002B09F7" w:rsidP="005E1B1E">
      <w:pPr>
        <w:pStyle w:val="ListParagraph"/>
        <w:numPr>
          <w:ilvl w:val="0"/>
          <w:numId w:val="4"/>
        </w:numPr>
        <w:spacing w:after="0"/>
      </w:pPr>
      <w:r w:rsidRPr="006D7715">
        <w:t>Accountability (including compulsory authorisation).</w:t>
      </w:r>
    </w:p>
    <w:p w14:paraId="5C6D60C3" w14:textId="77777777" w:rsidR="002B09F7" w:rsidRDefault="002B09F7" w:rsidP="005E1B1E">
      <w:pPr>
        <w:pStyle w:val="ListParagraph"/>
        <w:numPr>
          <w:ilvl w:val="0"/>
          <w:numId w:val="4"/>
        </w:numPr>
        <w:spacing w:after="0"/>
      </w:pPr>
      <w:r w:rsidRPr="006D7715">
        <w:t>Buy-in.</w:t>
      </w:r>
    </w:p>
    <w:p w14:paraId="6B25F23A" w14:textId="77777777" w:rsidR="002B09F7" w:rsidRPr="002B09F7" w:rsidRDefault="002B09F7" w:rsidP="005E1B1E">
      <w:pPr>
        <w:pStyle w:val="ListParagraph"/>
        <w:numPr>
          <w:ilvl w:val="0"/>
          <w:numId w:val="4"/>
        </w:numPr>
        <w:spacing w:after="0"/>
      </w:pPr>
      <w:r w:rsidRPr="006D7715">
        <w:t>Fairness.</w:t>
      </w:r>
    </w:p>
    <w:p w14:paraId="29CA8FA9" w14:textId="77777777" w:rsidR="002B09F7" w:rsidRPr="002B09F7" w:rsidRDefault="002B09F7" w:rsidP="002B09F7">
      <w:pPr>
        <w:spacing w:after="0" w:line="240" w:lineRule="auto"/>
        <w:jc w:val="both"/>
        <w:rPr>
          <w:b/>
          <w:sz w:val="24"/>
        </w:rPr>
      </w:pPr>
    </w:p>
    <w:p w14:paraId="5AF61225" w14:textId="77777777" w:rsidR="002B09F7" w:rsidRDefault="001B26FB" w:rsidP="005E1B1E">
      <w:pPr>
        <w:pStyle w:val="ListParagraph"/>
        <w:numPr>
          <w:ilvl w:val="1"/>
          <w:numId w:val="13"/>
        </w:numPr>
        <w:spacing w:after="0" w:line="240" w:lineRule="auto"/>
        <w:ind w:left="567" w:hanging="567"/>
        <w:jc w:val="both"/>
        <w:rPr>
          <w:b/>
          <w:sz w:val="24"/>
        </w:rPr>
      </w:pPr>
      <w:r w:rsidRPr="002B09F7">
        <w:rPr>
          <w:b/>
          <w:sz w:val="24"/>
        </w:rPr>
        <w:t>RULES AND GENERAL PRINCIPLES OF TRAVEL</w:t>
      </w:r>
    </w:p>
    <w:p w14:paraId="2D2307C9" w14:textId="77777777" w:rsidR="0076752C" w:rsidRDefault="0076752C" w:rsidP="0076752C">
      <w:pPr>
        <w:pStyle w:val="ListParagraph"/>
        <w:spacing w:after="0" w:line="240" w:lineRule="auto"/>
        <w:ind w:left="567"/>
        <w:jc w:val="both"/>
        <w:rPr>
          <w:b/>
          <w:sz w:val="24"/>
        </w:rPr>
      </w:pPr>
    </w:p>
    <w:p w14:paraId="33EE648A" w14:textId="77777777" w:rsidR="002B09F7" w:rsidRPr="00F55823" w:rsidRDefault="001B26FB" w:rsidP="005E1B1E">
      <w:pPr>
        <w:pStyle w:val="ListParagraph"/>
        <w:numPr>
          <w:ilvl w:val="2"/>
          <w:numId w:val="13"/>
        </w:numPr>
        <w:spacing w:after="0" w:line="240" w:lineRule="auto"/>
        <w:ind w:left="567" w:hanging="578"/>
        <w:jc w:val="both"/>
        <w:rPr>
          <w:b/>
          <w:sz w:val="24"/>
        </w:rPr>
      </w:pPr>
      <w:r w:rsidRPr="00F55823">
        <w:rPr>
          <w:b/>
          <w:sz w:val="24"/>
        </w:rPr>
        <w:t>Credit Cards</w:t>
      </w:r>
    </w:p>
    <w:p w14:paraId="5B93D6A7" w14:textId="77777777" w:rsidR="00B24E8E" w:rsidRDefault="00B24E8E" w:rsidP="002B09F7">
      <w:pPr>
        <w:spacing w:after="0" w:line="240" w:lineRule="auto"/>
        <w:ind w:left="-11"/>
        <w:jc w:val="both"/>
        <w:rPr>
          <w:rFonts w:eastAsia="Cambria"/>
          <w:szCs w:val="24"/>
        </w:rPr>
      </w:pPr>
    </w:p>
    <w:p w14:paraId="519E9A4F" w14:textId="77777777" w:rsidR="002B09F7" w:rsidRDefault="0031076A" w:rsidP="003A65D9">
      <w:pPr>
        <w:spacing w:after="0"/>
        <w:ind w:left="-11"/>
        <w:jc w:val="both"/>
        <w:rPr>
          <w:rFonts w:eastAsia="Cambria"/>
          <w:szCs w:val="24"/>
        </w:rPr>
      </w:pPr>
      <w:r w:rsidRPr="002B09F7">
        <w:rPr>
          <w:rFonts w:eastAsia="Cambria"/>
          <w:szCs w:val="24"/>
        </w:rPr>
        <w:t>The Chamber issues credit cards to senior officials and Heads of Departments, which should be used for authorised travel in terms of this policy. The Chamber traveller using a company credit card must adhere to the Chamber’s credit card policy, including the submission of mont</w:t>
      </w:r>
      <w:r w:rsidR="004A33F2" w:rsidRPr="002B09F7">
        <w:rPr>
          <w:rFonts w:eastAsia="Cambria"/>
          <w:szCs w:val="24"/>
        </w:rPr>
        <w:t xml:space="preserve">hly reconciliations of expenses </w:t>
      </w:r>
      <w:r w:rsidRPr="002B09F7">
        <w:rPr>
          <w:rFonts w:eastAsia="Cambria"/>
          <w:szCs w:val="24"/>
        </w:rPr>
        <w:t>incurred on the credit card with the necessary supporting documentation.</w:t>
      </w:r>
    </w:p>
    <w:p w14:paraId="4C92BA24" w14:textId="77777777" w:rsidR="0076752C" w:rsidRDefault="0076752C" w:rsidP="0076752C">
      <w:pPr>
        <w:spacing w:after="0"/>
        <w:rPr>
          <w:rFonts w:eastAsia="Cambria"/>
          <w:szCs w:val="24"/>
        </w:rPr>
      </w:pPr>
    </w:p>
    <w:p w14:paraId="33FBD111" w14:textId="77777777" w:rsidR="002B09F7" w:rsidRPr="00F55823" w:rsidRDefault="002B09F7" w:rsidP="005E1B1E">
      <w:pPr>
        <w:pStyle w:val="ListParagraph"/>
        <w:numPr>
          <w:ilvl w:val="2"/>
          <w:numId w:val="13"/>
        </w:numPr>
        <w:spacing w:after="0" w:line="240" w:lineRule="auto"/>
        <w:ind w:left="567" w:hanging="578"/>
        <w:jc w:val="both"/>
        <w:rPr>
          <w:b/>
          <w:sz w:val="24"/>
        </w:rPr>
      </w:pPr>
      <w:r w:rsidRPr="002B09F7">
        <w:rPr>
          <w:b/>
          <w:sz w:val="24"/>
        </w:rPr>
        <w:t>General principles applied to air travel</w:t>
      </w:r>
    </w:p>
    <w:p w14:paraId="5E9058C8" w14:textId="77777777" w:rsidR="004A33F2" w:rsidRPr="004A33F2" w:rsidRDefault="004A33F2" w:rsidP="004A33F2">
      <w:pPr>
        <w:spacing w:after="0" w:line="240" w:lineRule="auto"/>
        <w:jc w:val="both"/>
        <w:rPr>
          <w:rFonts w:eastAsia="Cambria"/>
        </w:rPr>
      </w:pPr>
    </w:p>
    <w:p w14:paraId="62AAE82A" w14:textId="77777777" w:rsidR="004A33F2" w:rsidRPr="004A33F2" w:rsidRDefault="004A33F2" w:rsidP="003A65D9">
      <w:pPr>
        <w:spacing w:after="0"/>
        <w:jc w:val="both"/>
        <w:rPr>
          <w:rFonts w:eastAsia="Cambria"/>
        </w:rPr>
      </w:pPr>
      <w:r w:rsidRPr="004A33F2">
        <w:rPr>
          <w:rFonts w:eastAsia="Cambria"/>
        </w:rPr>
        <w:t>In general the following broad guideline for business air travel will apply to all Chamber travellers, except the CEO.</w:t>
      </w:r>
    </w:p>
    <w:p w14:paraId="51998898" w14:textId="77777777" w:rsidR="004A33F2" w:rsidRPr="004A33F2" w:rsidRDefault="004A33F2" w:rsidP="004A33F2">
      <w:pPr>
        <w:spacing w:after="0" w:line="240" w:lineRule="auto"/>
        <w:jc w:val="both"/>
        <w:rPr>
          <w:rFonts w:eastAsia="Cambria"/>
        </w:rPr>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3600"/>
      </w:tblGrid>
      <w:tr w:rsidR="004A33F2" w:rsidRPr="004A33F2" w14:paraId="01B02F89" w14:textId="77777777" w:rsidTr="004A33F2">
        <w:trPr>
          <w:jc w:val="center"/>
        </w:trPr>
        <w:tc>
          <w:tcPr>
            <w:tcW w:w="3600" w:type="dxa"/>
            <w:tcMar>
              <w:top w:w="113" w:type="dxa"/>
              <w:bottom w:w="113" w:type="dxa"/>
            </w:tcMar>
          </w:tcPr>
          <w:p w14:paraId="0A1A1A4B" w14:textId="77777777" w:rsidR="004A33F2" w:rsidRPr="004A33F2" w:rsidRDefault="004A33F2" w:rsidP="004A33F2">
            <w:pPr>
              <w:spacing w:after="0" w:line="240" w:lineRule="auto"/>
              <w:jc w:val="both"/>
              <w:rPr>
                <w:rFonts w:eastAsia="Cambria"/>
                <w:b/>
              </w:rPr>
            </w:pPr>
            <w:r w:rsidRPr="004A33F2">
              <w:rPr>
                <w:rFonts w:eastAsia="Cambria"/>
                <w:b/>
              </w:rPr>
              <w:t>Flight duration</w:t>
            </w:r>
          </w:p>
          <w:p w14:paraId="266F7861" w14:textId="77777777" w:rsidR="004A33F2" w:rsidRPr="004A33F2" w:rsidRDefault="004A33F2" w:rsidP="004A33F2">
            <w:pPr>
              <w:spacing w:after="0" w:line="240" w:lineRule="auto"/>
              <w:jc w:val="both"/>
              <w:rPr>
                <w:rFonts w:eastAsia="Cambria"/>
              </w:rPr>
            </w:pPr>
            <w:r w:rsidRPr="004A33F2">
              <w:rPr>
                <w:rFonts w:eastAsia="Cambria"/>
                <w:b/>
              </w:rPr>
              <w:t>(local, regional, international)</w:t>
            </w:r>
          </w:p>
        </w:tc>
        <w:tc>
          <w:tcPr>
            <w:tcW w:w="3600" w:type="dxa"/>
          </w:tcPr>
          <w:p w14:paraId="1D69DF82" w14:textId="77777777" w:rsidR="004A33F2" w:rsidRPr="004A33F2" w:rsidRDefault="004A33F2" w:rsidP="004A33F2">
            <w:pPr>
              <w:spacing w:after="0" w:line="240" w:lineRule="auto"/>
              <w:jc w:val="both"/>
              <w:rPr>
                <w:rFonts w:eastAsia="Cambria"/>
                <w:b/>
              </w:rPr>
            </w:pPr>
            <w:r w:rsidRPr="004A33F2">
              <w:rPr>
                <w:rFonts w:eastAsia="Cambria"/>
                <w:b/>
              </w:rPr>
              <w:t>Class of travel</w:t>
            </w:r>
          </w:p>
        </w:tc>
      </w:tr>
      <w:tr w:rsidR="004A33F2" w:rsidRPr="004A33F2" w14:paraId="0D29D53E" w14:textId="77777777" w:rsidTr="004A33F2">
        <w:trPr>
          <w:jc w:val="center"/>
        </w:trPr>
        <w:tc>
          <w:tcPr>
            <w:tcW w:w="3600" w:type="dxa"/>
            <w:tcMar>
              <w:top w:w="113" w:type="dxa"/>
              <w:bottom w:w="113" w:type="dxa"/>
            </w:tcMar>
          </w:tcPr>
          <w:p w14:paraId="5F1C3BD0" w14:textId="77777777" w:rsidR="004A33F2" w:rsidRPr="004A33F2" w:rsidRDefault="004A33F2" w:rsidP="004A33F2">
            <w:pPr>
              <w:spacing w:after="0" w:line="240" w:lineRule="auto"/>
              <w:jc w:val="both"/>
              <w:rPr>
                <w:rFonts w:eastAsia="Cambria"/>
              </w:rPr>
            </w:pPr>
            <w:r w:rsidRPr="004A33F2">
              <w:rPr>
                <w:rFonts w:eastAsia="Cambria"/>
              </w:rPr>
              <w:t>Less than 3 hours</w:t>
            </w:r>
          </w:p>
        </w:tc>
        <w:tc>
          <w:tcPr>
            <w:tcW w:w="3600" w:type="dxa"/>
          </w:tcPr>
          <w:p w14:paraId="592F7860" w14:textId="77777777" w:rsidR="004A33F2" w:rsidRPr="004A33F2" w:rsidRDefault="004A33F2" w:rsidP="004A33F2">
            <w:pPr>
              <w:spacing w:after="0" w:line="240" w:lineRule="auto"/>
              <w:jc w:val="both"/>
              <w:rPr>
                <w:rFonts w:eastAsia="Cambria"/>
              </w:rPr>
            </w:pPr>
            <w:r w:rsidRPr="004A33F2">
              <w:rPr>
                <w:rFonts w:eastAsia="Cambria"/>
              </w:rPr>
              <w:t>Economy class (discounted)</w:t>
            </w:r>
          </w:p>
        </w:tc>
      </w:tr>
      <w:tr w:rsidR="004A33F2" w:rsidRPr="004A33F2" w14:paraId="44188C98" w14:textId="77777777" w:rsidTr="004A33F2">
        <w:trPr>
          <w:trHeight w:val="417"/>
          <w:jc w:val="center"/>
        </w:trPr>
        <w:tc>
          <w:tcPr>
            <w:tcW w:w="3600" w:type="dxa"/>
            <w:tcMar>
              <w:top w:w="113" w:type="dxa"/>
              <w:bottom w:w="113" w:type="dxa"/>
            </w:tcMar>
          </w:tcPr>
          <w:p w14:paraId="18E66140" w14:textId="77777777" w:rsidR="004A33F2" w:rsidRPr="004A33F2" w:rsidRDefault="004A33F2" w:rsidP="004A33F2">
            <w:pPr>
              <w:spacing w:after="0" w:line="240" w:lineRule="auto"/>
              <w:jc w:val="both"/>
              <w:rPr>
                <w:rFonts w:eastAsia="Cambria"/>
              </w:rPr>
            </w:pPr>
            <w:r w:rsidRPr="004A33F2">
              <w:rPr>
                <w:rFonts w:eastAsia="Cambria"/>
              </w:rPr>
              <w:t>3 hours and longer</w:t>
            </w:r>
          </w:p>
        </w:tc>
        <w:tc>
          <w:tcPr>
            <w:tcW w:w="3600" w:type="dxa"/>
          </w:tcPr>
          <w:p w14:paraId="592D90CA" w14:textId="77777777" w:rsidR="004A33F2" w:rsidRPr="004A33F2" w:rsidRDefault="004A33F2" w:rsidP="004A33F2">
            <w:pPr>
              <w:spacing w:after="0" w:line="240" w:lineRule="auto"/>
              <w:jc w:val="both"/>
              <w:rPr>
                <w:rFonts w:eastAsia="Cambria"/>
              </w:rPr>
            </w:pPr>
            <w:r w:rsidRPr="004A33F2">
              <w:rPr>
                <w:rFonts w:eastAsia="Cambria"/>
              </w:rPr>
              <w:t>Business class (discounted)</w:t>
            </w:r>
          </w:p>
        </w:tc>
      </w:tr>
    </w:tbl>
    <w:p w14:paraId="7CD67CAE" w14:textId="77777777" w:rsidR="004A33F2" w:rsidRPr="004A33F2" w:rsidRDefault="004A33F2" w:rsidP="004A33F2">
      <w:pPr>
        <w:spacing w:after="0" w:line="240" w:lineRule="auto"/>
        <w:jc w:val="both"/>
        <w:rPr>
          <w:rFonts w:eastAsia="Cambria"/>
        </w:rPr>
      </w:pPr>
    </w:p>
    <w:p w14:paraId="4B7A1AC4" w14:textId="77777777" w:rsidR="004A33F2" w:rsidRPr="004A33F2" w:rsidRDefault="004A33F2" w:rsidP="003A65D9">
      <w:pPr>
        <w:spacing w:after="0"/>
        <w:jc w:val="both"/>
        <w:rPr>
          <w:rFonts w:eastAsia="Cambria"/>
        </w:rPr>
      </w:pPr>
      <w:r w:rsidRPr="004A33F2">
        <w:rPr>
          <w:rFonts w:eastAsia="Cambria"/>
        </w:rPr>
        <w:t>The CEO may travel Business Class on all flights in line with image of the Chamber, at his/her discretion.</w:t>
      </w:r>
    </w:p>
    <w:p w14:paraId="2661BF46" w14:textId="77777777" w:rsidR="004A33F2" w:rsidRPr="004A33F2" w:rsidRDefault="004A33F2" w:rsidP="004A33F2">
      <w:pPr>
        <w:spacing w:after="0" w:line="240" w:lineRule="auto"/>
        <w:jc w:val="both"/>
        <w:rPr>
          <w:rFonts w:eastAsia="Cambria"/>
        </w:rPr>
      </w:pPr>
    </w:p>
    <w:p w14:paraId="0EF3B3C1" w14:textId="77777777" w:rsidR="004A33F2" w:rsidRPr="004A33F2" w:rsidRDefault="004A33F2" w:rsidP="00B24E8E">
      <w:pPr>
        <w:spacing w:after="0"/>
        <w:jc w:val="both"/>
        <w:rPr>
          <w:rFonts w:eastAsia="Cambria"/>
        </w:rPr>
      </w:pPr>
      <w:r w:rsidRPr="004A33F2">
        <w:rPr>
          <w:rFonts w:eastAsia="Cambria"/>
        </w:rPr>
        <w:t>The above-mentioned guidelines are subject to the sole discretion of the CEO or his delegated authority.</w:t>
      </w:r>
    </w:p>
    <w:p w14:paraId="3643A5FE" w14:textId="77777777" w:rsidR="004A33F2" w:rsidRPr="004A33F2" w:rsidRDefault="004A33F2" w:rsidP="004A33F2">
      <w:pPr>
        <w:spacing w:after="0" w:line="240" w:lineRule="auto"/>
        <w:jc w:val="both"/>
        <w:rPr>
          <w:rFonts w:eastAsia="Times New Roman"/>
          <w:b/>
        </w:rPr>
      </w:pPr>
    </w:p>
    <w:p w14:paraId="5C43C18F" w14:textId="77777777" w:rsidR="002B09F7" w:rsidRPr="00F55823" w:rsidRDefault="002B09F7" w:rsidP="005E1B1E">
      <w:pPr>
        <w:pStyle w:val="ListParagraph"/>
        <w:numPr>
          <w:ilvl w:val="2"/>
          <w:numId w:val="13"/>
        </w:numPr>
        <w:spacing w:after="0" w:line="240" w:lineRule="auto"/>
        <w:ind w:left="567" w:hanging="578"/>
        <w:jc w:val="both"/>
        <w:rPr>
          <w:b/>
          <w:sz w:val="24"/>
        </w:rPr>
      </w:pPr>
      <w:r>
        <w:rPr>
          <w:b/>
          <w:sz w:val="24"/>
        </w:rPr>
        <w:t xml:space="preserve">Risk </w:t>
      </w:r>
      <w:r w:rsidR="00F55823">
        <w:rPr>
          <w:b/>
          <w:sz w:val="24"/>
        </w:rPr>
        <w:t>Management and S</w:t>
      </w:r>
      <w:r>
        <w:rPr>
          <w:b/>
          <w:sz w:val="24"/>
        </w:rPr>
        <w:t>afety</w:t>
      </w:r>
    </w:p>
    <w:p w14:paraId="2E65854F" w14:textId="77777777" w:rsidR="004A33F2" w:rsidRDefault="004A33F2" w:rsidP="004A33F2">
      <w:pPr>
        <w:spacing w:after="0" w:line="240" w:lineRule="auto"/>
        <w:jc w:val="both"/>
        <w:rPr>
          <w:rFonts w:eastAsia="Cambria"/>
        </w:rPr>
      </w:pPr>
    </w:p>
    <w:p w14:paraId="07B7F2EE" w14:textId="77777777" w:rsidR="004A33F2" w:rsidRDefault="004A33F2" w:rsidP="00B24E8E">
      <w:pPr>
        <w:spacing w:after="0"/>
        <w:jc w:val="both"/>
        <w:rPr>
          <w:rFonts w:eastAsia="Cambria"/>
        </w:rPr>
      </w:pPr>
      <w:r w:rsidRPr="004A33F2">
        <w:rPr>
          <w:rFonts w:eastAsia="Cambria"/>
        </w:rPr>
        <w:t>For management of risk, a maximum of three</w:t>
      </w:r>
      <w:r w:rsidR="00B24E8E">
        <w:rPr>
          <w:rFonts w:eastAsia="Cambria"/>
        </w:rPr>
        <w:t xml:space="preserve"> (3)</w:t>
      </w:r>
      <w:r w:rsidRPr="004A33F2">
        <w:rPr>
          <w:rFonts w:eastAsia="Cambria"/>
        </w:rPr>
        <w:t xml:space="preserve"> members of the Chamber’s management team may fly on the same aircraft together, of which no more than two may be Senior Executives, the CEO or COO.  </w:t>
      </w:r>
    </w:p>
    <w:p w14:paraId="36EF5606" w14:textId="77777777" w:rsidR="004A33F2" w:rsidRDefault="004A33F2" w:rsidP="004A33F2">
      <w:pPr>
        <w:spacing w:after="0" w:line="240" w:lineRule="auto"/>
        <w:jc w:val="both"/>
        <w:rPr>
          <w:rFonts w:eastAsia="Cambria"/>
        </w:rPr>
      </w:pPr>
    </w:p>
    <w:p w14:paraId="16C3FB8D" w14:textId="77777777" w:rsidR="004A33F2" w:rsidRPr="004A33F2" w:rsidRDefault="004A33F2" w:rsidP="00B24E8E">
      <w:pPr>
        <w:spacing w:after="0"/>
        <w:jc w:val="both"/>
        <w:rPr>
          <w:rFonts w:eastAsia="Cambria"/>
        </w:rPr>
      </w:pPr>
      <w:r w:rsidRPr="004A33F2">
        <w:rPr>
          <w:rFonts w:eastAsia="Cambria"/>
        </w:rPr>
        <w:t xml:space="preserve">The CEO shall travel with no more than one member of the Senior Executive in the same aircraft, taxi, rail car, personal vehicle or other mode of transport.  </w:t>
      </w:r>
    </w:p>
    <w:p w14:paraId="7795FBC1" w14:textId="77777777" w:rsidR="004A33F2" w:rsidRDefault="004A33F2" w:rsidP="004A33F2">
      <w:pPr>
        <w:spacing w:after="0" w:line="240" w:lineRule="auto"/>
        <w:jc w:val="both"/>
        <w:rPr>
          <w:rFonts w:eastAsia="Cambria"/>
        </w:rPr>
      </w:pPr>
    </w:p>
    <w:p w14:paraId="4FE80968" w14:textId="77777777" w:rsidR="004A33F2" w:rsidRDefault="004A33F2" w:rsidP="00B24E8E">
      <w:pPr>
        <w:spacing w:after="0"/>
        <w:jc w:val="both"/>
        <w:rPr>
          <w:rFonts w:eastAsia="Cambria"/>
        </w:rPr>
      </w:pPr>
      <w:r w:rsidRPr="004A33F2">
        <w:rPr>
          <w:rFonts w:eastAsia="Cambria"/>
        </w:rPr>
        <w:t xml:space="preserve">No more than </w:t>
      </w:r>
      <w:r w:rsidR="00B24E8E">
        <w:rPr>
          <w:rFonts w:eastAsia="Cambria"/>
        </w:rPr>
        <w:t>five (</w:t>
      </w:r>
      <w:r w:rsidRPr="004A33F2">
        <w:rPr>
          <w:rFonts w:eastAsia="Cambria"/>
        </w:rPr>
        <w:t>5</w:t>
      </w:r>
      <w:r w:rsidR="00B24E8E">
        <w:rPr>
          <w:rFonts w:eastAsia="Cambria"/>
        </w:rPr>
        <w:t>)</w:t>
      </w:r>
      <w:r w:rsidRPr="004A33F2">
        <w:rPr>
          <w:rFonts w:eastAsia="Cambria"/>
        </w:rPr>
        <w:t xml:space="preserve"> Chamber employees may travel together on the same aircraft or in the same vehicle. Where necessary to do so, an exemption may be granted by the Senior Executive level or higher. </w:t>
      </w:r>
    </w:p>
    <w:p w14:paraId="13BDC302" w14:textId="77777777" w:rsidR="004A33F2" w:rsidRDefault="004A33F2" w:rsidP="004A33F2">
      <w:pPr>
        <w:spacing w:after="0" w:line="240" w:lineRule="auto"/>
        <w:jc w:val="both"/>
        <w:rPr>
          <w:rFonts w:eastAsia="Cambria"/>
        </w:rPr>
      </w:pPr>
    </w:p>
    <w:p w14:paraId="71EEF09A" w14:textId="77777777" w:rsidR="004A33F2" w:rsidRDefault="004A33F2" w:rsidP="00B24E8E">
      <w:pPr>
        <w:spacing w:after="0"/>
        <w:jc w:val="both"/>
        <w:rPr>
          <w:rFonts w:eastAsia="Cambria"/>
        </w:rPr>
      </w:pPr>
      <w:r w:rsidRPr="004A33F2">
        <w:rPr>
          <w:rFonts w:eastAsia="Cambria"/>
        </w:rPr>
        <w:t>Air travel must be done in an aircraft with at least two</w:t>
      </w:r>
      <w:r w:rsidR="00B24E8E">
        <w:rPr>
          <w:rFonts w:eastAsia="Cambria"/>
        </w:rPr>
        <w:t xml:space="preserve"> (2)</w:t>
      </w:r>
      <w:r w:rsidRPr="004A33F2">
        <w:rPr>
          <w:rFonts w:eastAsia="Cambria"/>
        </w:rPr>
        <w:t xml:space="preserve"> pilots and twin engines. Under no circumstances shall there be exceptions to this rule. Motor vehicles must always be roadworthy and well-maintained condition. </w:t>
      </w:r>
    </w:p>
    <w:p w14:paraId="76912BB8" w14:textId="77777777" w:rsidR="004A33F2" w:rsidRDefault="004A33F2" w:rsidP="004A33F2">
      <w:pPr>
        <w:spacing w:after="0" w:line="240" w:lineRule="auto"/>
        <w:jc w:val="both"/>
        <w:rPr>
          <w:rFonts w:eastAsia="Cambria"/>
        </w:rPr>
      </w:pPr>
    </w:p>
    <w:p w14:paraId="3A4721B6" w14:textId="77777777" w:rsidR="004A33F2" w:rsidRDefault="004A33F2" w:rsidP="00B24E8E">
      <w:pPr>
        <w:spacing w:after="0"/>
        <w:jc w:val="both"/>
        <w:rPr>
          <w:rFonts w:eastAsia="Cambria"/>
        </w:rPr>
      </w:pPr>
      <w:r w:rsidRPr="004A33F2">
        <w:rPr>
          <w:rFonts w:eastAsia="Cambria"/>
        </w:rPr>
        <w:t xml:space="preserve">Chamber travellers must take the responsibility for assessing the condition of a vehicle before accepting to travel in the vehicle.  </w:t>
      </w:r>
    </w:p>
    <w:p w14:paraId="55E5244C" w14:textId="77777777" w:rsidR="004A33F2" w:rsidRDefault="004A33F2" w:rsidP="004A33F2">
      <w:pPr>
        <w:spacing w:after="0" w:line="240" w:lineRule="auto"/>
        <w:jc w:val="both"/>
        <w:rPr>
          <w:rFonts w:eastAsia="Cambria"/>
        </w:rPr>
      </w:pPr>
    </w:p>
    <w:p w14:paraId="52AE6800" w14:textId="77777777" w:rsidR="004A33F2" w:rsidRPr="004A33F2" w:rsidRDefault="004A33F2" w:rsidP="00B24E8E">
      <w:pPr>
        <w:spacing w:after="0"/>
        <w:jc w:val="both"/>
        <w:rPr>
          <w:rFonts w:eastAsia="Cambria"/>
        </w:rPr>
      </w:pPr>
      <w:r w:rsidRPr="004A33F2">
        <w:rPr>
          <w:rFonts w:eastAsia="Cambria"/>
        </w:rPr>
        <w:t xml:space="preserve">In case of doubt, the </w:t>
      </w:r>
      <w:r w:rsidRPr="004A33F2">
        <w:rPr>
          <w:rFonts w:eastAsia="Cambria"/>
          <w:b/>
        </w:rPr>
        <w:t>safety first</w:t>
      </w:r>
      <w:r w:rsidRPr="004A33F2">
        <w:rPr>
          <w:rFonts w:eastAsia="Cambria"/>
        </w:rPr>
        <w:t xml:space="preserve"> principle should be applied and alternative arrangements must be made, regardless of inconvenience. In addition, should the Chamber traveller become aware of bad driving by the designated driver or the designated driver being under the influence of drugs or alcohol, request that the vehicle be stopped in a safe location and again alternative arrangements must be made.</w:t>
      </w:r>
    </w:p>
    <w:p w14:paraId="07D8B387" w14:textId="77777777" w:rsidR="004A33F2" w:rsidRPr="004A33F2" w:rsidRDefault="004A33F2" w:rsidP="004A33F2">
      <w:pPr>
        <w:spacing w:after="0" w:line="240" w:lineRule="auto"/>
        <w:jc w:val="both"/>
        <w:rPr>
          <w:rFonts w:eastAsia="Cambria"/>
        </w:rPr>
      </w:pPr>
    </w:p>
    <w:p w14:paraId="09B9F7E2" w14:textId="77777777" w:rsidR="002B09F7" w:rsidRPr="00F55823" w:rsidRDefault="002B09F7" w:rsidP="005E1B1E">
      <w:pPr>
        <w:pStyle w:val="ListParagraph"/>
        <w:numPr>
          <w:ilvl w:val="2"/>
          <w:numId w:val="13"/>
        </w:numPr>
        <w:spacing w:after="0" w:line="240" w:lineRule="auto"/>
        <w:ind w:left="567" w:hanging="578"/>
        <w:jc w:val="both"/>
        <w:rPr>
          <w:b/>
          <w:sz w:val="24"/>
        </w:rPr>
      </w:pPr>
      <w:bookmarkStart w:id="0" w:name="_GoBack"/>
      <w:bookmarkEnd w:id="0"/>
      <w:r w:rsidRPr="002B09F7">
        <w:rPr>
          <w:b/>
          <w:sz w:val="24"/>
        </w:rPr>
        <w:t xml:space="preserve">General </w:t>
      </w:r>
      <w:r>
        <w:rPr>
          <w:b/>
          <w:sz w:val="24"/>
        </w:rPr>
        <w:t>principles applied to hotel bookings</w:t>
      </w:r>
    </w:p>
    <w:p w14:paraId="3E674CA7" w14:textId="77777777" w:rsidR="004A33F2" w:rsidRPr="004A33F2" w:rsidRDefault="004A33F2" w:rsidP="004A33F2">
      <w:pPr>
        <w:spacing w:after="0" w:line="240" w:lineRule="auto"/>
        <w:jc w:val="both"/>
        <w:rPr>
          <w:b/>
          <w:sz w:val="24"/>
        </w:rPr>
      </w:pPr>
    </w:p>
    <w:p w14:paraId="1BF47B50" w14:textId="77777777" w:rsidR="004A33F2" w:rsidRDefault="004A33F2" w:rsidP="004A33F2">
      <w:pPr>
        <w:spacing w:after="0"/>
        <w:jc w:val="both"/>
        <w:rPr>
          <w:rFonts w:eastAsia="Cambria"/>
        </w:rPr>
      </w:pPr>
      <w:r w:rsidRPr="004A33F2">
        <w:rPr>
          <w:rFonts w:eastAsia="Cambria"/>
        </w:rPr>
        <w:t>All hotel bookings for local, regional or foreign business travel should be part of a travel authorisation submitted to the HOD/Senior Executive or Chief Executive for approval at least two weeks before the travel takes place.</w:t>
      </w:r>
    </w:p>
    <w:p w14:paraId="0D2B5AF9" w14:textId="77777777" w:rsidR="004A33F2" w:rsidRPr="004A33F2" w:rsidRDefault="004A33F2" w:rsidP="004A33F2">
      <w:pPr>
        <w:spacing w:after="0" w:line="240" w:lineRule="auto"/>
        <w:jc w:val="both"/>
        <w:rPr>
          <w:rFonts w:eastAsia="Cambria"/>
        </w:rPr>
      </w:pPr>
    </w:p>
    <w:p w14:paraId="534DAAB1" w14:textId="77777777" w:rsidR="004A33F2" w:rsidRDefault="004A33F2" w:rsidP="005E1B1E">
      <w:pPr>
        <w:pStyle w:val="ListParagraph"/>
        <w:numPr>
          <w:ilvl w:val="0"/>
          <w:numId w:val="2"/>
        </w:numPr>
        <w:spacing w:after="0" w:line="240" w:lineRule="auto"/>
        <w:jc w:val="both"/>
        <w:rPr>
          <w:rFonts w:eastAsia="Cambria"/>
        </w:rPr>
      </w:pPr>
      <w:r w:rsidRPr="004A33F2">
        <w:rPr>
          <w:rFonts w:eastAsia="Cambria"/>
        </w:rPr>
        <w:t>All bookings must be approved before payment is made.</w:t>
      </w:r>
    </w:p>
    <w:p w14:paraId="659A36E5" w14:textId="77777777" w:rsidR="004A33F2" w:rsidRPr="004A33F2" w:rsidRDefault="004A33F2" w:rsidP="004A33F2">
      <w:pPr>
        <w:pStyle w:val="ListParagraph"/>
        <w:spacing w:after="0" w:line="240" w:lineRule="auto"/>
        <w:jc w:val="both"/>
        <w:rPr>
          <w:rFonts w:eastAsia="Cambria"/>
        </w:rPr>
      </w:pPr>
    </w:p>
    <w:p w14:paraId="6838CCED" w14:textId="77777777" w:rsidR="004A33F2" w:rsidRDefault="004A33F2" w:rsidP="005E1B1E">
      <w:pPr>
        <w:pStyle w:val="ListParagraph"/>
        <w:numPr>
          <w:ilvl w:val="0"/>
          <w:numId w:val="2"/>
        </w:numPr>
        <w:spacing w:after="0" w:line="240" w:lineRule="auto"/>
        <w:jc w:val="both"/>
        <w:rPr>
          <w:rFonts w:eastAsia="Cambria"/>
        </w:rPr>
      </w:pPr>
      <w:r w:rsidRPr="004A33F2">
        <w:rPr>
          <w:rFonts w:eastAsia="Cambria"/>
        </w:rPr>
        <w:t xml:space="preserve">Where possible, the traveller must look at different hotels and compare costs to get the most cost effective outcome. </w:t>
      </w:r>
    </w:p>
    <w:p w14:paraId="661A82DA" w14:textId="77777777" w:rsidR="004A33F2" w:rsidRPr="004A33F2" w:rsidRDefault="004A33F2" w:rsidP="004A33F2">
      <w:pPr>
        <w:spacing w:after="0" w:line="240" w:lineRule="auto"/>
        <w:jc w:val="both"/>
        <w:rPr>
          <w:rFonts w:eastAsia="Cambria"/>
        </w:rPr>
      </w:pPr>
    </w:p>
    <w:p w14:paraId="221ACE79" w14:textId="77777777" w:rsidR="004A33F2" w:rsidRPr="004A33F2" w:rsidRDefault="004A33F2" w:rsidP="005E1B1E">
      <w:pPr>
        <w:pStyle w:val="ListParagraph"/>
        <w:numPr>
          <w:ilvl w:val="0"/>
          <w:numId w:val="2"/>
        </w:numPr>
        <w:spacing w:after="0" w:line="240" w:lineRule="auto"/>
        <w:jc w:val="both"/>
        <w:rPr>
          <w:rFonts w:eastAsia="Cambria"/>
        </w:rPr>
      </w:pPr>
      <w:r w:rsidRPr="004A33F2">
        <w:rPr>
          <w:rFonts w:eastAsia="Cambria"/>
        </w:rPr>
        <w:t xml:space="preserve">At venues such as in Cape Town (for Parliament), cost effective hotels such as the Townhouse will be preferred. </w:t>
      </w:r>
    </w:p>
    <w:p w14:paraId="796FB34C" w14:textId="77777777" w:rsidR="00BC526E" w:rsidRDefault="00BC526E" w:rsidP="00BC526E">
      <w:pPr>
        <w:pStyle w:val="ListParagraph"/>
        <w:spacing w:after="0" w:line="240" w:lineRule="auto"/>
        <w:jc w:val="both"/>
        <w:rPr>
          <w:rFonts w:eastAsia="Cambria"/>
        </w:rPr>
      </w:pPr>
    </w:p>
    <w:p w14:paraId="4D3E656B" w14:textId="77777777" w:rsidR="004A33F2" w:rsidRPr="004A33F2" w:rsidRDefault="004A33F2" w:rsidP="005E1B1E">
      <w:pPr>
        <w:pStyle w:val="ListParagraph"/>
        <w:numPr>
          <w:ilvl w:val="0"/>
          <w:numId w:val="2"/>
        </w:numPr>
        <w:spacing w:after="0" w:line="240" w:lineRule="auto"/>
        <w:jc w:val="both"/>
        <w:rPr>
          <w:rFonts w:eastAsia="Cambria"/>
        </w:rPr>
      </w:pPr>
      <w:r w:rsidRPr="004A33F2">
        <w:rPr>
          <w:rFonts w:eastAsia="Cambria"/>
        </w:rPr>
        <w:t>No Chamber traveller will stay at 5-star hotels in South Africa.</w:t>
      </w:r>
    </w:p>
    <w:p w14:paraId="6DC5889E" w14:textId="77777777" w:rsidR="00BC526E" w:rsidRDefault="00BC526E" w:rsidP="00BC526E">
      <w:pPr>
        <w:pStyle w:val="ListParagraph"/>
        <w:spacing w:after="0" w:line="240" w:lineRule="auto"/>
        <w:jc w:val="both"/>
        <w:rPr>
          <w:rFonts w:eastAsia="Cambria"/>
        </w:rPr>
      </w:pPr>
    </w:p>
    <w:p w14:paraId="4E1711EE" w14:textId="77777777" w:rsidR="004A33F2" w:rsidRPr="004A33F2" w:rsidRDefault="004A33F2" w:rsidP="005E1B1E">
      <w:pPr>
        <w:pStyle w:val="ListParagraph"/>
        <w:numPr>
          <w:ilvl w:val="0"/>
          <w:numId w:val="2"/>
        </w:numPr>
        <w:spacing w:after="0" w:line="240" w:lineRule="auto"/>
        <w:jc w:val="both"/>
        <w:rPr>
          <w:rFonts w:eastAsia="Cambria"/>
        </w:rPr>
      </w:pPr>
      <w:r w:rsidRPr="004A33F2">
        <w:rPr>
          <w:rFonts w:eastAsia="Cambria"/>
        </w:rPr>
        <w:t>For regional travel, 4-5 star hotels can be considered, but affordability must be considered.</w:t>
      </w:r>
    </w:p>
    <w:p w14:paraId="6617AD1A" w14:textId="77777777" w:rsidR="00BC526E" w:rsidRDefault="00BC526E" w:rsidP="00BC526E">
      <w:pPr>
        <w:pStyle w:val="ListParagraph"/>
        <w:spacing w:after="0" w:line="240" w:lineRule="auto"/>
        <w:jc w:val="both"/>
        <w:rPr>
          <w:rFonts w:eastAsia="Cambria"/>
        </w:rPr>
      </w:pPr>
    </w:p>
    <w:p w14:paraId="3558AFE3" w14:textId="77777777" w:rsidR="004A33F2" w:rsidRPr="004A33F2" w:rsidRDefault="004A33F2" w:rsidP="005E1B1E">
      <w:pPr>
        <w:pStyle w:val="ListParagraph"/>
        <w:numPr>
          <w:ilvl w:val="0"/>
          <w:numId w:val="2"/>
        </w:numPr>
        <w:spacing w:after="0" w:line="240" w:lineRule="auto"/>
        <w:jc w:val="both"/>
        <w:rPr>
          <w:rFonts w:eastAsia="Cambria"/>
        </w:rPr>
      </w:pPr>
      <w:r w:rsidRPr="004A33F2">
        <w:rPr>
          <w:rFonts w:eastAsia="Cambria"/>
        </w:rPr>
        <w:t>For international travel hotels should be considered for their ease of location and affordability.</w:t>
      </w:r>
    </w:p>
    <w:p w14:paraId="26607175" w14:textId="77777777" w:rsidR="004A33F2" w:rsidRPr="004A33F2" w:rsidRDefault="004A33F2" w:rsidP="004A33F2">
      <w:pPr>
        <w:pStyle w:val="ListParagraph"/>
        <w:spacing w:after="0" w:line="240" w:lineRule="auto"/>
        <w:ind w:left="426"/>
        <w:jc w:val="both"/>
        <w:rPr>
          <w:rFonts w:eastAsia="Cambria"/>
        </w:rPr>
      </w:pPr>
    </w:p>
    <w:p w14:paraId="5CED4EBF" w14:textId="77777777" w:rsidR="004A33F2" w:rsidRPr="00BC526E" w:rsidRDefault="004A33F2" w:rsidP="004A33F2">
      <w:pPr>
        <w:pStyle w:val="ListParagraph"/>
        <w:spacing w:after="0" w:line="240" w:lineRule="auto"/>
        <w:ind w:left="426" w:hanging="426"/>
        <w:jc w:val="both"/>
        <w:rPr>
          <w:rFonts w:eastAsia="Cambria"/>
          <w:u w:val="single"/>
        </w:rPr>
      </w:pPr>
      <w:r w:rsidRPr="00BC526E">
        <w:rPr>
          <w:rFonts w:eastAsia="Cambria"/>
          <w:b/>
          <w:u w:val="single"/>
        </w:rPr>
        <w:lastRenderedPageBreak/>
        <w:t>Standard Conditions of Residence (for accommodation)</w:t>
      </w:r>
    </w:p>
    <w:p w14:paraId="16F2ECE6" w14:textId="77777777" w:rsidR="004A33F2" w:rsidRDefault="004A33F2" w:rsidP="004A33F2">
      <w:pPr>
        <w:spacing w:after="0" w:line="240" w:lineRule="auto"/>
        <w:jc w:val="both"/>
        <w:rPr>
          <w:rFonts w:eastAsia="Cambria"/>
        </w:rPr>
      </w:pPr>
    </w:p>
    <w:p w14:paraId="00770289" w14:textId="77777777" w:rsidR="004A33F2" w:rsidRPr="004A33F2" w:rsidRDefault="004A33F2" w:rsidP="00BC526E">
      <w:pPr>
        <w:spacing w:after="0"/>
        <w:jc w:val="both"/>
        <w:rPr>
          <w:rFonts w:eastAsia="Cambria"/>
        </w:rPr>
      </w:pPr>
      <w:r w:rsidRPr="004A33F2">
        <w:rPr>
          <w:rFonts w:eastAsia="Cambria"/>
        </w:rPr>
        <w:t xml:space="preserve">The traveller is bound by the hotel’s specific conditions of residence, as detailed on the guest check-in documentation.  If the room is no longer required, it is the traveller’s responsibility to cancel hotel rooms before 12h00 on the due day of arrival.  In the event of a cancellation, this should be done as early as possible to avoid the Chamber being charged for one </w:t>
      </w:r>
      <w:r w:rsidR="003A65D9">
        <w:rPr>
          <w:rFonts w:eastAsia="Cambria"/>
        </w:rPr>
        <w:t xml:space="preserve">(1) </w:t>
      </w:r>
      <w:r w:rsidRPr="004A33F2">
        <w:rPr>
          <w:rFonts w:eastAsia="Cambria"/>
        </w:rPr>
        <w:t>night’s accommodation. All cancellation charges will be subject to review by the Chamber.</w:t>
      </w:r>
    </w:p>
    <w:p w14:paraId="70A8E01D" w14:textId="77777777" w:rsidR="004A33F2" w:rsidRPr="004A33F2" w:rsidRDefault="004A33F2" w:rsidP="004A33F2">
      <w:pPr>
        <w:spacing w:after="0" w:line="240" w:lineRule="auto"/>
        <w:ind w:left="720"/>
        <w:jc w:val="both"/>
        <w:rPr>
          <w:rFonts w:eastAsia="Cambria"/>
        </w:rPr>
      </w:pPr>
    </w:p>
    <w:p w14:paraId="19AAA808" w14:textId="77777777" w:rsidR="004A33F2" w:rsidRDefault="004A33F2" w:rsidP="004A33F2">
      <w:pPr>
        <w:spacing w:after="0" w:line="240" w:lineRule="auto"/>
        <w:jc w:val="both"/>
        <w:rPr>
          <w:rFonts w:eastAsia="Cambria"/>
        </w:rPr>
      </w:pPr>
      <w:r w:rsidRPr="004A33F2">
        <w:rPr>
          <w:rFonts w:eastAsia="Cambria"/>
        </w:rPr>
        <w:t>The following guidance is provided to Chamber travellers:</w:t>
      </w:r>
    </w:p>
    <w:p w14:paraId="42FD04B6" w14:textId="77777777" w:rsidR="004A33F2" w:rsidRPr="004A33F2" w:rsidRDefault="004A33F2" w:rsidP="004A33F2">
      <w:pPr>
        <w:spacing w:after="0" w:line="240" w:lineRule="auto"/>
        <w:jc w:val="both"/>
        <w:rPr>
          <w:rFonts w:eastAsia="Cambria"/>
        </w:rPr>
      </w:pPr>
    </w:p>
    <w:p w14:paraId="7FAA90BB" w14:textId="77777777" w:rsidR="004A33F2" w:rsidRPr="004A33F2" w:rsidRDefault="004A33F2" w:rsidP="005E1B1E">
      <w:pPr>
        <w:pStyle w:val="ListParagraph"/>
        <w:numPr>
          <w:ilvl w:val="0"/>
          <w:numId w:val="3"/>
        </w:numPr>
        <w:spacing w:after="0"/>
        <w:jc w:val="both"/>
        <w:rPr>
          <w:rFonts w:eastAsia="Cambria"/>
        </w:rPr>
      </w:pPr>
      <w:r w:rsidRPr="004A33F2">
        <w:rPr>
          <w:rFonts w:eastAsia="Cambria"/>
        </w:rPr>
        <w:t xml:space="preserve">Where possible, the hotel telephone services should be avoided. For local accommodation preference should be made for using the traveller’s cell phones. </w:t>
      </w:r>
    </w:p>
    <w:p w14:paraId="4D7F553C" w14:textId="77777777" w:rsidR="00BC526E" w:rsidRDefault="00BC526E" w:rsidP="00BC526E">
      <w:pPr>
        <w:pStyle w:val="ListParagraph"/>
        <w:spacing w:after="0" w:line="240" w:lineRule="auto"/>
        <w:jc w:val="both"/>
        <w:rPr>
          <w:rFonts w:eastAsia="Cambria"/>
        </w:rPr>
      </w:pPr>
    </w:p>
    <w:p w14:paraId="28F5D004" w14:textId="77777777" w:rsidR="004A33F2" w:rsidRPr="004A33F2" w:rsidRDefault="004A33F2" w:rsidP="005E1B1E">
      <w:pPr>
        <w:pStyle w:val="ListParagraph"/>
        <w:numPr>
          <w:ilvl w:val="0"/>
          <w:numId w:val="3"/>
        </w:numPr>
        <w:spacing w:after="0"/>
        <w:jc w:val="both"/>
        <w:rPr>
          <w:rFonts w:eastAsia="Cambria"/>
        </w:rPr>
      </w:pPr>
      <w:r w:rsidRPr="004A33F2">
        <w:rPr>
          <w:rFonts w:eastAsia="Cambria"/>
        </w:rPr>
        <w:t>For international travel it is also important to avoid the use of hotel phones to phone South Africa. Where possible Chamber travellers are encouraged to buy a small international telephone card at their foreign destination for phone calls back to South Africa.</w:t>
      </w:r>
    </w:p>
    <w:p w14:paraId="7939EE89" w14:textId="77777777" w:rsidR="00BC526E" w:rsidRDefault="00BC526E" w:rsidP="00BC526E">
      <w:pPr>
        <w:pStyle w:val="ListParagraph"/>
        <w:spacing w:after="0" w:line="240" w:lineRule="auto"/>
        <w:jc w:val="both"/>
        <w:rPr>
          <w:rFonts w:eastAsia="Cambria"/>
        </w:rPr>
      </w:pPr>
    </w:p>
    <w:p w14:paraId="3E80E9BE" w14:textId="77777777" w:rsidR="004A33F2" w:rsidRPr="004A33F2" w:rsidRDefault="004A33F2" w:rsidP="005E1B1E">
      <w:pPr>
        <w:pStyle w:val="ListParagraph"/>
        <w:numPr>
          <w:ilvl w:val="0"/>
          <w:numId w:val="3"/>
        </w:numPr>
        <w:spacing w:after="0"/>
        <w:jc w:val="both"/>
        <w:rPr>
          <w:rFonts w:eastAsia="Cambria"/>
        </w:rPr>
      </w:pPr>
      <w:r w:rsidRPr="004A33F2">
        <w:rPr>
          <w:rFonts w:eastAsia="Cambria"/>
        </w:rPr>
        <w:t xml:space="preserve">It is important for Chamber travellers to international destinations that cell phone roaming is an option. However, foreign data roaming costs are excessive and rather in-hotel </w:t>
      </w:r>
      <w:r w:rsidR="00244743" w:rsidRPr="004A33F2">
        <w:rPr>
          <w:rFonts w:eastAsia="Cambria"/>
        </w:rPr>
        <w:t>Wi-Fi</w:t>
      </w:r>
      <w:r w:rsidRPr="004A33F2">
        <w:rPr>
          <w:rFonts w:eastAsia="Cambria"/>
        </w:rPr>
        <w:t xml:space="preserve"> connections should be used (where possible) by the traveller.</w:t>
      </w:r>
    </w:p>
    <w:p w14:paraId="7293EE1E" w14:textId="77777777" w:rsidR="00BC526E" w:rsidRDefault="00BC526E" w:rsidP="00BC526E">
      <w:pPr>
        <w:pStyle w:val="ListParagraph"/>
        <w:spacing w:after="0" w:line="240" w:lineRule="auto"/>
        <w:jc w:val="both"/>
        <w:rPr>
          <w:rFonts w:eastAsia="Cambria"/>
        </w:rPr>
      </w:pPr>
    </w:p>
    <w:p w14:paraId="3022FBC5" w14:textId="77777777" w:rsidR="004A33F2" w:rsidRPr="004A33F2" w:rsidRDefault="004A33F2" w:rsidP="005E1B1E">
      <w:pPr>
        <w:pStyle w:val="ListParagraph"/>
        <w:numPr>
          <w:ilvl w:val="0"/>
          <w:numId w:val="3"/>
        </w:numPr>
        <w:spacing w:after="0" w:line="240" w:lineRule="auto"/>
        <w:jc w:val="both"/>
        <w:rPr>
          <w:rFonts w:eastAsia="Cambria"/>
        </w:rPr>
      </w:pPr>
      <w:r w:rsidRPr="004A33F2">
        <w:rPr>
          <w:rFonts w:eastAsia="Cambria"/>
        </w:rPr>
        <w:t xml:space="preserve">The use of products from mini-bars in the hotel room will be for the traveller’s own account. </w:t>
      </w:r>
    </w:p>
    <w:p w14:paraId="49218C9B" w14:textId="77777777" w:rsidR="00BC526E" w:rsidRDefault="00BC526E" w:rsidP="00BC526E">
      <w:pPr>
        <w:pStyle w:val="ListParagraph"/>
        <w:spacing w:after="0" w:line="240" w:lineRule="auto"/>
        <w:jc w:val="both"/>
        <w:rPr>
          <w:rFonts w:eastAsia="Cambria"/>
        </w:rPr>
      </w:pPr>
    </w:p>
    <w:p w14:paraId="271C008F" w14:textId="77777777" w:rsidR="004A33F2" w:rsidRPr="004A33F2" w:rsidRDefault="004A33F2" w:rsidP="005E1B1E">
      <w:pPr>
        <w:pStyle w:val="ListParagraph"/>
        <w:numPr>
          <w:ilvl w:val="0"/>
          <w:numId w:val="3"/>
        </w:numPr>
        <w:spacing w:after="0" w:line="240" w:lineRule="auto"/>
        <w:jc w:val="both"/>
        <w:rPr>
          <w:rFonts w:eastAsia="Cambria"/>
        </w:rPr>
      </w:pPr>
      <w:r w:rsidRPr="004A33F2">
        <w:rPr>
          <w:rFonts w:eastAsia="Cambria"/>
        </w:rPr>
        <w:t>The Chamber will not pay for in-house hotel entertainment such as the hiring of videos.</w:t>
      </w:r>
    </w:p>
    <w:p w14:paraId="784E3727" w14:textId="77777777" w:rsidR="00BC526E" w:rsidRDefault="00BC526E" w:rsidP="00BC526E">
      <w:pPr>
        <w:pStyle w:val="ListParagraph"/>
        <w:spacing w:after="0" w:line="240" w:lineRule="auto"/>
        <w:jc w:val="both"/>
        <w:rPr>
          <w:rFonts w:eastAsia="Cambria"/>
        </w:rPr>
      </w:pPr>
    </w:p>
    <w:p w14:paraId="6BA6BEC3" w14:textId="77777777" w:rsidR="004A33F2" w:rsidRPr="004A33F2" w:rsidRDefault="004A33F2" w:rsidP="005E1B1E">
      <w:pPr>
        <w:pStyle w:val="ListParagraph"/>
        <w:numPr>
          <w:ilvl w:val="0"/>
          <w:numId w:val="3"/>
        </w:numPr>
        <w:spacing w:after="0"/>
        <w:jc w:val="both"/>
        <w:rPr>
          <w:rFonts w:eastAsia="Cambria"/>
        </w:rPr>
      </w:pPr>
      <w:r w:rsidRPr="004A33F2">
        <w:rPr>
          <w:rFonts w:eastAsia="Cambria"/>
        </w:rPr>
        <w:t>The Chamber will cover costs incurred by the traveller for meals and refreshments at the following rates: Breakfast – R150, Lunch – R250, Dinner – R250. These rates will be updated and communicated on an annual basis.</w:t>
      </w:r>
      <w:r w:rsidR="00BC526E">
        <w:rPr>
          <w:rFonts w:eastAsia="Cambria"/>
        </w:rPr>
        <w:t xml:space="preserve"> </w:t>
      </w:r>
      <w:r w:rsidRPr="004A33F2">
        <w:rPr>
          <w:rFonts w:eastAsia="Cambria"/>
        </w:rPr>
        <w:t xml:space="preserve">This applies only to travel outside the province of Gauteng. </w:t>
      </w:r>
    </w:p>
    <w:p w14:paraId="76F138BF" w14:textId="77777777" w:rsidR="00BC526E" w:rsidRDefault="00BC526E" w:rsidP="00BC526E">
      <w:pPr>
        <w:pStyle w:val="ListParagraph"/>
        <w:spacing w:after="0" w:line="240" w:lineRule="auto"/>
        <w:jc w:val="both"/>
        <w:rPr>
          <w:rFonts w:eastAsia="Cambria"/>
        </w:rPr>
      </w:pPr>
    </w:p>
    <w:p w14:paraId="1F1AE59C" w14:textId="77777777" w:rsidR="004A33F2" w:rsidRPr="004A33F2" w:rsidRDefault="004A33F2" w:rsidP="005E1B1E">
      <w:pPr>
        <w:pStyle w:val="ListParagraph"/>
        <w:numPr>
          <w:ilvl w:val="0"/>
          <w:numId w:val="3"/>
        </w:numPr>
        <w:spacing w:after="0" w:line="240" w:lineRule="auto"/>
        <w:jc w:val="both"/>
        <w:rPr>
          <w:rFonts w:eastAsia="Cambria"/>
        </w:rPr>
      </w:pPr>
      <w:r w:rsidRPr="004A33F2">
        <w:rPr>
          <w:rFonts w:eastAsia="Cambria"/>
        </w:rPr>
        <w:t>The costs of meals above the specified rates will be for the traveller’s own account.</w:t>
      </w:r>
    </w:p>
    <w:p w14:paraId="65E74CA3" w14:textId="77777777" w:rsidR="00BC526E" w:rsidRDefault="00BC526E" w:rsidP="00BC526E">
      <w:pPr>
        <w:pStyle w:val="ListParagraph"/>
        <w:spacing w:after="0" w:line="240" w:lineRule="auto"/>
        <w:jc w:val="both"/>
        <w:rPr>
          <w:rFonts w:eastAsia="Cambria"/>
        </w:rPr>
      </w:pPr>
    </w:p>
    <w:p w14:paraId="7574078A" w14:textId="77777777" w:rsidR="004A33F2" w:rsidRPr="004A33F2" w:rsidRDefault="004A33F2" w:rsidP="005E1B1E">
      <w:pPr>
        <w:pStyle w:val="ListParagraph"/>
        <w:numPr>
          <w:ilvl w:val="0"/>
          <w:numId w:val="3"/>
        </w:numPr>
        <w:spacing w:after="0"/>
        <w:jc w:val="both"/>
        <w:rPr>
          <w:rFonts w:eastAsia="Cambria"/>
        </w:rPr>
      </w:pPr>
      <w:r w:rsidRPr="004A33F2">
        <w:rPr>
          <w:rFonts w:eastAsia="Cambria"/>
        </w:rPr>
        <w:t xml:space="preserve">Chamber travellers who are not in possession of a Chamber credit card will have bookings paid by the Chamber prior to departure. </w:t>
      </w:r>
    </w:p>
    <w:p w14:paraId="7F5242C6" w14:textId="77777777" w:rsidR="00BC526E" w:rsidRDefault="00BC526E" w:rsidP="00BC526E">
      <w:pPr>
        <w:pStyle w:val="ListParagraph"/>
        <w:spacing w:after="0" w:line="240" w:lineRule="auto"/>
        <w:jc w:val="both"/>
        <w:rPr>
          <w:rFonts w:eastAsia="Cambria"/>
        </w:rPr>
      </w:pPr>
    </w:p>
    <w:p w14:paraId="11D899B2" w14:textId="77777777" w:rsidR="004A33F2" w:rsidRPr="004A33F2" w:rsidRDefault="004A33F2" w:rsidP="005E1B1E">
      <w:pPr>
        <w:pStyle w:val="ListParagraph"/>
        <w:numPr>
          <w:ilvl w:val="0"/>
          <w:numId w:val="3"/>
        </w:numPr>
        <w:spacing w:after="0"/>
        <w:jc w:val="both"/>
        <w:rPr>
          <w:rFonts w:eastAsia="Cambria"/>
        </w:rPr>
      </w:pPr>
      <w:r w:rsidRPr="004A33F2">
        <w:rPr>
          <w:rFonts w:eastAsia="Cambria"/>
        </w:rPr>
        <w:t>Travellers are advised to carefully check all additional items and transactions appearing on the hotel invoice and to dispute any errors with the hotel’s management.  These additional items can be claimed from the Chamber provided invoices are provided.</w:t>
      </w:r>
    </w:p>
    <w:p w14:paraId="3D8D0D91" w14:textId="77777777" w:rsidR="00BC526E" w:rsidRDefault="00BC526E" w:rsidP="00BC526E">
      <w:pPr>
        <w:pStyle w:val="ListParagraph"/>
        <w:spacing w:after="0" w:line="240" w:lineRule="auto"/>
        <w:jc w:val="both"/>
        <w:rPr>
          <w:rFonts w:eastAsia="Cambria"/>
        </w:rPr>
      </w:pPr>
    </w:p>
    <w:p w14:paraId="674E4D96" w14:textId="77777777" w:rsidR="004A33F2" w:rsidRPr="004A33F2" w:rsidRDefault="004A33F2" w:rsidP="005E1B1E">
      <w:pPr>
        <w:pStyle w:val="ListParagraph"/>
        <w:numPr>
          <w:ilvl w:val="0"/>
          <w:numId w:val="3"/>
        </w:numPr>
        <w:spacing w:after="0"/>
        <w:jc w:val="both"/>
        <w:rPr>
          <w:rFonts w:eastAsia="Cambria"/>
        </w:rPr>
      </w:pPr>
      <w:r w:rsidRPr="004A33F2">
        <w:rPr>
          <w:rFonts w:eastAsia="Cambria"/>
        </w:rPr>
        <w:t>Travellers may join the loyalty programme of whichever hotel group they use.  However, personal loyalty programme membership is not to dictate supplier selection.</w:t>
      </w:r>
    </w:p>
    <w:p w14:paraId="4203727F" w14:textId="77777777" w:rsidR="004A33F2" w:rsidRPr="004A33F2" w:rsidRDefault="004A33F2" w:rsidP="004A33F2">
      <w:pPr>
        <w:spacing w:after="0" w:line="240" w:lineRule="auto"/>
        <w:ind w:left="709"/>
        <w:jc w:val="both"/>
        <w:rPr>
          <w:rFonts w:eastAsia="Cambria"/>
          <w:b/>
        </w:rPr>
      </w:pPr>
    </w:p>
    <w:p w14:paraId="194C4768" w14:textId="77777777" w:rsidR="002B09F7" w:rsidRPr="00F55823" w:rsidRDefault="002B09F7" w:rsidP="005E1B1E">
      <w:pPr>
        <w:pStyle w:val="ListParagraph"/>
        <w:numPr>
          <w:ilvl w:val="2"/>
          <w:numId w:val="13"/>
        </w:numPr>
        <w:spacing w:after="0" w:line="240" w:lineRule="auto"/>
        <w:ind w:left="567" w:hanging="578"/>
        <w:jc w:val="both"/>
        <w:rPr>
          <w:b/>
          <w:sz w:val="24"/>
        </w:rPr>
      </w:pPr>
      <w:r w:rsidRPr="002B09F7">
        <w:rPr>
          <w:b/>
          <w:sz w:val="24"/>
        </w:rPr>
        <w:lastRenderedPageBreak/>
        <w:t xml:space="preserve">General </w:t>
      </w:r>
      <w:r>
        <w:rPr>
          <w:b/>
          <w:sz w:val="24"/>
        </w:rPr>
        <w:t>principles applied to surface transport</w:t>
      </w:r>
    </w:p>
    <w:p w14:paraId="1E5C2F62" w14:textId="77777777" w:rsidR="00BC526E" w:rsidRPr="00BC526E" w:rsidRDefault="00BC526E" w:rsidP="00BC526E">
      <w:pPr>
        <w:pStyle w:val="ListParagraph"/>
        <w:spacing w:after="0" w:line="240" w:lineRule="auto"/>
        <w:ind w:left="426"/>
        <w:jc w:val="both"/>
        <w:rPr>
          <w:b/>
        </w:rPr>
      </w:pPr>
    </w:p>
    <w:p w14:paraId="51928AD5" w14:textId="77777777" w:rsidR="004A33F2" w:rsidRDefault="004A33F2" w:rsidP="00BC526E">
      <w:pPr>
        <w:spacing w:after="0" w:line="240" w:lineRule="auto"/>
        <w:jc w:val="both"/>
        <w:rPr>
          <w:rFonts w:eastAsia="Cambria"/>
        </w:rPr>
      </w:pPr>
      <w:r w:rsidRPr="004A33F2">
        <w:rPr>
          <w:rFonts w:eastAsia="Cambria"/>
        </w:rPr>
        <w:t>The following general principles are applied to surface transport:</w:t>
      </w:r>
    </w:p>
    <w:p w14:paraId="7DE4EB1C" w14:textId="77777777" w:rsidR="00BC526E" w:rsidRDefault="00BC526E" w:rsidP="00BC526E">
      <w:pPr>
        <w:spacing w:after="0" w:line="240" w:lineRule="auto"/>
        <w:jc w:val="both"/>
        <w:rPr>
          <w:rFonts w:eastAsia="Cambria"/>
        </w:rPr>
      </w:pPr>
    </w:p>
    <w:p w14:paraId="521C9A4A" w14:textId="77777777" w:rsidR="004A33F2" w:rsidRPr="00BC526E" w:rsidRDefault="00BC526E" w:rsidP="005E1B1E">
      <w:pPr>
        <w:pStyle w:val="ListParagraph"/>
        <w:numPr>
          <w:ilvl w:val="0"/>
          <w:numId w:val="5"/>
        </w:numPr>
        <w:spacing w:after="0"/>
        <w:jc w:val="both"/>
        <w:rPr>
          <w:rFonts w:eastAsia="Cambria"/>
          <w:b/>
        </w:rPr>
      </w:pPr>
      <w:r w:rsidRPr="00BC526E">
        <w:rPr>
          <w:rFonts w:eastAsia="Cambria"/>
        </w:rPr>
        <w:t>A</w:t>
      </w:r>
      <w:r w:rsidR="004A33F2" w:rsidRPr="00BC526E">
        <w:rPr>
          <w:rFonts w:eastAsia="Cambria"/>
        </w:rPr>
        <w:t xml:space="preserve">ll employees renting cars/busses should do so via the Chamber’s Travel Agent to ensure the correct class and most cost effective hire options are considered. </w:t>
      </w:r>
    </w:p>
    <w:p w14:paraId="2E57F24F" w14:textId="77777777" w:rsidR="00BC526E" w:rsidRPr="00BC526E" w:rsidRDefault="00BC526E" w:rsidP="00BC526E">
      <w:pPr>
        <w:pStyle w:val="ListParagraph"/>
        <w:spacing w:after="0" w:line="240" w:lineRule="auto"/>
        <w:jc w:val="both"/>
        <w:rPr>
          <w:rFonts w:eastAsia="Cambria"/>
          <w:b/>
        </w:rPr>
      </w:pPr>
    </w:p>
    <w:p w14:paraId="7EF789FA" w14:textId="77777777" w:rsidR="004A33F2" w:rsidRPr="00BC526E" w:rsidRDefault="004A33F2" w:rsidP="005E1B1E">
      <w:pPr>
        <w:pStyle w:val="ListParagraph"/>
        <w:numPr>
          <w:ilvl w:val="0"/>
          <w:numId w:val="5"/>
        </w:numPr>
        <w:spacing w:after="0"/>
        <w:jc w:val="both"/>
        <w:rPr>
          <w:rFonts w:eastAsia="Cambria"/>
          <w:b/>
        </w:rPr>
      </w:pPr>
      <w:r w:rsidRPr="00BC526E">
        <w:rPr>
          <w:rFonts w:eastAsia="Cambria"/>
        </w:rPr>
        <w:t>The Chamber travel agents also ensure that a group insurance policy is applied which covers the potential short-falls of hired vehicles damaged in accidents or stolen. The Chamber traveller should not take out additiona</w:t>
      </w:r>
      <w:r w:rsidR="00244743">
        <w:rPr>
          <w:rFonts w:eastAsia="Cambria"/>
        </w:rPr>
        <w:t>l super waiver, windscreen or ty</w:t>
      </w:r>
      <w:r w:rsidRPr="00BC526E">
        <w:rPr>
          <w:rFonts w:eastAsia="Cambria"/>
        </w:rPr>
        <w:t xml:space="preserve">re cover as this is a duplication of costs. </w:t>
      </w:r>
    </w:p>
    <w:p w14:paraId="79752E62" w14:textId="77777777" w:rsidR="00BC526E" w:rsidRPr="00BC526E" w:rsidRDefault="00BC526E" w:rsidP="00BC526E">
      <w:pPr>
        <w:pStyle w:val="ListParagraph"/>
        <w:spacing w:after="0" w:line="240" w:lineRule="auto"/>
        <w:jc w:val="both"/>
        <w:rPr>
          <w:rFonts w:eastAsia="Cambria"/>
          <w:b/>
        </w:rPr>
      </w:pPr>
    </w:p>
    <w:p w14:paraId="1F815B77" w14:textId="77777777" w:rsidR="004A33F2" w:rsidRPr="00BC526E" w:rsidRDefault="004A33F2" w:rsidP="005E1B1E">
      <w:pPr>
        <w:pStyle w:val="ListParagraph"/>
        <w:numPr>
          <w:ilvl w:val="0"/>
          <w:numId w:val="5"/>
        </w:numPr>
        <w:spacing w:after="0"/>
        <w:jc w:val="both"/>
        <w:rPr>
          <w:rFonts w:eastAsia="Cambria"/>
          <w:b/>
        </w:rPr>
      </w:pPr>
      <w:r w:rsidRPr="00BC526E">
        <w:rPr>
          <w:rFonts w:eastAsia="Cambria"/>
        </w:rPr>
        <w:t xml:space="preserve">Travellers should ensure receipt of the travel voucher before departure.  </w:t>
      </w:r>
    </w:p>
    <w:p w14:paraId="409EB36E" w14:textId="77777777" w:rsidR="00BC526E" w:rsidRPr="00BC526E" w:rsidRDefault="00BC526E" w:rsidP="00BC526E">
      <w:pPr>
        <w:pStyle w:val="ListParagraph"/>
        <w:spacing w:after="0" w:line="240" w:lineRule="auto"/>
        <w:jc w:val="both"/>
        <w:rPr>
          <w:rFonts w:eastAsia="Cambria"/>
          <w:b/>
        </w:rPr>
      </w:pPr>
    </w:p>
    <w:p w14:paraId="23565C94" w14:textId="77777777" w:rsidR="004A33F2" w:rsidRPr="00BC526E" w:rsidRDefault="004A33F2" w:rsidP="005E1B1E">
      <w:pPr>
        <w:pStyle w:val="ListParagraph"/>
        <w:numPr>
          <w:ilvl w:val="0"/>
          <w:numId w:val="5"/>
        </w:numPr>
        <w:spacing w:after="0"/>
        <w:jc w:val="both"/>
        <w:rPr>
          <w:rFonts w:eastAsia="Cambria"/>
          <w:b/>
        </w:rPr>
      </w:pPr>
      <w:r w:rsidRPr="00BC526E">
        <w:rPr>
          <w:rFonts w:eastAsia="Cambria"/>
        </w:rPr>
        <w:t xml:space="preserve">When it is convenient or cost effective to use other transportation modes such as private vehicles, taxis, trains (e.g. </w:t>
      </w:r>
      <w:proofErr w:type="spellStart"/>
      <w:r w:rsidRPr="00BC526E">
        <w:rPr>
          <w:rFonts w:eastAsia="Cambria"/>
        </w:rPr>
        <w:t>Gautrain</w:t>
      </w:r>
      <w:proofErr w:type="spellEnd"/>
      <w:r w:rsidRPr="00BC526E">
        <w:rPr>
          <w:rFonts w:eastAsia="Cambria"/>
        </w:rPr>
        <w:t>) and airport and hotel shuttles, the traveller will have to provide the Chamber with receipts for reimbursement purposes. However, the most cost efficient and practical choice of transport should be considered. Travellers are encouraged to share hired vehicles where more than one person is travelling to the same location or attending the same event.</w:t>
      </w:r>
    </w:p>
    <w:p w14:paraId="432A5688" w14:textId="77777777" w:rsidR="00BC526E" w:rsidRDefault="00BC526E" w:rsidP="00BC526E">
      <w:pPr>
        <w:pStyle w:val="ListParagraph"/>
        <w:spacing w:after="0" w:line="240" w:lineRule="auto"/>
        <w:jc w:val="both"/>
        <w:rPr>
          <w:rFonts w:eastAsia="Cambria"/>
        </w:rPr>
      </w:pPr>
    </w:p>
    <w:p w14:paraId="4A468529" w14:textId="77777777" w:rsidR="004A33F2" w:rsidRPr="00BC526E" w:rsidRDefault="004A33F2" w:rsidP="005E1B1E">
      <w:pPr>
        <w:pStyle w:val="ListParagraph"/>
        <w:numPr>
          <w:ilvl w:val="0"/>
          <w:numId w:val="5"/>
        </w:numPr>
        <w:spacing w:after="0"/>
        <w:jc w:val="both"/>
        <w:rPr>
          <w:rFonts w:eastAsia="Cambria"/>
        </w:rPr>
      </w:pPr>
      <w:r w:rsidRPr="00BC526E">
        <w:rPr>
          <w:rFonts w:eastAsia="Cambria"/>
        </w:rPr>
        <w:t xml:space="preserve">It is the employee’s personal responsibility to ensure that all the rules and laws of the road are obeyed, including speed limits, parking restrictions and responsible driving. Any fines received must be settled personally. Fines generated from cameras and received after the rental will be referred to the driver who will be responsible for settling the fine as well as the administration fee the car hire companies levy on processing. </w:t>
      </w:r>
    </w:p>
    <w:p w14:paraId="0E6F4300" w14:textId="77777777" w:rsidR="00BC526E" w:rsidRDefault="00BC526E" w:rsidP="00BC526E">
      <w:pPr>
        <w:pStyle w:val="ListParagraph"/>
        <w:spacing w:after="0" w:line="240" w:lineRule="auto"/>
        <w:jc w:val="both"/>
        <w:rPr>
          <w:rFonts w:eastAsia="Cambria"/>
        </w:rPr>
      </w:pPr>
    </w:p>
    <w:p w14:paraId="5D6A06F4" w14:textId="77777777" w:rsidR="004A33F2" w:rsidRPr="00BC526E" w:rsidRDefault="004A33F2" w:rsidP="005E1B1E">
      <w:pPr>
        <w:pStyle w:val="ListParagraph"/>
        <w:numPr>
          <w:ilvl w:val="0"/>
          <w:numId w:val="5"/>
        </w:numPr>
        <w:spacing w:after="0"/>
        <w:jc w:val="both"/>
        <w:rPr>
          <w:rFonts w:eastAsia="Cambria"/>
        </w:rPr>
      </w:pPr>
      <w:r w:rsidRPr="00BC526E">
        <w:rPr>
          <w:rFonts w:eastAsia="Cambria"/>
        </w:rPr>
        <w:t>All approved domestic car rentals will be debited directly to the Chamber by our travel agent.</w:t>
      </w:r>
    </w:p>
    <w:p w14:paraId="4799A212" w14:textId="77777777" w:rsidR="00BC526E" w:rsidRDefault="00BC526E" w:rsidP="00BC526E">
      <w:pPr>
        <w:pStyle w:val="ListParagraph"/>
        <w:spacing w:after="0" w:line="240" w:lineRule="auto"/>
        <w:jc w:val="both"/>
        <w:rPr>
          <w:rFonts w:eastAsia="Cambria"/>
        </w:rPr>
      </w:pPr>
    </w:p>
    <w:p w14:paraId="6BEB67CD" w14:textId="77777777" w:rsidR="004A33F2" w:rsidRPr="00BC526E" w:rsidRDefault="004A33F2" w:rsidP="005E1B1E">
      <w:pPr>
        <w:pStyle w:val="ListParagraph"/>
        <w:numPr>
          <w:ilvl w:val="0"/>
          <w:numId w:val="5"/>
        </w:numPr>
        <w:spacing w:after="0"/>
        <w:jc w:val="both"/>
        <w:rPr>
          <w:rFonts w:eastAsia="Cambria"/>
        </w:rPr>
      </w:pPr>
      <w:r w:rsidRPr="00BC526E">
        <w:rPr>
          <w:rFonts w:eastAsia="Cambria"/>
        </w:rPr>
        <w:t xml:space="preserve">If approved international car hire is used, accounts must be either pre-paid or settled directly in the country where the vehicle was hired (either by using the business or individual's personal credit card or by </w:t>
      </w:r>
      <w:proofErr w:type="spellStart"/>
      <w:r w:rsidR="00BC526E">
        <w:rPr>
          <w:rFonts w:eastAsia="Cambria"/>
        </w:rPr>
        <w:t>traveller</w:t>
      </w:r>
      <w:r w:rsidR="00BC526E" w:rsidRPr="00BC526E">
        <w:rPr>
          <w:rFonts w:eastAsia="Cambria"/>
        </w:rPr>
        <w:t>’s</w:t>
      </w:r>
      <w:proofErr w:type="spellEnd"/>
      <w:r w:rsidRPr="00BC526E">
        <w:rPr>
          <w:rFonts w:eastAsia="Cambria"/>
        </w:rPr>
        <w:t xml:space="preserve"> cheque).  </w:t>
      </w:r>
    </w:p>
    <w:p w14:paraId="40FA0674" w14:textId="77777777" w:rsidR="004A33F2" w:rsidRPr="004A33F2" w:rsidRDefault="004A33F2" w:rsidP="004A33F2">
      <w:pPr>
        <w:spacing w:after="0" w:line="240" w:lineRule="auto"/>
        <w:jc w:val="both"/>
        <w:rPr>
          <w:rFonts w:eastAsia="Cambria"/>
          <w:b/>
        </w:rPr>
      </w:pPr>
    </w:p>
    <w:p w14:paraId="52D66808" w14:textId="77777777" w:rsidR="004A33F2" w:rsidRPr="004A33F2" w:rsidRDefault="004A33F2" w:rsidP="004A33F2">
      <w:pPr>
        <w:spacing w:after="0" w:line="240" w:lineRule="auto"/>
        <w:jc w:val="both"/>
        <w:rPr>
          <w:rFonts w:eastAsia="Cambria"/>
          <w:b/>
        </w:rPr>
      </w:pPr>
      <w:r w:rsidRPr="004A33F2">
        <w:rPr>
          <w:rFonts w:eastAsia="Cambria"/>
        </w:rPr>
        <w:t>The following classes of vehicle are provided as a rough guide for vehicle hire purposes:</w:t>
      </w:r>
    </w:p>
    <w:p w14:paraId="0661D739" w14:textId="77777777" w:rsidR="004A33F2" w:rsidRDefault="004A33F2" w:rsidP="004A33F2">
      <w:pPr>
        <w:spacing w:after="0" w:line="240" w:lineRule="auto"/>
        <w:ind w:left="540"/>
        <w:jc w:val="both"/>
        <w:rPr>
          <w:rFonts w:eastAsia="Cambria"/>
        </w:rPr>
      </w:pPr>
    </w:p>
    <w:p w14:paraId="728A50CA" w14:textId="77777777" w:rsidR="00244743" w:rsidRPr="004A33F2" w:rsidRDefault="00244743" w:rsidP="004A33F2">
      <w:pPr>
        <w:spacing w:after="0" w:line="240" w:lineRule="auto"/>
        <w:ind w:left="540"/>
        <w:jc w:val="both"/>
        <w:rPr>
          <w:rFonts w:eastAsia="Cambria"/>
        </w:rPr>
      </w:pPr>
    </w:p>
    <w:tbl>
      <w:tblPr>
        <w:tblW w:w="8924"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6"/>
        <w:gridCol w:w="1835"/>
        <w:gridCol w:w="3143"/>
      </w:tblGrid>
      <w:tr w:rsidR="004A33F2" w:rsidRPr="004A33F2" w14:paraId="68B7A185" w14:textId="77777777" w:rsidTr="00A943DF">
        <w:tc>
          <w:tcPr>
            <w:tcW w:w="3963" w:type="dxa"/>
          </w:tcPr>
          <w:p w14:paraId="3F4A403B" w14:textId="77777777" w:rsidR="004A33F2" w:rsidRPr="00244743" w:rsidRDefault="004A33F2" w:rsidP="00244743">
            <w:pPr>
              <w:spacing w:after="0" w:line="240" w:lineRule="auto"/>
              <w:rPr>
                <w:rFonts w:eastAsia="Cambria"/>
                <w:b/>
              </w:rPr>
            </w:pPr>
            <w:r w:rsidRPr="00244743">
              <w:rPr>
                <w:rFonts w:eastAsia="Cambria"/>
                <w:b/>
              </w:rPr>
              <w:t>Traveller designation</w:t>
            </w:r>
          </w:p>
        </w:tc>
        <w:tc>
          <w:tcPr>
            <w:tcW w:w="1842" w:type="dxa"/>
          </w:tcPr>
          <w:p w14:paraId="1E8EF22D" w14:textId="77777777" w:rsidR="004A33F2" w:rsidRPr="00244743" w:rsidRDefault="004A33F2" w:rsidP="00244743">
            <w:pPr>
              <w:spacing w:after="0" w:line="240" w:lineRule="auto"/>
              <w:rPr>
                <w:rFonts w:eastAsia="Cambria"/>
                <w:b/>
              </w:rPr>
            </w:pPr>
            <w:r w:rsidRPr="00244743">
              <w:rPr>
                <w:rFonts w:eastAsia="Cambria"/>
                <w:b/>
              </w:rPr>
              <w:t>Group car range</w:t>
            </w:r>
          </w:p>
        </w:tc>
        <w:tc>
          <w:tcPr>
            <w:tcW w:w="3119" w:type="dxa"/>
          </w:tcPr>
          <w:p w14:paraId="6CED5A8C" w14:textId="77777777" w:rsidR="004A33F2" w:rsidRPr="00244743" w:rsidRDefault="004A33F2" w:rsidP="00244743">
            <w:pPr>
              <w:spacing w:after="0" w:line="240" w:lineRule="auto"/>
              <w:rPr>
                <w:rFonts w:eastAsia="Cambria"/>
                <w:b/>
              </w:rPr>
            </w:pPr>
            <w:r w:rsidRPr="00244743">
              <w:rPr>
                <w:rFonts w:eastAsia="Cambria"/>
                <w:b/>
              </w:rPr>
              <w:t>Description</w:t>
            </w:r>
          </w:p>
        </w:tc>
      </w:tr>
      <w:tr w:rsidR="004A33F2" w:rsidRPr="004A33F2" w14:paraId="3574CA24" w14:textId="77777777" w:rsidTr="00A943DF">
        <w:tc>
          <w:tcPr>
            <w:tcW w:w="3963" w:type="dxa"/>
          </w:tcPr>
          <w:p w14:paraId="67BC6479" w14:textId="77777777" w:rsidR="004A33F2" w:rsidRPr="004A33F2" w:rsidRDefault="004A33F2" w:rsidP="004A33F2">
            <w:pPr>
              <w:spacing w:after="0" w:line="240" w:lineRule="auto"/>
              <w:jc w:val="both"/>
              <w:rPr>
                <w:rFonts w:eastAsia="Cambria"/>
              </w:rPr>
            </w:pPr>
            <w:r w:rsidRPr="004A33F2">
              <w:rPr>
                <w:rFonts w:eastAsia="Cambria"/>
              </w:rPr>
              <w:t>Chief Executive</w:t>
            </w:r>
          </w:p>
        </w:tc>
        <w:tc>
          <w:tcPr>
            <w:tcW w:w="1842" w:type="dxa"/>
          </w:tcPr>
          <w:p w14:paraId="41676B25" w14:textId="77777777" w:rsidR="004A33F2" w:rsidRPr="004A33F2" w:rsidRDefault="004A33F2" w:rsidP="004A33F2">
            <w:pPr>
              <w:spacing w:after="0" w:line="240" w:lineRule="auto"/>
              <w:jc w:val="both"/>
              <w:rPr>
                <w:rFonts w:eastAsia="Cambria"/>
              </w:rPr>
            </w:pPr>
            <w:r w:rsidRPr="004A33F2">
              <w:rPr>
                <w:rFonts w:eastAsia="Cambria"/>
              </w:rPr>
              <w:t>&gt; Group F</w:t>
            </w:r>
          </w:p>
        </w:tc>
        <w:tc>
          <w:tcPr>
            <w:tcW w:w="3119" w:type="dxa"/>
          </w:tcPr>
          <w:p w14:paraId="37864794" w14:textId="77777777" w:rsidR="004A33F2" w:rsidRPr="004A33F2" w:rsidRDefault="004A33F2" w:rsidP="004A33F2">
            <w:pPr>
              <w:spacing w:after="0" w:line="240" w:lineRule="auto"/>
              <w:jc w:val="both"/>
              <w:rPr>
                <w:rFonts w:eastAsia="Cambria"/>
              </w:rPr>
            </w:pPr>
            <w:r w:rsidRPr="004A33F2">
              <w:rPr>
                <w:rFonts w:eastAsia="Cambria"/>
              </w:rPr>
              <w:t>Full size and above</w:t>
            </w:r>
          </w:p>
        </w:tc>
      </w:tr>
      <w:tr w:rsidR="004A33F2" w:rsidRPr="004A33F2" w14:paraId="01518B8C" w14:textId="77777777" w:rsidTr="00A943DF">
        <w:tc>
          <w:tcPr>
            <w:tcW w:w="3963" w:type="dxa"/>
          </w:tcPr>
          <w:p w14:paraId="5C7B8498" w14:textId="77777777" w:rsidR="004A33F2" w:rsidRPr="004A33F2" w:rsidRDefault="004A33F2" w:rsidP="004A33F2">
            <w:pPr>
              <w:spacing w:after="0" w:line="240" w:lineRule="auto"/>
              <w:jc w:val="both"/>
              <w:rPr>
                <w:rFonts w:eastAsia="Cambria"/>
              </w:rPr>
            </w:pPr>
            <w:r w:rsidRPr="004A33F2">
              <w:rPr>
                <w:rFonts w:eastAsia="Cambria"/>
              </w:rPr>
              <w:t>COO/Senior Executives</w:t>
            </w:r>
          </w:p>
        </w:tc>
        <w:tc>
          <w:tcPr>
            <w:tcW w:w="1842" w:type="dxa"/>
          </w:tcPr>
          <w:p w14:paraId="099A99EF" w14:textId="77777777" w:rsidR="004A33F2" w:rsidRPr="004A33F2" w:rsidRDefault="004A33F2" w:rsidP="004A33F2">
            <w:pPr>
              <w:spacing w:after="0" w:line="240" w:lineRule="auto"/>
              <w:jc w:val="both"/>
              <w:rPr>
                <w:rFonts w:eastAsia="Cambria"/>
              </w:rPr>
            </w:pPr>
            <w:r w:rsidRPr="004A33F2">
              <w:rPr>
                <w:rFonts w:eastAsia="Cambria"/>
              </w:rPr>
              <w:t>Group B/C/D</w:t>
            </w:r>
          </w:p>
        </w:tc>
        <w:tc>
          <w:tcPr>
            <w:tcW w:w="3119" w:type="dxa"/>
          </w:tcPr>
          <w:p w14:paraId="0B1009B8" w14:textId="77777777" w:rsidR="004A33F2" w:rsidRPr="004A33F2" w:rsidRDefault="004A33F2" w:rsidP="004A33F2">
            <w:pPr>
              <w:spacing w:after="0" w:line="240" w:lineRule="auto"/>
              <w:jc w:val="both"/>
              <w:rPr>
                <w:rFonts w:eastAsia="Cambria"/>
              </w:rPr>
            </w:pPr>
            <w:r w:rsidRPr="004A33F2">
              <w:rPr>
                <w:rFonts w:eastAsia="Cambria"/>
              </w:rPr>
              <w:t>Compact/intermediate/standard</w:t>
            </w:r>
          </w:p>
        </w:tc>
      </w:tr>
      <w:tr w:rsidR="004A33F2" w:rsidRPr="004A33F2" w14:paraId="5BD0CCEF" w14:textId="77777777" w:rsidTr="00A943DF">
        <w:tc>
          <w:tcPr>
            <w:tcW w:w="3963" w:type="dxa"/>
          </w:tcPr>
          <w:p w14:paraId="30633A13" w14:textId="77777777" w:rsidR="004A33F2" w:rsidRPr="004A33F2" w:rsidRDefault="004A33F2" w:rsidP="004A33F2">
            <w:pPr>
              <w:spacing w:after="0" w:line="240" w:lineRule="auto"/>
              <w:jc w:val="both"/>
              <w:rPr>
                <w:rFonts w:eastAsia="Cambria"/>
              </w:rPr>
            </w:pPr>
            <w:r w:rsidRPr="004A33F2">
              <w:rPr>
                <w:rFonts w:eastAsia="Cambria"/>
              </w:rPr>
              <w:t>HODs/ Deputy HODs</w:t>
            </w:r>
          </w:p>
        </w:tc>
        <w:tc>
          <w:tcPr>
            <w:tcW w:w="1842" w:type="dxa"/>
          </w:tcPr>
          <w:p w14:paraId="69B7B7ED" w14:textId="77777777" w:rsidR="004A33F2" w:rsidRPr="004A33F2" w:rsidRDefault="004A33F2" w:rsidP="004A33F2">
            <w:pPr>
              <w:spacing w:after="0" w:line="240" w:lineRule="auto"/>
              <w:jc w:val="both"/>
              <w:rPr>
                <w:rFonts w:eastAsia="Cambria"/>
              </w:rPr>
            </w:pPr>
            <w:r w:rsidRPr="004A33F2">
              <w:rPr>
                <w:rFonts w:eastAsia="Cambria"/>
              </w:rPr>
              <w:t>Group D/B</w:t>
            </w:r>
          </w:p>
        </w:tc>
        <w:tc>
          <w:tcPr>
            <w:tcW w:w="3119" w:type="dxa"/>
          </w:tcPr>
          <w:p w14:paraId="48180050" w14:textId="77777777" w:rsidR="004A33F2" w:rsidRPr="004A33F2" w:rsidRDefault="004A33F2" w:rsidP="004A33F2">
            <w:pPr>
              <w:spacing w:after="0" w:line="240" w:lineRule="auto"/>
              <w:jc w:val="both"/>
              <w:rPr>
                <w:rFonts w:eastAsia="Cambria"/>
              </w:rPr>
            </w:pPr>
            <w:r w:rsidRPr="004A33F2">
              <w:rPr>
                <w:rFonts w:eastAsia="Cambria"/>
              </w:rPr>
              <w:t>Intermediate/Compact</w:t>
            </w:r>
          </w:p>
        </w:tc>
      </w:tr>
      <w:tr w:rsidR="004A33F2" w:rsidRPr="004A33F2" w14:paraId="231ACE37" w14:textId="77777777" w:rsidTr="00A943DF">
        <w:tc>
          <w:tcPr>
            <w:tcW w:w="3963" w:type="dxa"/>
          </w:tcPr>
          <w:p w14:paraId="7452DECA" w14:textId="77777777" w:rsidR="004A33F2" w:rsidRPr="004A33F2" w:rsidRDefault="004A33F2" w:rsidP="004A33F2">
            <w:pPr>
              <w:spacing w:after="0" w:line="240" w:lineRule="auto"/>
              <w:jc w:val="both"/>
              <w:rPr>
                <w:rFonts w:eastAsia="Cambria"/>
              </w:rPr>
            </w:pPr>
            <w:r w:rsidRPr="004A33F2">
              <w:rPr>
                <w:rFonts w:eastAsia="Cambria"/>
              </w:rPr>
              <w:t>Senior Policy Analyst/ Policy Analyst</w:t>
            </w:r>
          </w:p>
        </w:tc>
        <w:tc>
          <w:tcPr>
            <w:tcW w:w="1842" w:type="dxa"/>
          </w:tcPr>
          <w:p w14:paraId="2A39CFCA" w14:textId="77777777" w:rsidR="004A33F2" w:rsidRPr="004A33F2" w:rsidRDefault="004A33F2" w:rsidP="004A33F2">
            <w:pPr>
              <w:spacing w:after="0" w:line="240" w:lineRule="auto"/>
              <w:jc w:val="both"/>
              <w:rPr>
                <w:rFonts w:eastAsia="Cambria"/>
              </w:rPr>
            </w:pPr>
            <w:r w:rsidRPr="004A33F2">
              <w:rPr>
                <w:rFonts w:eastAsia="Cambria"/>
              </w:rPr>
              <w:t>Group A</w:t>
            </w:r>
          </w:p>
        </w:tc>
        <w:tc>
          <w:tcPr>
            <w:tcW w:w="3119" w:type="dxa"/>
          </w:tcPr>
          <w:p w14:paraId="06E53B26" w14:textId="77777777" w:rsidR="004A33F2" w:rsidRPr="004A33F2" w:rsidRDefault="004A33F2" w:rsidP="004A33F2">
            <w:pPr>
              <w:spacing w:after="0" w:line="240" w:lineRule="auto"/>
              <w:jc w:val="both"/>
              <w:rPr>
                <w:rFonts w:eastAsia="Cambria"/>
              </w:rPr>
            </w:pPr>
            <w:r w:rsidRPr="004A33F2">
              <w:rPr>
                <w:rFonts w:eastAsia="Cambria"/>
              </w:rPr>
              <w:t>Small car</w:t>
            </w:r>
          </w:p>
        </w:tc>
      </w:tr>
    </w:tbl>
    <w:p w14:paraId="5665CA4D" w14:textId="77777777" w:rsidR="004A33F2" w:rsidRPr="004A33F2" w:rsidRDefault="004A33F2" w:rsidP="004A33F2">
      <w:pPr>
        <w:spacing w:after="0" w:line="240" w:lineRule="auto"/>
        <w:ind w:left="567"/>
        <w:contextualSpacing/>
        <w:jc w:val="both"/>
        <w:rPr>
          <w:rFonts w:eastAsia="Cambria"/>
        </w:rPr>
      </w:pPr>
    </w:p>
    <w:p w14:paraId="1A0EE044" w14:textId="77777777" w:rsidR="004A33F2" w:rsidRPr="00A943DF" w:rsidRDefault="004A33F2" w:rsidP="005E1B1E">
      <w:pPr>
        <w:pStyle w:val="ListParagraph"/>
        <w:numPr>
          <w:ilvl w:val="2"/>
          <w:numId w:val="13"/>
        </w:numPr>
        <w:spacing w:after="0" w:line="240" w:lineRule="auto"/>
        <w:ind w:left="567" w:hanging="578"/>
        <w:jc w:val="both"/>
        <w:rPr>
          <w:b/>
          <w:sz w:val="24"/>
        </w:rPr>
      </w:pPr>
      <w:r w:rsidRPr="00A943DF">
        <w:rPr>
          <w:b/>
          <w:sz w:val="24"/>
        </w:rPr>
        <w:t xml:space="preserve">Group </w:t>
      </w:r>
      <w:r w:rsidR="00A943DF" w:rsidRPr="00A943DF">
        <w:rPr>
          <w:b/>
          <w:sz w:val="24"/>
        </w:rPr>
        <w:t xml:space="preserve">Insurance Cover </w:t>
      </w:r>
    </w:p>
    <w:p w14:paraId="47BE4095" w14:textId="77777777" w:rsidR="00A943DF" w:rsidRDefault="00A943DF" w:rsidP="00A943DF">
      <w:pPr>
        <w:spacing w:after="0" w:line="240" w:lineRule="auto"/>
        <w:jc w:val="both"/>
        <w:rPr>
          <w:rFonts w:eastAsia="Cambria"/>
        </w:rPr>
      </w:pPr>
    </w:p>
    <w:p w14:paraId="68C07097" w14:textId="77777777" w:rsidR="004A33F2" w:rsidRDefault="004A33F2" w:rsidP="00A943DF">
      <w:pPr>
        <w:spacing w:after="0" w:line="240" w:lineRule="auto"/>
        <w:jc w:val="both"/>
        <w:rPr>
          <w:rFonts w:eastAsia="Cambria"/>
        </w:rPr>
      </w:pPr>
      <w:r w:rsidRPr="004A33F2">
        <w:rPr>
          <w:rFonts w:eastAsia="Cambria"/>
        </w:rPr>
        <w:t>All travellers will be covered by the Group Insurance Scheme. The following cover is provided:</w:t>
      </w:r>
    </w:p>
    <w:p w14:paraId="39AC303D" w14:textId="77777777" w:rsidR="00A943DF" w:rsidRPr="004A33F2" w:rsidRDefault="00A943DF" w:rsidP="00A943DF">
      <w:pPr>
        <w:spacing w:after="0" w:line="240" w:lineRule="auto"/>
        <w:jc w:val="both"/>
        <w:rPr>
          <w:rFonts w:eastAsia="Cambria"/>
        </w:rPr>
      </w:pPr>
    </w:p>
    <w:p w14:paraId="1DC376C5" w14:textId="77777777" w:rsidR="004A33F2" w:rsidRPr="00A943DF" w:rsidRDefault="004A33F2" w:rsidP="005E1B1E">
      <w:pPr>
        <w:pStyle w:val="ListParagraph"/>
        <w:numPr>
          <w:ilvl w:val="0"/>
          <w:numId w:val="6"/>
        </w:numPr>
        <w:spacing w:after="0" w:line="240" w:lineRule="auto"/>
        <w:jc w:val="both"/>
        <w:rPr>
          <w:rFonts w:eastAsia="Cambria"/>
        </w:rPr>
      </w:pPr>
      <w:r w:rsidRPr="00A943DF">
        <w:rPr>
          <w:rFonts w:eastAsia="Cambria"/>
        </w:rPr>
        <w:t>24 Hour Personal Accident Insurance for the entire period of travel;</w:t>
      </w:r>
    </w:p>
    <w:p w14:paraId="6EB0188A" w14:textId="77777777" w:rsidR="00A943DF" w:rsidRDefault="00A943DF" w:rsidP="00A943DF">
      <w:pPr>
        <w:pStyle w:val="ListParagraph"/>
        <w:spacing w:after="0" w:line="240" w:lineRule="auto"/>
        <w:jc w:val="both"/>
        <w:rPr>
          <w:rFonts w:eastAsia="Cambria"/>
        </w:rPr>
      </w:pPr>
    </w:p>
    <w:p w14:paraId="74AA5014" w14:textId="77777777" w:rsidR="004A33F2" w:rsidRDefault="004A33F2" w:rsidP="005E1B1E">
      <w:pPr>
        <w:pStyle w:val="ListParagraph"/>
        <w:numPr>
          <w:ilvl w:val="0"/>
          <w:numId w:val="6"/>
        </w:numPr>
        <w:spacing w:after="0"/>
        <w:jc w:val="both"/>
        <w:rPr>
          <w:rFonts w:eastAsia="Cambria"/>
        </w:rPr>
      </w:pPr>
      <w:r w:rsidRPr="00A943DF">
        <w:rPr>
          <w:rFonts w:eastAsia="Cambria"/>
        </w:rPr>
        <w:t>All risk travel insurance covering baggage, clothing and personal effects is taken out by the Chamber w</w:t>
      </w:r>
      <w:r w:rsidR="00244743">
        <w:rPr>
          <w:rFonts w:eastAsia="Cambria"/>
        </w:rPr>
        <w:t>hich is effective worldwide; and</w:t>
      </w:r>
    </w:p>
    <w:p w14:paraId="44CF0979" w14:textId="77777777" w:rsidR="00244743" w:rsidRPr="00244743" w:rsidRDefault="00244743" w:rsidP="00244743">
      <w:pPr>
        <w:spacing w:after="0"/>
        <w:jc w:val="both"/>
        <w:rPr>
          <w:rFonts w:eastAsia="Cambria"/>
        </w:rPr>
      </w:pPr>
    </w:p>
    <w:p w14:paraId="55AB4AB0" w14:textId="77777777" w:rsidR="004A33F2" w:rsidRPr="00A943DF" w:rsidRDefault="004A33F2" w:rsidP="005E1B1E">
      <w:pPr>
        <w:pStyle w:val="ListParagraph"/>
        <w:numPr>
          <w:ilvl w:val="0"/>
          <w:numId w:val="6"/>
        </w:numPr>
        <w:spacing w:after="0"/>
        <w:jc w:val="both"/>
        <w:rPr>
          <w:rFonts w:eastAsia="Cambria"/>
        </w:rPr>
      </w:pPr>
      <w:r w:rsidRPr="00A943DF">
        <w:rPr>
          <w:rFonts w:eastAsia="Cambria"/>
        </w:rPr>
        <w:t xml:space="preserve">International Medical Expenses and Assistance Services: All possible assistance in obtaining emergency medical services will be provided to the insured person if sick or injured.  </w:t>
      </w:r>
    </w:p>
    <w:p w14:paraId="275D12B6" w14:textId="77777777" w:rsidR="00A943DF" w:rsidRDefault="00A943DF" w:rsidP="00A943DF">
      <w:pPr>
        <w:pStyle w:val="ListParagraph"/>
        <w:spacing w:after="0" w:line="240" w:lineRule="auto"/>
        <w:jc w:val="both"/>
        <w:rPr>
          <w:rFonts w:eastAsia="Cambria"/>
        </w:rPr>
      </w:pPr>
    </w:p>
    <w:p w14:paraId="38A3A29D" w14:textId="77777777" w:rsidR="004A33F2" w:rsidRPr="00A943DF" w:rsidRDefault="004A33F2" w:rsidP="005E1B1E">
      <w:pPr>
        <w:pStyle w:val="ListParagraph"/>
        <w:numPr>
          <w:ilvl w:val="0"/>
          <w:numId w:val="6"/>
        </w:numPr>
        <w:spacing w:after="0"/>
        <w:jc w:val="both"/>
        <w:rPr>
          <w:rFonts w:eastAsia="Cambria"/>
        </w:rPr>
      </w:pPr>
      <w:r w:rsidRPr="00A943DF">
        <w:rPr>
          <w:rFonts w:eastAsia="Cambria"/>
        </w:rPr>
        <w:t xml:space="preserve">Any claim or assistance must be routed through the emergency number provided by the travel agent and no monies can be spent before sign off by the travel agent. </w:t>
      </w:r>
    </w:p>
    <w:p w14:paraId="78A23A59" w14:textId="77777777" w:rsidR="004A33F2" w:rsidRPr="004A33F2" w:rsidRDefault="004A33F2" w:rsidP="004A33F2">
      <w:pPr>
        <w:spacing w:after="0" w:line="240" w:lineRule="auto"/>
        <w:ind w:left="927"/>
        <w:jc w:val="both"/>
        <w:rPr>
          <w:rFonts w:eastAsia="Cambria"/>
        </w:rPr>
      </w:pPr>
    </w:p>
    <w:p w14:paraId="02A555F5" w14:textId="77777777" w:rsidR="004A33F2" w:rsidRDefault="004A33F2" w:rsidP="005E1B1E">
      <w:pPr>
        <w:pStyle w:val="ListParagraph"/>
        <w:numPr>
          <w:ilvl w:val="2"/>
          <w:numId w:val="13"/>
        </w:numPr>
        <w:spacing w:after="0" w:line="240" w:lineRule="auto"/>
        <w:ind w:left="567" w:hanging="578"/>
        <w:jc w:val="both"/>
        <w:rPr>
          <w:b/>
          <w:sz w:val="24"/>
        </w:rPr>
      </w:pPr>
      <w:r w:rsidRPr="00A943DF">
        <w:rPr>
          <w:b/>
          <w:sz w:val="24"/>
        </w:rPr>
        <w:t>Foreign exchange for international travel</w:t>
      </w:r>
    </w:p>
    <w:p w14:paraId="1BDF4197" w14:textId="77777777" w:rsidR="00A943DF" w:rsidRPr="00A943DF" w:rsidRDefault="00A943DF" w:rsidP="00A943DF">
      <w:pPr>
        <w:pStyle w:val="ListParagraph"/>
        <w:spacing w:after="0" w:line="240" w:lineRule="auto"/>
        <w:ind w:left="426"/>
        <w:jc w:val="both"/>
        <w:rPr>
          <w:b/>
          <w:sz w:val="24"/>
        </w:rPr>
      </w:pPr>
    </w:p>
    <w:p w14:paraId="5EE4106D" w14:textId="77777777" w:rsidR="004A33F2" w:rsidRDefault="004A33F2" w:rsidP="00A943DF">
      <w:pPr>
        <w:spacing w:after="0"/>
        <w:jc w:val="both"/>
        <w:rPr>
          <w:rFonts w:eastAsia="Cambria"/>
        </w:rPr>
      </w:pPr>
      <w:r w:rsidRPr="004A33F2">
        <w:rPr>
          <w:rFonts w:eastAsia="Cambria"/>
        </w:rPr>
        <w:t>The following points apply to the application for and use of foreign currency: The expected amount of foreign currency must be contained in the travel authorisation submitted to the HOD/Senior Executive/CEO for approval.</w:t>
      </w:r>
    </w:p>
    <w:p w14:paraId="6E571CE2" w14:textId="77777777" w:rsidR="00A943DF" w:rsidRPr="004A33F2" w:rsidRDefault="00A943DF" w:rsidP="00A943DF">
      <w:pPr>
        <w:spacing w:after="0" w:line="240" w:lineRule="auto"/>
        <w:jc w:val="both"/>
        <w:rPr>
          <w:rFonts w:eastAsia="Cambria"/>
        </w:rPr>
      </w:pPr>
    </w:p>
    <w:p w14:paraId="1EFBEA89" w14:textId="77777777" w:rsidR="004A33F2" w:rsidRPr="00A943DF" w:rsidRDefault="004A33F2" w:rsidP="005E1B1E">
      <w:pPr>
        <w:pStyle w:val="ListParagraph"/>
        <w:numPr>
          <w:ilvl w:val="0"/>
          <w:numId w:val="7"/>
        </w:numPr>
        <w:spacing w:after="0"/>
        <w:jc w:val="both"/>
        <w:rPr>
          <w:rFonts w:eastAsia="Cambria"/>
        </w:rPr>
      </w:pPr>
      <w:r w:rsidRPr="00A943DF">
        <w:rPr>
          <w:rFonts w:eastAsia="Cambria"/>
        </w:rPr>
        <w:t>Once the travel authorisation has been approved, the Chamber traveller must apply to the Finance Department for the foreign exchange (with at least one weeks’ notice). The request for foreign currency must be made with sufficient notice to the Finance Department (at least one week) in order for the processing of the application to take place and for the foreign currency to be delivered on a timely basis to the traveller.</w:t>
      </w:r>
    </w:p>
    <w:p w14:paraId="41615AEB" w14:textId="77777777" w:rsidR="00A943DF" w:rsidRDefault="00A943DF" w:rsidP="00A943DF">
      <w:pPr>
        <w:pStyle w:val="ListParagraph"/>
        <w:spacing w:after="0" w:line="240" w:lineRule="auto"/>
        <w:jc w:val="both"/>
        <w:rPr>
          <w:rFonts w:eastAsia="Cambria"/>
        </w:rPr>
      </w:pPr>
    </w:p>
    <w:p w14:paraId="4EE9B858" w14:textId="77777777" w:rsidR="004A33F2" w:rsidRPr="00A943DF" w:rsidRDefault="004A33F2" w:rsidP="005E1B1E">
      <w:pPr>
        <w:pStyle w:val="ListParagraph"/>
        <w:numPr>
          <w:ilvl w:val="0"/>
          <w:numId w:val="7"/>
        </w:numPr>
        <w:spacing w:after="0"/>
        <w:jc w:val="both"/>
        <w:rPr>
          <w:rFonts w:eastAsia="Cambria"/>
        </w:rPr>
      </w:pPr>
      <w:r w:rsidRPr="00A943DF">
        <w:rPr>
          <w:rFonts w:eastAsia="Cambria"/>
        </w:rPr>
        <w:t xml:space="preserve">The traveller will complete all the required bank forms applying for the foreign currency including the exchange control documentation </w:t>
      </w:r>
      <w:r w:rsidRPr="00A943DF">
        <w:rPr>
          <w:rFonts w:eastAsia="Cambria"/>
        </w:rPr>
        <w:softHyphen/>
        <w:t>/ forms, passport endorsements and credit card authorisations.</w:t>
      </w:r>
    </w:p>
    <w:p w14:paraId="7751F30A" w14:textId="77777777" w:rsidR="00A943DF" w:rsidRDefault="00A943DF" w:rsidP="00A943DF">
      <w:pPr>
        <w:pStyle w:val="ListParagraph"/>
        <w:spacing w:after="0" w:line="240" w:lineRule="auto"/>
        <w:jc w:val="both"/>
        <w:rPr>
          <w:rFonts w:eastAsia="Cambria"/>
        </w:rPr>
      </w:pPr>
    </w:p>
    <w:p w14:paraId="1DE5B621" w14:textId="77777777" w:rsidR="004A33F2" w:rsidRPr="00A943DF" w:rsidRDefault="004A33F2" w:rsidP="005E1B1E">
      <w:pPr>
        <w:pStyle w:val="ListParagraph"/>
        <w:numPr>
          <w:ilvl w:val="0"/>
          <w:numId w:val="7"/>
        </w:numPr>
        <w:spacing w:after="0" w:line="240" w:lineRule="auto"/>
        <w:jc w:val="both"/>
        <w:rPr>
          <w:rFonts w:eastAsia="Cambria"/>
        </w:rPr>
      </w:pPr>
      <w:r w:rsidRPr="00A943DF">
        <w:rPr>
          <w:rFonts w:eastAsia="Cambria"/>
        </w:rPr>
        <w:t>The foreign exchange can only be issued after the approval of the travel authorisation</w:t>
      </w:r>
    </w:p>
    <w:p w14:paraId="1088CE42" w14:textId="77777777" w:rsidR="00A943DF" w:rsidRDefault="00A943DF" w:rsidP="00A943DF">
      <w:pPr>
        <w:pStyle w:val="ListParagraph"/>
        <w:spacing w:after="0" w:line="240" w:lineRule="auto"/>
        <w:jc w:val="both"/>
        <w:rPr>
          <w:rFonts w:eastAsia="Cambria"/>
        </w:rPr>
      </w:pPr>
    </w:p>
    <w:p w14:paraId="6B5D6B47" w14:textId="77777777" w:rsidR="004A33F2" w:rsidRPr="00A943DF" w:rsidRDefault="004A33F2" w:rsidP="005E1B1E">
      <w:pPr>
        <w:pStyle w:val="ListParagraph"/>
        <w:numPr>
          <w:ilvl w:val="0"/>
          <w:numId w:val="7"/>
        </w:numPr>
        <w:spacing w:after="0" w:line="240" w:lineRule="auto"/>
        <w:jc w:val="both"/>
        <w:rPr>
          <w:rFonts w:eastAsia="Cambria"/>
        </w:rPr>
      </w:pPr>
      <w:r w:rsidRPr="00A943DF">
        <w:rPr>
          <w:rFonts w:eastAsia="Cambria"/>
        </w:rPr>
        <w:t>Exchange control regulations regarding foreign currency are to be strictly observed.</w:t>
      </w:r>
    </w:p>
    <w:p w14:paraId="79E9708F" w14:textId="77777777" w:rsidR="00A943DF" w:rsidRDefault="00A943DF" w:rsidP="00A943DF">
      <w:pPr>
        <w:pStyle w:val="ListParagraph"/>
        <w:spacing w:after="0" w:line="240" w:lineRule="auto"/>
        <w:jc w:val="both"/>
        <w:rPr>
          <w:rFonts w:eastAsia="Cambria"/>
        </w:rPr>
      </w:pPr>
    </w:p>
    <w:p w14:paraId="0B902234" w14:textId="77777777" w:rsidR="004A33F2" w:rsidRPr="00A943DF" w:rsidRDefault="004A33F2" w:rsidP="005E1B1E">
      <w:pPr>
        <w:pStyle w:val="ListParagraph"/>
        <w:numPr>
          <w:ilvl w:val="0"/>
          <w:numId w:val="7"/>
        </w:numPr>
        <w:spacing w:after="0"/>
        <w:jc w:val="both"/>
        <w:rPr>
          <w:rFonts w:eastAsia="Cambria"/>
        </w:rPr>
      </w:pPr>
      <w:r w:rsidRPr="00A943DF">
        <w:rPr>
          <w:rFonts w:eastAsia="Cambria"/>
        </w:rPr>
        <w:t>On the travellers return, he/she would be required to complete their travel expenses reconciliation and have this authorised by the relevant reporting structure. Only when such authorisation has been signed off is the individual permitted to return unused travellers cheques/foreign exchange to the Finance Department for them to obtain the necessary refunds or to refund the individual where necessary.</w:t>
      </w:r>
    </w:p>
    <w:p w14:paraId="337CC8EF" w14:textId="77777777" w:rsidR="00A943DF" w:rsidRDefault="00A943DF" w:rsidP="00A943DF">
      <w:pPr>
        <w:pStyle w:val="ListParagraph"/>
        <w:spacing w:after="0" w:line="240" w:lineRule="auto"/>
        <w:jc w:val="both"/>
        <w:rPr>
          <w:rFonts w:eastAsia="Cambria"/>
        </w:rPr>
      </w:pPr>
    </w:p>
    <w:p w14:paraId="55353A76" w14:textId="77777777" w:rsidR="004A33F2" w:rsidRPr="00A943DF" w:rsidRDefault="004A33F2" w:rsidP="005E1B1E">
      <w:pPr>
        <w:pStyle w:val="ListParagraph"/>
        <w:numPr>
          <w:ilvl w:val="0"/>
          <w:numId w:val="7"/>
        </w:numPr>
        <w:spacing w:after="0"/>
        <w:jc w:val="both"/>
        <w:rPr>
          <w:rFonts w:eastAsia="Cambria"/>
        </w:rPr>
      </w:pPr>
      <w:r w:rsidRPr="00A943DF">
        <w:rPr>
          <w:rFonts w:eastAsia="Cambria"/>
        </w:rPr>
        <w:t>Travel reconciliations must be completed within two weeks of the travellers return to South Africa. Failure to do so will result in the foreign currency amount being deducted from the traveller’s salary at month end.</w:t>
      </w:r>
    </w:p>
    <w:p w14:paraId="76109F33" w14:textId="77777777" w:rsidR="004A33F2" w:rsidRPr="004A33F2" w:rsidRDefault="004A33F2" w:rsidP="004A33F2">
      <w:pPr>
        <w:spacing w:after="0" w:line="240" w:lineRule="auto"/>
        <w:ind w:left="540"/>
        <w:jc w:val="both"/>
        <w:rPr>
          <w:rFonts w:eastAsia="Cambria"/>
          <w:b/>
        </w:rPr>
      </w:pPr>
    </w:p>
    <w:p w14:paraId="76B85BAA" w14:textId="77777777" w:rsidR="004A33F2" w:rsidRPr="00586C87" w:rsidRDefault="004A33F2" w:rsidP="005E1B1E">
      <w:pPr>
        <w:pStyle w:val="ListParagraph"/>
        <w:numPr>
          <w:ilvl w:val="2"/>
          <w:numId w:val="13"/>
        </w:numPr>
        <w:spacing w:after="0" w:line="240" w:lineRule="auto"/>
        <w:ind w:left="567" w:hanging="578"/>
        <w:jc w:val="both"/>
        <w:rPr>
          <w:b/>
          <w:sz w:val="24"/>
        </w:rPr>
      </w:pPr>
      <w:r w:rsidRPr="00586C87">
        <w:rPr>
          <w:b/>
          <w:sz w:val="24"/>
        </w:rPr>
        <w:t>Reimbursement of travel expenses</w:t>
      </w:r>
    </w:p>
    <w:p w14:paraId="19A17794" w14:textId="77777777" w:rsidR="00A943DF" w:rsidRDefault="00A943DF" w:rsidP="004A33F2">
      <w:pPr>
        <w:spacing w:after="0" w:line="240" w:lineRule="auto"/>
        <w:jc w:val="both"/>
        <w:rPr>
          <w:rFonts w:eastAsia="Cambria"/>
          <w:b/>
        </w:rPr>
      </w:pPr>
    </w:p>
    <w:p w14:paraId="6275351E" w14:textId="77777777" w:rsidR="00A943DF" w:rsidRDefault="004A33F2" w:rsidP="00586C87">
      <w:pPr>
        <w:spacing w:after="0"/>
        <w:jc w:val="both"/>
        <w:rPr>
          <w:rFonts w:eastAsia="Cambria"/>
        </w:rPr>
      </w:pPr>
      <w:r w:rsidRPr="004A33F2">
        <w:rPr>
          <w:rFonts w:eastAsia="Cambria"/>
        </w:rPr>
        <w:t xml:space="preserve">Reimbursement of all actual travel and accommodation expenses must be substantiated by receipts.  The following expenditure is permissible whilst on a local, regional or international business trip: </w:t>
      </w:r>
    </w:p>
    <w:p w14:paraId="45839D42" w14:textId="77777777" w:rsidR="00A943DF" w:rsidRDefault="00A943DF" w:rsidP="00A943DF">
      <w:pPr>
        <w:spacing w:after="0" w:line="240" w:lineRule="auto"/>
        <w:jc w:val="both"/>
        <w:rPr>
          <w:rFonts w:eastAsia="Cambria"/>
        </w:rPr>
      </w:pPr>
    </w:p>
    <w:p w14:paraId="6534D340" w14:textId="77777777" w:rsidR="004A33F2" w:rsidRPr="00A943DF" w:rsidRDefault="004A33F2" w:rsidP="005E1B1E">
      <w:pPr>
        <w:pStyle w:val="ListParagraph"/>
        <w:numPr>
          <w:ilvl w:val="0"/>
          <w:numId w:val="8"/>
        </w:numPr>
        <w:spacing w:after="0"/>
        <w:jc w:val="both"/>
        <w:rPr>
          <w:rFonts w:eastAsia="Cambria"/>
          <w:color w:val="92D050"/>
        </w:rPr>
      </w:pPr>
      <w:r w:rsidRPr="00586C87">
        <w:rPr>
          <w:rFonts w:eastAsia="Cambria"/>
        </w:rPr>
        <w:t xml:space="preserve">Telephone charges, local and long distance, including one reasonably brief, non-emergency </w:t>
      </w:r>
      <w:r w:rsidRPr="00A943DF">
        <w:rPr>
          <w:rFonts w:eastAsia="Cambria"/>
        </w:rPr>
        <w:t>call home per day. A guideline for the personal calls from foreign countries is as follows: a three to five minute call, station to station, during daytime hours is considered reasonable. A call home greatly exceeding this guideline should be either prorated or justified on the expense report.</w:t>
      </w:r>
      <w:r w:rsidRPr="00A943DF">
        <w:rPr>
          <w:rFonts w:eastAsia="Cambria"/>
          <w:color w:val="92D050"/>
        </w:rPr>
        <w:t xml:space="preserve"> </w:t>
      </w:r>
    </w:p>
    <w:p w14:paraId="36993C21" w14:textId="77777777" w:rsidR="00A943DF" w:rsidRDefault="00A943DF" w:rsidP="00A943DF">
      <w:pPr>
        <w:spacing w:after="0" w:line="240" w:lineRule="auto"/>
        <w:jc w:val="both"/>
        <w:rPr>
          <w:rFonts w:eastAsia="Cambria"/>
        </w:rPr>
      </w:pPr>
    </w:p>
    <w:p w14:paraId="2FA49DD3" w14:textId="77777777" w:rsidR="004A33F2" w:rsidRPr="00A943DF" w:rsidRDefault="004A33F2" w:rsidP="005E1B1E">
      <w:pPr>
        <w:pStyle w:val="ListParagraph"/>
        <w:numPr>
          <w:ilvl w:val="0"/>
          <w:numId w:val="8"/>
        </w:numPr>
        <w:spacing w:after="0"/>
        <w:jc w:val="both"/>
        <w:rPr>
          <w:rFonts w:eastAsia="Cambria"/>
        </w:rPr>
      </w:pPr>
      <w:r w:rsidRPr="00A943DF">
        <w:rPr>
          <w:rFonts w:eastAsia="Cambria"/>
        </w:rPr>
        <w:t>Documentation/Inoculations: Special fees for foreign travel, including costs related to obtaining passports, visas, and required photographs; costs of certificates of birth, health, identity, and related affidavits; charges for requir</w:t>
      </w:r>
      <w:r w:rsidR="00244743">
        <w:rPr>
          <w:rFonts w:eastAsia="Cambria"/>
        </w:rPr>
        <w:t>ed inoculations.</w:t>
      </w:r>
    </w:p>
    <w:p w14:paraId="59476757" w14:textId="77777777" w:rsidR="00A943DF" w:rsidRDefault="00A943DF" w:rsidP="00A943DF">
      <w:pPr>
        <w:spacing w:after="0" w:line="240" w:lineRule="auto"/>
        <w:jc w:val="both"/>
        <w:rPr>
          <w:rFonts w:eastAsia="Cambria"/>
        </w:rPr>
      </w:pPr>
    </w:p>
    <w:p w14:paraId="23545D95" w14:textId="77777777" w:rsidR="004A33F2" w:rsidRPr="00A943DF" w:rsidRDefault="004A33F2" w:rsidP="005E1B1E">
      <w:pPr>
        <w:pStyle w:val="ListParagraph"/>
        <w:numPr>
          <w:ilvl w:val="0"/>
          <w:numId w:val="8"/>
        </w:numPr>
        <w:spacing w:after="0"/>
        <w:jc w:val="both"/>
        <w:rPr>
          <w:rFonts w:eastAsia="Cambria"/>
        </w:rPr>
      </w:pPr>
      <w:r w:rsidRPr="00A943DF">
        <w:rPr>
          <w:rFonts w:eastAsia="Cambria"/>
        </w:rPr>
        <w:t>Taxi fares, including tips, are allowed when the use of public transportation or airport limousine service is impractical or not available.  Local buses and streetcar fares are allowed</w:t>
      </w:r>
      <w:r w:rsidR="00244743">
        <w:rPr>
          <w:rFonts w:eastAsia="Cambria"/>
        </w:rPr>
        <w:t>.</w:t>
      </w:r>
    </w:p>
    <w:p w14:paraId="7696E2F6" w14:textId="77777777" w:rsidR="00A943DF" w:rsidRDefault="00A943DF" w:rsidP="00A943DF">
      <w:pPr>
        <w:spacing w:after="0" w:line="240" w:lineRule="auto"/>
        <w:jc w:val="both"/>
        <w:rPr>
          <w:rFonts w:eastAsia="Cambria"/>
        </w:rPr>
      </w:pPr>
    </w:p>
    <w:p w14:paraId="158DDC4C" w14:textId="77777777" w:rsidR="004A33F2" w:rsidRPr="00A943DF" w:rsidRDefault="004A33F2" w:rsidP="005E1B1E">
      <w:pPr>
        <w:pStyle w:val="ListParagraph"/>
        <w:numPr>
          <w:ilvl w:val="0"/>
          <w:numId w:val="8"/>
        </w:numPr>
        <w:spacing w:after="0" w:line="240" w:lineRule="auto"/>
        <w:jc w:val="both"/>
        <w:rPr>
          <w:rFonts w:eastAsia="Cambria"/>
        </w:rPr>
      </w:pPr>
      <w:r w:rsidRPr="00A943DF">
        <w:rPr>
          <w:rFonts w:eastAsia="Cambria"/>
        </w:rPr>
        <w:t>All meals within reasonable limits.</w:t>
      </w:r>
    </w:p>
    <w:p w14:paraId="7E491CDB" w14:textId="77777777" w:rsidR="00A943DF" w:rsidRDefault="00A943DF" w:rsidP="00A943DF">
      <w:pPr>
        <w:spacing w:after="0" w:line="240" w:lineRule="auto"/>
        <w:jc w:val="both"/>
        <w:rPr>
          <w:rFonts w:eastAsia="Cambria"/>
        </w:rPr>
      </w:pPr>
    </w:p>
    <w:p w14:paraId="55E5082D" w14:textId="255D7EDE" w:rsidR="004A33F2" w:rsidRPr="00A943DF" w:rsidRDefault="004A33F2" w:rsidP="005E1B1E">
      <w:pPr>
        <w:pStyle w:val="ListParagraph"/>
        <w:numPr>
          <w:ilvl w:val="0"/>
          <w:numId w:val="8"/>
        </w:numPr>
        <w:spacing w:after="0"/>
        <w:jc w:val="both"/>
        <w:rPr>
          <w:rFonts w:eastAsia="Cambria"/>
        </w:rPr>
      </w:pPr>
      <w:r w:rsidRPr="00A943DF">
        <w:rPr>
          <w:rFonts w:eastAsia="Cambria"/>
        </w:rPr>
        <w:t xml:space="preserve">The only </w:t>
      </w:r>
      <w:proofErr w:type="spellStart"/>
      <w:r w:rsidRPr="00A943DF">
        <w:rPr>
          <w:rFonts w:eastAsia="Cambria"/>
        </w:rPr>
        <w:t>Gautrain</w:t>
      </w:r>
      <w:proofErr w:type="spellEnd"/>
      <w:r w:rsidRPr="00A943DF">
        <w:rPr>
          <w:rFonts w:eastAsia="Cambria"/>
        </w:rPr>
        <w:t xml:space="preserve"> </w:t>
      </w:r>
      <w:r w:rsidR="00051342" w:rsidRPr="00A943DF">
        <w:rPr>
          <w:rFonts w:eastAsia="Cambria"/>
        </w:rPr>
        <w:t>costs that</w:t>
      </w:r>
      <w:r w:rsidRPr="00A943DF">
        <w:rPr>
          <w:rFonts w:eastAsia="Cambria"/>
        </w:rPr>
        <w:t xml:space="preserve"> can be claimed are those that are for the traveller departing </w:t>
      </w:r>
      <w:r w:rsidR="002E2C73">
        <w:rPr>
          <w:rFonts w:eastAsia="Cambria"/>
        </w:rPr>
        <w:t xml:space="preserve">to and </w:t>
      </w:r>
      <w:r w:rsidRPr="00A943DF">
        <w:rPr>
          <w:rFonts w:eastAsia="Cambria"/>
        </w:rPr>
        <w:t xml:space="preserve">from ORT Airport and which obviates the need for paying for parking.  </w:t>
      </w:r>
    </w:p>
    <w:p w14:paraId="4E7781AF" w14:textId="77777777" w:rsidR="00A943DF" w:rsidRDefault="00A943DF" w:rsidP="00A943DF">
      <w:pPr>
        <w:spacing w:after="0" w:line="240" w:lineRule="auto"/>
        <w:jc w:val="both"/>
        <w:rPr>
          <w:rFonts w:eastAsia="Cambria"/>
        </w:rPr>
      </w:pPr>
    </w:p>
    <w:p w14:paraId="59B70086" w14:textId="77777777" w:rsidR="004A33F2" w:rsidRPr="00A943DF" w:rsidRDefault="004A33F2" w:rsidP="005E1B1E">
      <w:pPr>
        <w:pStyle w:val="ListParagraph"/>
        <w:numPr>
          <w:ilvl w:val="0"/>
          <w:numId w:val="8"/>
        </w:numPr>
        <w:spacing w:after="0"/>
        <w:jc w:val="both"/>
        <w:rPr>
          <w:rFonts w:eastAsia="Cambria"/>
        </w:rPr>
      </w:pPr>
      <w:r w:rsidRPr="00A943DF">
        <w:rPr>
          <w:rFonts w:eastAsia="Cambria"/>
        </w:rPr>
        <w:t xml:space="preserve">For the Chamber traveller embarking on local, regional or foreign travel the Taxi/bus/train expenses will be reimbursed subject to available receipts/ticket stubs being attached to the expense claim form. </w:t>
      </w:r>
    </w:p>
    <w:p w14:paraId="5C9BE860" w14:textId="77777777" w:rsidR="00A943DF" w:rsidRDefault="00A943DF" w:rsidP="00A943DF">
      <w:pPr>
        <w:spacing w:after="0" w:line="240" w:lineRule="auto"/>
        <w:jc w:val="both"/>
        <w:rPr>
          <w:rFonts w:eastAsia="Cambria"/>
        </w:rPr>
      </w:pPr>
    </w:p>
    <w:p w14:paraId="642E8097" w14:textId="77777777" w:rsidR="00244743" w:rsidRPr="00244743" w:rsidRDefault="004A33F2" w:rsidP="00244743">
      <w:pPr>
        <w:spacing w:after="0"/>
        <w:jc w:val="both"/>
        <w:rPr>
          <w:rFonts w:eastAsia="Cambria"/>
          <w:b/>
          <w:u w:val="single"/>
        </w:rPr>
      </w:pPr>
      <w:r w:rsidRPr="00244743">
        <w:rPr>
          <w:rFonts w:eastAsia="Cambria"/>
          <w:b/>
          <w:u w:val="single"/>
        </w:rPr>
        <w:t>Parking fees a</w:t>
      </w:r>
      <w:r w:rsidR="00244743" w:rsidRPr="00244743">
        <w:rPr>
          <w:rFonts w:eastAsia="Cambria"/>
          <w:b/>
          <w:u w:val="single"/>
        </w:rPr>
        <w:t>t airports and parking garages:</w:t>
      </w:r>
    </w:p>
    <w:p w14:paraId="67081943" w14:textId="77777777" w:rsidR="00244743" w:rsidRPr="00244743" w:rsidRDefault="00244743" w:rsidP="00244743">
      <w:pPr>
        <w:pStyle w:val="ListParagraph"/>
        <w:rPr>
          <w:rFonts w:eastAsia="Cambria"/>
        </w:rPr>
      </w:pPr>
    </w:p>
    <w:p w14:paraId="3CBE1B92" w14:textId="77777777" w:rsidR="004A33F2" w:rsidRPr="00A943DF" w:rsidRDefault="004A33F2" w:rsidP="005E1B1E">
      <w:pPr>
        <w:pStyle w:val="ListParagraph"/>
        <w:numPr>
          <w:ilvl w:val="0"/>
          <w:numId w:val="8"/>
        </w:numPr>
        <w:spacing w:after="0"/>
        <w:jc w:val="both"/>
        <w:rPr>
          <w:rFonts w:eastAsia="Cambria"/>
        </w:rPr>
      </w:pPr>
      <w:r w:rsidRPr="00A943DF">
        <w:rPr>
          <w:rFonts w:eastAsia="Cambria"/>
        </w:rPr>
        <w:t>The Chamber traveller must consider the excessive cost of airport parking. The following points apply to airport parking:</w:t>
      </w:r>
    </w:p>
    <w:p w14:paraId="64349005" w14:textId="77777777" w:rsidR="00A943DF" w:rsidRDefault="00A943DF" w:rsidP="00A943DF">
      <w:pPr>
        <w:spacing w:after="0" w:line="240" w:lineRule="auto"/>
        <w:ind w:left="360"/>
        <w:jc w:val="both"/>
        <w:rPr>
          <w:rFonts w:eastAsia="Cambria"/>
        </w:rPr>
      </w:pPr>
    </w:p>
    <w:p w14:paraId="4F8603CE" w14:textId="77777777" w:rsidR="004A33F2" w:rsidRPr="00A943DF" w:rsidRDefault="004A33F2" w:rsidP="005E1B1E">
      <w:pPr>
        <w:pStyle w:val="ListParagraph"/>
        <w:numPr>
          <w:ilvl w:val="1"/>
          <w:numId w:val="9"/>
        </w:numPr>
        <w:spacing w:after="0"/>
        <w:jc w:val="both"/>
        <w:rPr>
          <w:rFonts w:eastAsia="Cambria"/>
        </w:rPr>
      </w:pPr>
      <w:r w:rsidRPr="00A943DF">
        <w:rPr>
          <w:rFonts w:eastAsia="Cambria"/>
        </w:rPr>
        <w:t xml:space="preserve">Where possible the Chamber traveller should use the </w:t>
      </w:r>
      <w:proofErr w:type="spellStart"/>
      <w:r w:rsidRPr="00A943DF">
        <w:rPr>
          <w:rFonts w:eastAsia="Cambria"/>
        </w:rPr>
        <w:t>Gautrain</w:t>
      </w:r>
      <w:proofErr w:type="spellEnd"/>
      <w:r w:rsidRPr="00A943DF">
        <w:rPr>
          <w:rFonts w:eastAsia="Cambria"/>
        </w:rPr>
        <w:t xml:space="preserve"> system for transport to and from ORT Airport (to obviate the need for parking at the airport). The cost of </w:t>
      </w:r>
      <w:proofErr w:type="spellStart"/>
      <w:r w:rsidRPr="00A943DF">
        <w:rPr>
          <w:rFonts w:eastAsia="Cambria"/>
        </w:rPr>
        <w:t>Gautrain</w:t>
      </w:r>
      <w:proofErr w:type="spellEnd"/>
      <w:r w:rsidRPr="00A943DF">
        <w:rPr>
          <w:rFonts w:eastAsia="Cambria"/>
        </w:rPr>
        <w:t xml:space="preserve"> travel for this purpose will be refunded by the Chamber.</w:t>
      </w:r>
    </w:p>
    <w:p w14:paraId="634CD691" w14:textId="77777777" w:rsidR="00A943DF" w:rsidRDefault="00A943DF" w:rsidP="00A943DF">
      <w:pPr>
        <w:spacing w:after="0" w:line="240" w:lineRule="auto"/>
        <w:jc w:val="both"/>
        <w:rPr>
          <w:rFonts w:eastAsia="Cambria"/>
        </w:rPr>
      </w:pPr>
    </w:p>
    <w:p w14:paraId="15D065A0" w14:textId="77777777" w:rsidR="004A33F2" w:rsidRPr="00A943DF" w:rsidRDefault="004A33F2" w:rsidP="005E1B1E">
      <w:pPr>
        <w:pStyle w:val="ListParagraph"/>
        <w:numPr>
          <w:ilvl w:val="0"/>
          <w:numId w:val="9"/>
        </w:numPr>
        <w:spacing w:after="0"/>
        <w:jc w:val="both"/>
        <w:rPr>
          <w:rFonts w:eastAsia="Cambria"/>
        </w:rPr>
      </w:pPr>
      <w:r w:rsidRPr="00A943DF">
        <w:rPr>
          <w:rFonts w:eastAsia="Cambria"/>
        </w:rPr>
        <w:lastRenderedPageBreak/>
        <w:t>If it becomes necessary for the Chamber traveller to park at the airport the following points apply:</w:t>
      </w:r>
    </w:p>
    <w:p w14:paraId="76D762A5" w14:textId="77777777" w:rsidR="00A943DF" w:rsidRDefault="00A943DF" w:rsidP="00A943DF">
      <w:pPr>
        <w:spacing w:after="0" w:line="240" w:lineRule="auto"/>
        <w:ind w:left="1080"/>
        <w:jc w:val="both"/>
        <w:rPr>
          <w:rFonts w:eastAsia="Cambria"/>
        </w:rPr>
      </w:pPr>
    </w:p>
    <w:p w14:paraId="3FF044A2" w14:textId="77777777" w:rsidR="004A33F2" w:rsidRPr="00A943DF" w:rsidRDefault="004A33F2" w:rsidP="005E1B1E">
      <w:pPr>
        <w:pStyle w:val="ListParagraph"/>
        <w:numPr>
          <w:ilvl w:val="1"/>
          <w:numId w:val="9"/>
        </w:numPr>
        <w:spacing w:after="0"/>
        <w:jc w:val="both"/>
        <w:rPr>
          <w:rFonts w:eastAsia="Cambria"/>
        </w:rPr>
      </w:pPr>
      <w:r w:rsidRPr="00A943DF">
        <w:rPr>
          <w:rFonts w:eastAsia="Cambria"/>
        </w:rPr>
        <w:t xml:space="preserve">If the parking duration is more than three </w:t>
      </w:r>
      <w:r w:rsidR="00244743">
        <w:rPr>
          <w:rFonts w:eastAsia="Cambria"/>
        </w:rPr>
        <w:t xml:space="preserve">(3) </w:t>
      </w:r>
      <w:r w:rsidRPr="00A943DF">
        <w:rPr>
          <w:rFonts w:eastAsia="Cambria"/>
        </w:rPr>
        <w:t>days then the traveller must park in the long term car-ports, or in the pre-booked parking in the booked parking at ORT. This booked parking has to be pre-booked the day before parking at the airport.</w:t>
      </w:r>
    </w:p>
    <w:p w14:paraId="7F85DBE1" w14:textId="77777777" w:rsidR="00A943DF" w:rsidRDefault="00A943DF" w:rsidP="00A943DF">
      <w:pPr>
        <w:pStyle w:val="ListParagraph"/>
        <w:spacing w:after="0" w:line="240" w:lineRule="auto"/>
        <w:ind w:left="1440"/>
        <w:jc w:val="both"/>
        <w:rPr>
          <w:rFonts w:eastAsia="Cambria"/>
        </w:rPr>
      </w:pPr>
    </w:p>
    <w:p w14:paraId="4D514F8F" w14:textId="77777777" w:rsidR="004A33F2" w:rsidRPr="00A943DF" w:rsidRDefault="004A33F2" w:rsidP="005E1B1E">
      <w:pPr>
        <w:pStyle w:val="ListParagraph"/>
        <w:numPr>
          <w:ilvl w:val="1"/>
          <w:numId w:val="9"/>
        </w:numPr>
        <w:spacing w:after="0"/>
        <w:jc w:val="both"/>
        <w:rPr>
          <w:rFonts w:eastAsia="Cambria"/>
        </w:rPr>
      </w:pPr>
      <w:r w:rsidRPr="00A943DF">
        <w:rPr>
          <w:rFonts w:eastAsia="Cambria"/>
        </w:rPr>
        <w:t>Under no circumstances can Chamber travellers use the executive car parking facilities or car cleaning facilities at ORT Airport. In this case the Chamber will only cover the cost of long term car ports or pre-booked parking.</w:t>
      </w:r>
    </w:p>
    <w:p w14:paraId="4365EE80" w14:textId="77777777" w:rsidR="00A943DF" w:rsidRDefault="00A943DF" w:rsidP="00A943DF">
      <w:pPr>
        <w:pStyle w:val="ListParagraph"/>
        <w:spacing w:after="0" w:line="240" w:lineRule="auto"/>
        <w:ind w:left="1440"/>
        <w:jc w:val="both"/>
        <w:rPr>
          <w:rFonts w:eastAsia="Cambria"/>
        </w:rPr>
      </w:pPr>
    </w:p>
    <w:p w14:paraId="387B7E44" w14:textId="77777777" w:rsidR="004A33F2" w:rsidRPr="00A943DF" w:rsidRDefault="004A33F2" w:rsidP="005E1B1E">
      <w:pPr>
        <w:pStyle w:val="ListParagraph"/>
        <w:numPr>
          <w:ilvl w:val="1"/>
          <w:numId w:val="9"/>
        </w:numPr>
        <w:spacing w:after="0"/>
        <w:jc w:val="both"/>
        <w:rPr>
          <w:rFonts w:eastAsia="Cambria"/>
        </w:rPr>
      </w:pPr>
      <w:r w:rsidRPr="00A943DF">
        <w:rPr>
          <w:rFonts w:eastAsia="Cambria"/>
        </w:rPr>
        <w:t xml:space="preserve">If the traveller requires parking at ORT for less than </w:t>
      </w:r>
      <w:r w:rsidR="00244743">
        <w:rPr>
          <w:rFonts w:eastAsia="Cambria"/>
        </w:rPr>
        <w:t>three (</w:t>
      </w:r>
      <w:r w:rsidRPr="00A943DF">
        <w:rPr>
          <w:rFonts w:eastAsia="Cambria"/>
        </w:rPr>
        <w:t>3</w:t>
      </w:r>
      <w:r w:rsidR="00244743">
        <w:rPr>
          <w:rFonts w:eastAsia="Cambria"/>
        </w:rPr>
        <w:t>)</w:t>
      </w:r>
      <w:r w:rsidRPr="00A943DF">
        <w:rPr>
          <w:rFonts w:eastAsia="Cambria"/>
        </w:rPr>
        <w:t xml:space="preserve"> days this can be done in the normal car park – but preference should be given to parking in the pre-booked parking (booked the day before). Again the Chamber traveller must be cognisant of the cost and make an effort to constrain costs as much as possible.</w:t>
      </w:r>
    </w:p>
    <w:p w14:paraId="74A7C167" w14:textId="77777777" w:rsidR="00A943DF" w:rsidRDefault="00A943DF" w:rsidP="00A943DF">
      <w:pPr>
        <w:spacing w:after="0" w:line="240" w:lineRule="auto"/>
        <w:jc w:val="both"/>
        <w:rPr>
          <w:rFonts w:eastAsia="Cambria"/>
        </w:rPr>
      </w:pPr>
    </w:p>
    <w:p w14:paraId="62B3904A" w14:textId="77777777" w:rsidR="004A33F2" w:rsidRPr="00A943DF" w:rsidRDefault="004A33F2" w:rsidP="005E1B1E">
      <w:pPr>
        <w:pStyle w:val="ListParagraph"/>
        <w:numPr>
          <w:ilvl w:val="0"/>
          <w:numId w:val="9"/>
        </w:numPr>
        <w:spacing w:after="0"/>
        <w:jc w:val="both"/>
        <w:rPr>
          <w:rFonts w:eastAsia="Cambria"/>
        </w:rPr>
      </w:pPr>
      <w:r w:rsidRPr="00A943DF">
        <w:rPr>
          <w:rFonts w:eastAsia="Cambria"/>
        </w:rPr>
        <w:t>Laundry and Dry Cleaning for trips exceeding three</w:t>
      </w:r>
      <w:r w:rsidR="00244743">
        <w:rPr>
          <w:rFonts w:eastAsia="Cambria"/>
        </w:rPr>
        <w:t xml:space="preserve"> (3)</w:t>
      </w:r>
      <w:r w:rsidRPr="00A943DF">
        <w:rPr>
          <w:rFonts w:eastAsia="Cambria"/>
        </w:rPr>
        <w:t xml:space="preserve"> days. However, the Chamber traveller must limit the cost of such dry cleaning and it must be done only on a definite needs basis.</w:t>
      </w:r>
    </w:p>
    <w:p w14:paraId="1DB35B19" w14:textId="77777777" w:rsidR="00A943DF" w:rsidRDefault="00A943DF" w:rsidP="00A943DF">
      <w:pPr>
        <w:spacing w:after="0" w:line="240" w:lineRule="auto"/>
        <w:jc w:val="both"/>
        <w:rPr>
          <w:rFonts w:eastAsia="Cambria"/>
        </w:rPr>
      </w:pPr>
    </w:p>
    <w:p w14:paraId="04BA9D5C" w14:textId="77777777" w:rsidR="004A33F2" w:rsidRPr="00A943DF" w:rsidRDefault="004A33F2" w:rsidP="005E1B1E">
      <w:pPr>
        <w:pStyle w:val="ListParagraph"/>
        <w:numPr>
          <w:ilvl w:val="0"/>
          <w:numId w:val="9"/>
        </w:numPr>
        <w:spacing w:after="0"/>
        <w:jc w:val="both"/>
        <w:rPr>
          <w:rFonts w:eastAsia="Cambria"/>
        </w:rPr>
      </w:pPr>
      <w:r w:rsidRPr="00A943DF">
        <w:rPr>
          <w:rFonts w:eastAsia="Cambria"/>
        </w:rPr>
        <w:t>Gratuities and tips, according to local custom.</w:t>
      </w:r>
    </w:p>
    <w:p w14:paraId="06338CA5" w14:textId="77777777" w:rsidR="004A33F2" w:rsidRDefault="004A33F2" w:rsidP="004A33F2">
      <w:pPr>
        <w:spacing w:after="0" w:line="240" w:lineRule="auto"/>
        <w:jc w:val="both"/>
        <w:rPr>
          <w:rFonts w:eastAsia="Cambria"/>
        </w:rPr>
      </w:pPr>
    </w:p>
    <w:p w14:paraId="02A74E97" w14:textId="77777777" w:rsidR="004A33F2" w:rsidRPr="00586C87" w:rsidRDefault="004A33F2" w:rsidP="005E1B1E">
      <w:pPr>
        <w:pStyle w:val="ListParagraph"/>
        <w:numPr>
          <w:ilvl w:val="2"/>
          <w:numId w:val="13"/>
        </w:numPr>
        <w:spacing w:after="0" w:line="240" w:lineRule="auto"/>
        <w:ind w:left="567" w:hanging="578"/>
        <w:jc w:val="both"/>
        <w:rPr>
          <w:b/>
          <w:sz w:val="24"/>
        </w:rPr>
      </w:pPr>
      <w:r w:rsidRPr="00586C87">
        <w:rPr>
          <w:b/>
          <w:sz w:val="24"/>
        </w:rPr>
        <w:t xml:space="preserve">Travel / Accommodation Expenses Paid by Outside Organisations </w:t>
      </w:r>
    </w:p>
    <w:p w14:paraId="677EB69E" w14:textId="77777777" w:rsidR="00586C87" w:rsidRDefault="00586C87" w:rsidP="004A33F2">
      <w:pPr>
        <w:spacing w:after="0" w:line="240" w:lineRule="auto"/>
        <w:ind w:left="720"/>
        <w:jc w:val="both"/>
        <w:rPr>
          <w:rFonts w:eastAsia="Cambria"/>
        </w:rPr>
      </w:pPr>
    </w:p>
    <w:p w14:paraId="0330BB59" w14:textId="77777777" w:rsidR="004A33F2" w:rsidRPr="004A33F2" w:rsidRDefault="004A33F2" w:rsidP="00586C87">
      <w:pPr>
        <w:spacing w:after="0" w:line="240" w:lineRule="auto"/>
        <w:jc w:val="both"/>
        <w:rPr>
          <w:rFonts w:eastAsia="Cambria"/>
        </w:rPr>
      </w:pPr>
      <w:r w:rsidRPr="004A33F2">
        <w:rPr>
          <w:rFonts w:eastAsia="Cambria"/>
        </w:rPr>
        <w:t>When travel expenses are being funded by a third party other than the Chamber the following points apply:</w:t>
      </w:r>
    </w:p>
    <w:p w14:paraId="7F8FF7AE" w14:textId="77777777" w:rsidR="004A33F2" w:rsidRPr="004A33F2" w:rsidRDefault="004A33F2" w:rsidP="004A33F2">
      <w:pPr>
        <w:spacing w:after="0" w:line="240" w:lineRule="auto"/>
        <w:jc w:val="both"/>
        <w:rPr>
          <w:rFonts w:eastAsia="Cambria"/>
        </w:rPr>
      </w:pPr>
    </w:p>
    <w:p w14:paraId="511DD0D0" w14:textId="77777777" w:rsidR="004A33F2" w:rsidRPr="00586C87" w:rsidRDefault="004A33F2" w:rsidP="005E1B1E">
      <w:pPr>
        <w:pStyle w:val="ListParagraph"/>
        <w:numPr>
          <w:ilvl w:val="0"/>
          <w:numId w:val="10"/>
        </w:numPr>
        <w:spacing w:after="0"/>
        <w:jc w:val="both"/>
        <w:rPr>
          <w:rFonts w:eastAsia="Cambria"/>
        </w:rPr>
      </w:pPr>
      <w:r w:rsidRPr="00586C87">
        <w:rPr>
          <w:rFonts w:eastAsia="Cambria"/>
        </w:rPr>
        <w:t>The Chamber traveller should include the specific sponsorship details in the travel authorisation application.</w:t>
      </w:r>
    </w:p>
    <w:p w14:paraId="7FE09D0A" w14:textId="77777777" w:rsidR="00586C87" w:rsidRDefault="00586C87" w:rsidP="00586C87">
      <w:pPr>
        <w:pStyle w:val="ListParagraph"/>
        <w:spacing w:after="0" w:line="240" w:lineRule="auto"/>
        <w:jc w:val="both"/>
        <w:rPr>
          <w:rFonts w:eastAsia="Cambria"/>
        </w:rPr>
      </w:pPr>
    </w:p>
    <w:p w14:paraId="66F594E6" w14:textId="77777777" w:rsidR="004A33F2" w:rsidRPr="00586C87" w:rsidRDefault="004A33F2" w:rsidP="005E1B1E">
      <w:pPr>
        <w:pStyle w:val="ListParagraph"/>
        <w:numPr>
          <w:ilvl w:val="0"/>
          <w:numId w:val="10"/>
        </w:numPr>
        <w:spacing w:after="0"/>
        <w:jc w:val="both"/>
        <w:rPr>
          <w:rFonts w:eastAsia="Cambria"/>
        </w:rPr>
      </w:pPr>
      <w:r w:rsidRPr="00586C87">
        <w:rPr>
          <w:rFonts w:eastAsia="Cambria"/>
        </w:rPr>
        <w:t xml:space="preserve">The traveller should obtain transportation tickets and other advances directly from the sponsor. </w:t>
      </w:r>
    </w:p>
    <w:p w14:paraId="765E1697" w14:textId="77777777" w:rsidR="00586C87" w:rsidRDefault="00586C87" w:rsidP="00586C87">
      <w:pPr>
        <w:pStyle w:val="ListParagraph"/>
        <w:spacing w:after="0" w:line="240" w:lineRule="auto"/>
        <w:jc w:val="both"/>
        <w:rPr>
          <w:rFonts w:eastAsia="Cambria"/>
        </w:rPr>
      </w:pPr>
    </w:p>
    <w:p w14:paraId="1295934C" w14:textId="77777777" w:rsidR="004A33F2" w:rsidRPr="00586C87" w:rsidRDefault="004A33F2" w:rsidP="005E1B1E">
      <w:pPr>
        <w:pStyle w:val="ListParagraph"/>
        <w:numPr>
          <w:ilvl w:val="0"/>
          <w:numId w:val="10"/>
        </w:numPr>
        <w:spacing w:after="0"/>
        <w:jc w:val="both"/>
        <w:rPr>
          <w:rFonts w:eastAsia="Cambria"/>
        </w:rPr>
      </w:pPr>
      <w:r w:rsidRPr="00586C87">
        <w:rPr>
          <w:rFonts w:eastAsia="Cambria"/>
        </w:rPr>
        <w:t xml:space="preserve">If the sponsor requests or requires that the traveller pay for the expenses the sponsor needs to acknowledge that they are liable for the costs incurred and indicate what would be a maximum amount that would be reimbursed. On receipt of all the necessary documentation the Chamber will invoice the sponsor. </w:t>
      </w:r>
    </w:p>
    <w:p w14:paraId="0F408894" w14:textId="77777777" w:rsidR="00586C87" w:rsidRDefault="00586C87" w:rsidP="00586C87">
      <w:pPr>
        <w:pStyle w:val="ListParagraph"/>
        <w:spacing w:after="0" w:line="240" w:lineRule="auto"/>
        <w:jc w:val="both"/>
        <w:rPr>
          <w:rFonts w:eastAsia="Cambria"/>
        </w:rPr>
      </w:pPr>
    </w:p>
    <w:p w14:paraId="39C4518F" w14:textId="77777777" w:rsidR="004A33F2" w:rsidRPr="00586C87" w:rsidRDefault="004A33F2" w:rsidP="005E1B1E">
      <w:pPr>
        <w:pStyle w:val="ListParagraph"/>
        <w:numPr>
          <w:ilvl w:val="0"/>
          <w:numId w:val="10"/>
        </w:numPr>
        <w:spacing w:after="0"/>
        <w:jc w:val="both"/>
        <w:rPr>
          <w:rFonts w:eastAsia="Cambria"/>
        </w:rPr>
      </w:pPr>
      <w:r w:rsidRPr="00586C87">
        <w:rPr>
          <w:rFonts w:eastAsia="Cambria"/>
        </w:rPr>
        <w:t xml:space="preserve">All such sponsored travel must be disclosed to the HOD/Senior Executive/CEO prior to the employee accepting such sponsored travel/accommodation and the HOD must sign off on the sponsorship being in line with the Chamber’s strategic objectives and image. </w:t>
      </w:r>
    </w:p>
    <w:p w14:paraId="3B79B2D7" w14:textId="77777777" w:rsidR="004A33F2" w:rsidRPr="004A33F2" w:rsidRDefault="004A33F2" w:rsidP="004A33F2">
      <w:pPr>
        <w:spacing w:after="0" w:line="240" w:lineRule="auto"/>
        <w:ind w:left="567"/>
        <w:jc w:val="both"/>
        <w:rPr>
          <w:rFonts w:eastAsia="Cambria"/>
        </w:rPr>
      </w:pPr>
    </w:p>
    <w:p w14:paraId="46CEBE6B" w14:textId="77777777" w:rsidR="004A33F2" w:rsidRDefault="00586C87" w:rsidP="005E1B1E">
      <w:pPr>
        <w:pStyle w:val="ListParagraph"/>
        <w:numPr>
          <w:ilvl w:val="2"/>
          <w:numId w:val="13"/>
        </w:numPr>
        <w:spacing w:after="0" w:line="240" w:lineRule="auto"/>
        <w:ind w:left="567" w:hanging="578"/>
        <w:jc w:val="both"/>
        <w:rPr>
          <w:b/>
          <w:sz w:val="24"/>
        </w:rPr>
      </w:pPr>
      <w:r>
        <w:rPr>
          <w:b/>
          <w:sz w:val="24"/>
        </w:rPr>
        <w:t>C</w:t>
      </w:r>
      <w:r w:rsidR="004A33F2" w:rsidRPr="00586C87">
        <w:rPr>
          <w:b/>
          <w:sz w:val="24"/>
        </w:rPr>
        <w:t>ombining Personal with Business Travel</w:t>
      </w:r>
    </w:p>
    <w:p w14:paraId="046BE052" w14:textId="77777777" w:rsidR="00586C87" w:rsidRPr="00586C87" w:rsidRDefault="00586C87" w:rsidP="00586C87">
      <w:pPr>
        <w:pStyle w:val="ListParagraph"/>
        <w:spacing w:after="0" w:line="240" w:lineRule="auto"/>
        <w:ind w:left="426"/>
        <w:jc w:val="both"/>
        <w:rPr>
          <w:b/>
          <w:sz w:val="24"/>
        </w:rPr>
      </w:pPr>
    </w:p>
    <w:p w14:paraId="39896E46" w14:textId="77777777" w:rsidR="004A33F2" w:rsidRPr="004A33F2" w:rsidRDefault="004A33F2" w:rsidP="00586C87">
      <w:pPr>
        <w:spacing w:after="0"/>
        <w:jc w:val="both"/>
        <w:rPr>
          <w:rFonts w:eastAsia="Cambria"/>
        </w:rPr>
      </w:pPr>
      <w:r w:rsidRPr="004A33F2">
        <w:rPr>
          <w:rFonts w:eastAsia="Cambria"/>
        </w:rPr>
        <w:lastRenderedPageBreak/>
        <w:t>Personal/vacation travel may be combined with business travel, provided there is no additional cost to the Chamber and the employee has appropriate approval from his/her Head of Department. However, the primary motive for the travel should be business and meeting the strategic objectives of the Chamber.</w:t>
      </w:r>
    </w:p>
    <w:p w14:paraId="68584E04" w14:textId="77777777" w:rsidR="004A33F2" w:rsidRPr="004A33F2" w:rsidRDefault="004A33F2" w:rsidP="004A33F2">
      <w:pPr>
        <w:spacing w:after="0" w:line="240" w:lineRule="auto"/>
        <w:ind w:left="720"/>
        <w:jc w:val="both"/>
        <w:rPr>
          <w:rFonts w:eastAsia="Cambria"/>
        </w:rPr>
      </w:pPr>
    </w:p>
    <w:p w14:paraId="1EB5E073" w14:textId="77777777" w:rsidR="004A33F2" w:rsidRPr="00586C87" w:rsidRDefault="004A33F2" w:rsidP="005E1B1E">
      <w:pPr>
        <w:pStyle w:val="ListParagraph"/>
        <w:numPr>
          <w:ilvl w:val="2"/>
          <w:numId w:val="13"/>
        </w:numPr>
        <w:spacing w:after="0" w:line="240" w:lineRule="auto"/>
        <w:ind w:left="567" w:hanging="578"/>
        <w:jc w:val="both"/>
        <w:rPr>
          <w:b/>
          <w:sz w:val="24"/>
        </w:rPr>
      </w:pPr>
      <w:r w:rsidRPr="00586C87">
        <w:rPr>
          <w:b/>
          <w:sz w:val="24"/>
        </w:rPr>
        <w:t>Reimbursing vehicle travel for employees not in receipt of a travel allowance.</w:t>
      </w:r>
    </w:p>
    <w:p w14:paraId="42704BF5" w14:textId="77777777" w:rsidR="00586C87" w:rsidRDefault="00586C87" w:rsidP="004A33F2">
      <w:pPr>
        <w:spacing w:after="0" w:line="240" w:lineRule="auto"/>
        <w:ind w:left="720"/>
        <w:jc w:val="both"/>
        <w:rPr>
          <w:rFonts w:eastAsia="Cambria"/>
        </w:rPr>
      </w:pPr>
    </w:p>
    <w:p w14:paraId="691EC7F9" w14:textId="2D5F774B" w:rsidR="004A33F2" w:rsidRPr="004A33F2" w:rsidRDefault="004A33F2" w:rsidP="00586C87">
      <w:pPr>
        <w:spacing w:after="0"/>
        <w:jc w:val="both"/>
        <w:rPr>
          <w:rFonts w:eastAsia="Cambria"/>
        </w:rPr>
      </w:pPr>
      <w:r w:rsidRPr="004A33F2">
        <w:rPr>
          <w:rFonts w:eastAsia="Cambria"/>
        </w:rPr>
        <w:t xml:space="preserve">Certain Chamber staff members that do not ordinarily receive the possibility of a </w:t>
      </w:r>
      <w:commentRangeStart w:id="1"/>
      <w:r w:rsidRPr="004A33F2">
        <w:rPr>
          <w:rFonts w:eastAsia="Cambria"/>
        </w:rPr>
        <w:t>vehicle</w:t>
      </w:r>
      <w:r w:rsidR="00DA0F77">
        <w:rPr>
          <w:rFonts w:eastAsia="Cambria"/>
        </w:rPr>
        <w:t xml:space="preserve"> travel </w:t>
      </w:r>
      <w:commentRangeEnd w:id="1"/>
      <w:r w:rsidR="0076752C">
        <w:rPr>
          <w:rStyle w:val="CommentReference"/>
        </w:rPr>
        <w:commentReference w:id="1"/>
      </w:r>
      <w:r w:rsidRPr="004A33F2">
        <w:rPr>
          <w:rFonts w:eastAsia="Cambria"/>
        </w:rPr>
        <w:t xml:space="preserve">allowance may be required to travel on business on behalf of the Chamber. In cases such as this the specific Chamber traveller is permitted to claim back vehicle travel for travel done on behalf of the Chamber.  The Chamber shall reimburse all employees at a rate per kilometre calculated on the specified rates as published by the Automobile Association. These AA rates are adjusted on a regular basis. </w:t>
      </w:r>
    </w:p>
    <w:p w14:paraId="5CEA90B8" w14:textId="77777777" w:rsidR="004A33F2" w:rsidRPr="004A33F2" w:rsidRDefault="004A33F2" w:rsidP="004A33F2">
      <w:pPr>
        <w:spacing w:after="0" w:line="240" w:lineRule="auto"/>
        <w:ind w:left="360"/>
        <w:jc w:val="both"/>
        <w:rPr>
          <w:rFonts w:eastAsia="Cambria"/>
        </w:rPr>
      </w:pPr>
    </w:p>
    <w:p w14:paraId="2DBEC6F3" w14:textId="77777777" w:rsidR="004A33F2" w:rsidRPr="00586C87" w:rsidRDefault="004A33F2" w:rsidP="005E1B1E">
      <w:pPr>
        <w:pStyle w:val="ListParagraph"/>
        <w:numPr>
          <w:ilvl w:val="2"/>
          <w:numId w:val="13"/>
        </w:numPr>
        <w:spacing w:after="0" w:line="240" w:lineRule="auto"/>
        <w:ind w:left="567" w:hanging="578"/>
        <w:jc w:val="both"/>
        <w:rPr>
          <w:b/>
          <w:sz w:val="24"/>
        </w:rPr>
      </w:pPr>
      <w:r w:rsidRPr="00586C87">
        <w:rPr>
          <w:b/>
          <w:sz w:val="24"/>
        </w:rPr>
        <w:t>Toll fees</w:t>
      </w:r>
    </w:p>
    <w:p w14:paraId="0AE32588" w14:textId="77777777" w:rsidR="00586C87" w:rsidRDefault="00586C87" w:rsidP="004A33F2">
      <w:pPr>
        <w:spacing w:after="0" w:line="240" w:lineRule="auto"/>
        <w:ind w:left="720"/>
        <w:jc w:val="both"/>
        <w:rPr>
          <w:rFonts w:eastAsia="Cambria"/>
        </w:rPr>
      </w:pPr>
    </w:p>
    <w:p w14:paraId="4723904C" w14:textId="77777777" w:rsidR="004A33F2" w:rsidRDefault="004A33F2" w:rsidP="00586C87">
      <w:pPr>
        <w:spacing w:after="0" w:line="240" w:lineRule="auto"/>
        <w:jc w:val="both"/>
        <w:rPr>
          <w:rFonts w:eastAsia="Cambria"/>
        </w:rPr>
      </w:pPr>
      <w:r w:rsidRPr="004A33F2">
        <w:rPr>
          <w:rFonts w:eastAsia="Cambria"/>
        </w:rPr>
        <w:t>The following points apply to the manner in which toll fees are refundable by the Chamber to Chamber travellers:</w:t>
      </w:r>
    </w:p>
    <w:p w14:paraId="3A638ECC" w14:textId="77777777" w:rsidR="00586C87" w:rsidRPr="004A33F2" w:rsidRDefault="00586C87" w:rsidP="004A33F2">
      <w:pPr>
        <w:spacing w:after="0" w:line="240" w:lineRule="auto"/>
        <w:ind w:left="720"/>
        <w:jc w:val="both"/>
        <w:rPr>
          <w:rFonts w:eastAsia="Cambria"/>
        </w:rPr>
      </w:pPr>
    </w:p>
    <w:p w14:paraId="186A0420" w14:textId="015953ED" w:rsidR="004A33F2" w:rsidRPr="00586C87" w:rsidRDefault="004A33F2" w:rsidP="005E1B1E">
      <w:pPr>
        <w:pStyle w:val="ListParagraph"/>
        <w:numPr>
          <w:ilvl w:val="0"/>
          <w:numId w:val="11"/>
        </w:numPr>
        <w:spacing w:after="0"/>
        <w:jc w:val="both"/>
        <w:rPr>
          <w:rFonts w:eastAsia="Cambria"/>
        </w:rPr>
      </w:pPr>
      <w:r w:rsidRPr="00586C87">
        <w:rPr>
          <w:rFonts w:eastAsia="Cambria"/>
        </w:rPr>
        <w:t xml:space="preserve">The Chamber will not reimburse toll fees for Chamber staff that are driving too and from work on a normal working day basis. For Chamber travellers that have to do vehicle travel to meetings outside of their normal place of work and who do receive </w:t>
      </w:r>
      <w:r w:rsidR="00DA0F77">
        <w:rPr>
          <w:rFonts w:eastAsia="Cambria"/>
        </w:rPr>
        <w:t xml:space="preserve">a vehicle travel </w:t>
      </w:r>
      <w:r w:rsidR="00DA0F77" w:rsidRPr="00DA0F77">
        <w:rPr>
          <w:rFonts w:eastAsia="Cambria"/>
          <w:color w:val="FFFFFF" w:themeColor="background1"/>
        </w:rPr>
        <w:t xml:space="preserve">el </w:t>
      </w:r>
      <w:r w:rsidRPr="00586C87">
        <w:rPr>
          <w:rFonts w:eastAsia="Cambria"/>
        </w:rPr>
        <w:t>allowance, toll fees will be reclaimable from the Chamber for the area outside of the 100 kilometre radius around the Chamber. This means that toll fees around the Gauteng area will not be reclaimable and basically are almost equivalent to the normal journey of going to work. The toll fees incurred for travel outside of this 100</w:t>
      </w:r>
      <w:r w:rsidR="00586C87">
        <w:rPr>
          <w:rFonts w:eastAsia="Cambria"/>
        </w:rPr>
        <w:t xml:space="preserve"> </w:t>
      </w:r>
      <w:r w:rsidRPr="00586C87">
        <w:rPr>
          <w:rFonts w:eastAsia="Cambria"/>
        </w:rPr>
        <w:t>kilometre radius, the Chamber will reimburse toll fees on the basis of a properly submitted travel claim substantiated by proper documentation (receipt for the toll fees).</w:t>
      </w:r>
    </w:p>
    <w:p w14:paraId="362CF533" w14:textId="77777777" w:rsidR="00586C87" w:rsidRDefault="00586C87" w:rsidP="00586C87">
      <w:pPr>
        <w:pStyle w:val="ListParagraph"/>
        <w:spacing w:after="0" w:line="240" w:lineRule="auto"/>
        <w:jc w:val="both"/>
        <w:rPr>
          <w:rFonts w:eastAsia="Cambria"/>
        </w:rPr>
      </w:pPr>
    </w:p>
    <w:p w14:paraId="75C77A7E" w14:textId="77777777" w:rsidR="004A33F2" w:rsidRPr="00586C87" w:rsidRDefault="004A33F2" w:rsidP="005E1B1E">
      <w:pPr>
        <w:pStyle w:val="ListParagraph"/>
        <w:numPr>
          <w:ilvl w:val="0"/>
          <w:numId w:val="11"/>
        </w:numPr>
        <w:spacing w:after="0"/>
        <w:jc w:val="both"/>
        <w:rPr>
          <w:rFonts w:eastAsia="Cambria"/>
        </w:rPr>
      </w:pPr>
      <w:r w:rsidRPr="00586C87">
        <w:rPr>
          <w:rFonts w:eastAsia="Cambria"/>
        </w:rPr>
        <w:t>For Chamber travellers that do not receive a travel allowance but are required to do business travel on behalf of the Chamber and who have an approved travel authorisation can claim toll fees for the full journey to and from the final destination.</w:t>
      </w:r>
    </w:p>
    <w:p w14:paraId="00B3333B" w14:textId="77777777" w:rsidR="00586C87" w:rsidRDefault="00586C87" w:rsidP="00586C87">
      <w:pPr>
        <w:pStyle w:val="ListParagraph"/>
        <w:spacing w:after="0" w:line="240" w:lineRule="auto"/>
        <w:jc w:val="both"/>
        <w:rPr>
          <w:rFonts w:eastAsia="Cambria"/>
        </w:rPr>
      </w:pPr>
    </w:p>
    <w:p w14:paraId="75C110DB" w14:textId="77777777" w:rsidR="004A33F2" w:rsidRPr="00586C87" w:rsidRDefault="004A33F2" w:rsidP="005E1B1E">
      <w:pPr>
        <w:pStyle w:val="ListParagraph"/>
        <w:numPr>
          <w:ilvl w:val="0"/>
          <w:numId w:val="11"/>
        </w:numPr>
        <w:spacing w:after="0"/>
        <w:jc w:val="both"/>
        <w:rPr>
          <w:rFonts w:eastAsia="Cambria"/>
        </w:rPr>
      </w:pPr>
      <w:r w:rsidRPr="00586C87">
        <w:rPr>
          <w:rFonts w:eastAsia="Cambria"/>
        </w:rPr>
        <w:t xml:space="preserve">For toll fees incurred on business travel on Gauteng’s freeways, the Chamber will only reimburse the discounted rate applicable to e-tag holders and “manual” toll gate fees on presentation of a receipt.   </w:t>
      </w:r>
    </w:p>
    <w:p w14:paraId="0AB0AB22" w14:textId="77777777" w:rsidR="00586C87" w:rsidRDefault="00586C87" w:rsidP="00586C87">
      <w:pPr>
        <w:spacing w:after="0" w:line="240" w:lineRule="auto"/>
        <w:jc w:val="both"/>
        <w:rPr>
          <w:rFonts w:eastAsia="Cambria"/>
        </w:rPr>
      </w:pPr>
    </w:p>
    <w:p w14:paraId="36A1E2E3" w14:textId="77777777" w:rsidR="0076752C" w:rsidRPr="001B26FB" w:rsidRDefault="0076752C" w:rsidP="005E1B1E">
      <w:pPr>
        <w:pStyle w:val="ListParagraph"/>
        <w:numPr>
          <w:ilvl w:val="2"/>
          <w:numId w:val="13"/>
        </w:numPr>
        <w:spacing w:after="0" w:line="240" w:lineRule="auto"/>
        <w:ind w:left="567" w:hanging="578"/>
        <w:jc w:val="both"/>
        <w:rPr>
          <w:b/>
          <w:sz w:val="24"/>
        </w:rPr>
      </w:pPr>
      <w:r w:rsidRPr="001B26FB">
        <w:rPr>
          <w:b/>
          <w:sz w:val="24"/>
        </w:rPr>
        <w:t>Policy on spouses</w:t>
      </w:r>
    </w:p>
    <w:p w14:paraId="7B89E665" w14:textId="77777777" w:rsidR="0076752C" w:rsidRDefault="0076752C" w:rsidP="0076752C">
      <w:pPr>
        <w:spacing w:after="0" w:line="240" w:lineRule="auto"/>
        <w:ind w:left="720"/>
        <w:jc w:val="both"/>
        <w:rPr>
          <w:rFonts w:eastAsia="Cambria"/>
        </w:rPr>
      </w:pPr>
    </w:p>
    <w:p w14:paraId="745898EA" w14:textId="77777777" w:rsidR="0076752C" w:rsidRPr="004A33F2" w:rsidRDefault="0076752C" w:rsidP="0076752C">
      <w:pPr>
        <w:spacing w:after="0"/>
        <w:jc w:val="both"/>
        <w:rPr>
          <w:rFonts w:eastAsia="Cambria"/>
        </w:rPr>
      </w:pPr>
      <w:r w:rsidRPr="004A33F2">
        <w:rPr>
          <w:rFonts w:eastAsia="Cambria"/>
        </w:rPr>
        <w:fldChar w:fldCharType="begin"/>
      </w:r>
      <w:r w:rsidRPr="004A33F2">
        <w:rPr>
          <w:rFonts w:eastAsia="Cambria"/>
        </w:rPr>
        <w:instrText>PRIVATE</w:instrText>
      </w:r>
      <w:r w:rsidRPr="004A33F2">
        <w:rPr>
          <w:rFonts w:eastAsia="Cambria"/>
        </w:rPr>
        <w:fldChar w:fldCharType="end"/>
      </w:r>
      <w:r w:rsidRPr="004A33F2">
        <w:rPr>
          <w:rFonts w:eastAsia="Cambria"/>
        </w:rPr>
        <w:t xml:space="preserve">In general, the expenses of an employee's spouse, family, or others accompanying the business traveller are not reimbursable. When a double hotel room is occupied by the business traveller and others, the Chamber will pay for the single room rate. When the spouse has a significant related role in the proceedings or activities, the Chamber may reimburse the business traveller for the spouse's non-personal expenses directly resulting from the travel on Chamber related </w:t>
      </w:r>
      <w:r w:rsidRPr="004A33F2">
        <w:rPr>
          <w:rFonts w:eastAsia="Cambria"/>
        </w:rPr>
        <w:lastRenderedPageBreak/>
        <w:t>business, provided that prior approval has been obtained from the CEO. The business purpose of the spouse's expenses must be stated on the Travel Requisition Form.</w:t>
      </w:r>
    </w:p>
    <w:p w14:paraId="05EF3C54" w14:textId="77777777" w:rsidR="00586C87" w:rsidRPr="00586C87" w:rsidRDefault="00586C87" w:rsidP="00586C87">
      <w:pPr>
        <w:spacing w:after="0" w:line="240" w:lineRule="auto"/>
        <w:jc w:val="both"/>
        <w:rPr>
          <w:rFonts w:eastAsia="Cambria"/>
        </w:rPr>
      </w:pPr>
    </w:p>
    <w:p w14:paraId="45EA049C" w14:textId="77777777" w:rsidR="000F4D0C" w:rsidRDefault="009B1CE7" w:rsidP="000F4D0C">
      <w:pPr>
        <w:spacing w:after="0"/>
        <w:jc w:val="right"/>
        <w:rPr>
          <w:b/>
          <w:sz w:val="20"/>
        </w:rPr>
      </w:pPr>
      <w:r w:rsidRPr="004A33F2">
        <w:rPr>
          <w:b/>
          <w:sz w:val="20"/>
        </w:rPr>
        <w:br w:type="page"/>
      </w:r>
    </w:p>
    <w:p w14:paraId="06ECA531" w14:textId="77777777" w:rsidR="000F4D0C" w:rsidRPr="00982157" w:rsidRDefault="000F4D0C" w:rsidP="000F4D0C">
      <w:pPr>
        <w:jc w:val="right"/>
        <w:rPr>
          <w:sz w:val="24"/>
        </w:rPr>
      </w:pPr>
      <w:r w:rsidRPr="00982157">
        <w:rPr>
          <w:sz w:val="24"/>
        </w:rPr>
        <w:lastRenderedPageBreak/>
        <w:t>Annexure B</w:t>
      </w:r>
    </w:p>
    <w:tbl>
      <w:tblPr>
        <w:tblStyle w:val="TableGrid"/>
        <w:tblW w:w="0" w:type="auto"/>
        <w:tblInd w:w="5" w:type="dxa"/>
        <w:tblLook w:val="04A0" w:firstRow="1" w:lastRow="0" w:firstColumn="1" w:lastColumn="0" w:noHBand="0" w:noVBand="1"/>
      </w:tblPr>
      <w:tblGrid>
        <w:gridCol w:w="13948"/>
      </w:tblGrid>
      <w:tr w:rsidR="000F4D0C" w14:paraId="7DDAC90E" w14:textId="77777777" w:rsidTr="00DA0F77">
        <w:trPr>
          <w:trHeight w:val="707"/>
        </w:trPr>
        <w:tc>
          <w:tcPr>
            <w:tcW w:w="13948" w:type="dxa"/>
            <w:tcBorders>
              <w:top w:val="nil"/>
              <w:left w:val="nil"/>
              <w:bottom w:val="nil"/>
              <w:right w:val="nil"/>
            </w:tcBorders>
            <w:vAlign w:val="center"/>
          </w:tcPr>
          <w:p w14:paraId="7141A16D" w14:textId="74A778F3" w:rsidR="000F4D0C" w:rsidRPr="00BE0F8B" w:rsidRDefault="000F4D0C" w:rsidP="00C44A4A">
            <w:pPr>
              <w:rPr>
                <w:sz w:val="20"/>
              </w:rPr>
            </w:pPr>
          </w:p>
        </w:tc>
      </w:tr>
    </w:tbl>
    <w:p w14:paraId="4D602508" w14:textId="77777777" w:rsidR="000F4D0C" w:rsidRDefault="000F4D0C" w:rsidP="000F4D0C"/>
    <w:p w14:paraId="7C7982FD" w14:textId="77777777" w:rsidR="000F4D0C" w:rsidRPr="00982157" w:rsidRDefault="000F4D0C" w:rsidP="000F4D0C">
      <w:pPr>
        <w:jc w:val="both"/>
        <w:rPr>
          <w:sz w:val="32"/>
        </w:rPr>
      </w:pPr>
      <w:r w:rsidRPr="00982157">
        <w:rPr>
          <w:sz w:val="32"/>
        </w:rPr>
        <w:t>Declaration</w:t>
      </w:r>
    </w:p>
    <w:p w14:paraId="5CA31101" w14:textId="77777777" w:rsidR="000F4D0C" w:rsidRDefault="000F4D0C" w:rsidP="000F4D0C">
      <w:pPr>
        <w:jc w:val="both"/>
        <w:rPr>
          <w:sz w:val="24"/>
        </w:rPr>
      </w:pPr>
    </w:p>
    <w:p w14:paraId="76D03F2F" w14:textId="77777777" w:rsidR="000F4D0C" w:rsidRPr="00982157" w:rsidRDefault="000F4D0C" w:rsidP="000F4D0C">
      <w:pPr>
        <w:jc w:val="both"/>
        <w:rPr>
          <w:sz w:val="24"/>
        </w:rPr>
      </w:pPr>
      <w:r w:rsidRPr="00982157">
        <w:rPr>
          <w:sz w:val="24"/>
        </w:rPr>
        <w:t xml:space="preserve">I,                      </w:t>
      </w:r>
      <w:r>
        <w:rPr>
          <w:sz w:val="24"/>
        </w:rPr>
        <w:t xml:space="preserve">                                           </w:t>
      </w:r>
      <w:r w:rsidRPr="00982157">
        <w:rPr>
          <w:sz w:val="24"/>
        </w:rPr>
        <w:t xml:space="preserve"> , the undersigned, hereby acknowledge that the above information regarding expenses incurred during my </w:t>
      </w:r>
      <w:r>
        <w:rPr>
          <w:sz w:val="24"/>
        </w:rPr>
        <w:t xml:space="preserve">business </w:t>
      </w:r>
      <w:r w:rsidRPr="00982157">
        <w:rPr>
          <w:sz w:val="24"/>
        </w:rPr>
        <w:t>travel is correct and accurate and have provided a true reflection thereof supported by the adequate proof of payments and receipts. I also understand and acknowledge that any expenses incurred during travel must undergo the appropriate authorisation and due process for any expenses incurred in my personal capacity to be refunded to me. I also acknowledge that any inaccurate or untrue information could result in the deduction of the foreign currency amount from my monthly salary, as stipulated in this policy.</w:t>
      </w:r>
    </w:p>
    <w:p w14:paraId="2E14D687" w14:textId="77777777" w:rsidR="000F4D0C" w:rsidRDefault="000F4D0C" w:rsidP="000F4D0C"/>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4"/>
        <w:gridCol w:w="3685"/>
        <w:gridCol w:w="284"/>
        <w:gridCol w:w="1337"/>
      </w:tblGrid>
      <w:tr w:rsidR="000F4D0C" w:rsidRPr="00E41027" w14:paraId="3B0E326F" w14:textId="77777777" w:rsidTr="00C44A4A">
        <w:tc>
          <w:tcPr>
            <w:tcW w:w="3652" w:type="dxa"/>
          </w:tcPr>
          <w:p w14:paraId="7076B49C" w14:textId="77777777" w:rsidR="000F4D0C" w:rsidRPr="00E41027" w:rsidRDefault="000F4D0C" w:rsidP="00C44A4A">
            <w:pPr>
              <w:rPr>
                <w:b/>
              </w:rPr>
            </w:pPr>
            <w:r w:rsidRPr="00E41027">
              <w:rPr>
                <w:b/>
              </w:rPr>
              <w:t>Submitted by:</w:t>
            </w:r>
          </w:p>
        </w:tc>
        <w:tc>
          <w:tcPr>
            <w:tcW w:w="284" w:type="dxa"/>
          </w:tcPr>
          <w:p w14:paraId="14FBAE06" w14:textId="77777777" w:rsidR="000F4D0C" w:rsidRPr="00E41027" w:rsidRDefault="000F4D0C" w:rsidP="00C44A4A">
            <w:pPr>
              <w:rPr>
                <w:b/>
              </w:rPr>
            </w:pPr>
          </w:p>
        </w:tc>
        <w:tc>
          <w:tcPr>
            <w:tcW w:w="3685" w:type="dxa"/>
          </w:tcPr>
          <w:p w14:paraId="164FDEA5" w14:textId="77777777" w:rsidR="000F4D0C" w:rsidRPr="00E41027" w:rsidRDefault="000F4D0C" w:rsidP="00C44A4A">
            <w:pPr>
              <w:rPr>
                <w:b/>
              </w:rPr>
            </w:pPr>
            <w:r w:rsidRPr="00E41027">
              <w:rPr>
                <w:b/>
              </w:rPr>
              <w:t>Approved by:</w:t>
            </w:r>
          </w:p>
        </w:tc>
        <w:tc>
          <w:tcPr>
            <w:tcW w:w="284" w:type="dxa"/>
          </w:tcPr>
          <w:p w14:paraId="111D17D7" w14:textId="77777777" w:rsidR="000F4D0C" w:rsidRPr="00E41027" w:rsidRDefault="000F4D0C" w:rsidP="00C44A4A">
            <w:pPr>
              <w:rPr>
                <w:b/>
              </w:rPr>
            </w:pPr>
          </w:p>
        </w:tc>
        <w:tc>
          <w:tcPr>
            <w:tcW w:w="1337" w:type="dxa"/>
          </w:tcPr>
          <w:p w14:paraId="242859EA" w14:textId="77777777" w:rsidR="000F4D0C" w:rsidRPr="00E41027" w:rsidRDefault="000F4D0C" w:rsidP="00C44A4A">
            <w:pPr>
              <w:rPr>
                <w:b/>
              </w:rPr>
            </w:pPr>
            <w:r w:rsidRPr="00E41027">
              <w:rPr>
                <w:b/>
              </w:rPr>
              <w:t>Date:</w:t>
            </w:r>
          </w:p>
        </w:tc>
      </w:tr>
      <w:tr w:rsidR="000F4D0C" w14:paraId="7A98A2AD" w14:textId="77777777" w:rsidTr="00C44A4A">
        <w:trPr>
          <w:trHeight w:val="511"/>
        </w:trPr>
        <w:tc>
          <w:tcPr>
            <w:tcW w:w="3652" w:type="dxa"/>
            <w:tcBorders>
              <w:bottom w:val="single" w:sz="4" w:space="0" w:color="auto"/>
            </w:tcBorders>
          </w:tcPr>
          <w:p w14:paraId="2AB1B0A8" w14:textId="77777777" w:rsidR="000F4D0C" w:rsidRDefault="000F4D0C" w:rsidP="00C44A4A"/>
        </w:tc>
        <w:tc>
          <w:tcPr>
            <w:tcW w:w="284" w:type="dxa"/>
          </w:tcPr>
          <w:p w14:paraId="7DD2D8D2" w14:textId="77777777" w:rsidR="000F4D0C" w:rsidRDefault="000F4D0C" w:rsidP="00C44A4A"/>
        </w:tc>
        <w:tc>
          <w:tcPr>
            <w:tcW w:w="3685" w:type="dxa"/>
            <w:tcBorders>
              <w:bottom w:val="single" w:sz="4" w:space="0" w:color="auto"/>
            </w:tcBorders>
          </w:tcPr>
          <w:p w14:paraId="1CD4EE8C" w14:textId="77777777" w:rsidR="000F4D0C" w:rsidRDefault="000F4D0C" w:rsidP="00C44A4A"/>
        </w:tc>
        <w:tc>
          <w:tcPr>
            <w:tcW w:w="284" w:type="dxa"/>
          </w:tcPr>
          <w:p w14:paraId="2FD026E2" w14:textId="77777777" w:rsidR="000F4D0C" w:rsidRDefault="000F4D0C" w:rsidP="00C44A4A"/>
        </w:tc>
        <w:tc>
          <w:tcPr>
            <w:tcW w:w="1337" w:type="dxa"/>
            <w:tcBorders>
              <w:bottom w:val="single" w:sz="4" w:space="0" w:color="auto"/>
            </w:tcBorders>
          </w:tcPr>
          <w:p w14:paraId="5F708484" w14:textId="77777777" w:rsidR="000F4D0C" w:rsidRDefault="000F4D0C" w:rsidP="00C44A4A"/>
        </w:tc>
      </w:tr>
      <w:tr w:rsidR="000F4D0C" w14:paraId="7418625F" w14:textId="77777777" w:rsidTr="00C44A4A">
        <w:tc>
          <w:tcPr>
            <w:tcW w:w="3652" w:type="dxa"/>
            <w:tcBorders>
              <w:top w:val="single" w:sz="4" w:space="0" w:color="auto"/>
            </w:tcBorders>
          </w:tcPr>
          <w:p w14:paraId="4CA5C82C" w14:textId="77777777" w:rsidR="000F4D0C" w:rsidRDefault="000F4D0C" w:rsidP="00C44A4A">
            <w:r>
              <w:t>Employee Name</w:t>
            </w:r>
          </w:p>
        </w:tc>
        <w:tc>
          <w:tcPr>
            <w:tcW w:w="284" w:type="dxa"/>
          </w:tcPr>
          <w:p w14:paraId="0EFD2D9C" w14:textId="77777777" w:rsidR="000F4D0C" w:rsidRDefault="000F4D0C" w:rsidP="00C44A4A"/>
        </w:tc>
        <w:tc>
          <w:tcPr>
            <w:tcW w:w="3685" w:type="dxa"/>
            <w:tcBorders>
              <w:top w:val="single" w:sz="4" w:space="0" w:color="auto"/>
            </w:tcBorders>
          </w:tcPr>
          <w:p w14:paraId="21CB632F" w14:textId="77777777" w:rsidR="000F4D0C" w:rsidRDefault="000F4D0C" w:rsidP="00C44A4A">
            <w:r>
              <w:t>Head of Department/Senior Executive</w:t>
            </w:r>
          </w:p>
        </w:tc>
        <w:tc>
          <w:tcPr>
            <w:tcW w:w="284" w:type="dxa"/>
          </w:tcPr>
          <w:p w14:paraId="12A8CDAE" w14:textId="77777777" w:rsidR="000F4D0C" w:rsidRDefault="000F4D0C" w:rsidP="00C44A4A"/>
        </w:tc>
        <w:tc>
          <w:tcPr>
            <w:tcW w:w="1337" w:type="dxa"/>
            <w:tcBorders>
              <w:top w:val="single" w:sz="4" w:space="0" w:color="auto"/>
            </w:tcBorders>
          </w:tcPr>
          <w:p w14:paraId="70E74A40" w14:textId="77777777" w:rsidR="000F4D0C" w:rsidRDefault="000F4D0C" w:rsidP="00C44A4A"/>
        </w:tc>
      </w:tr>
      <w:tr w:rsidR="000F4D0C" w14:paraId="570F7205" w14:textId="77777777" w:rsidTr="00C44A4A">
        <w:tc>
          <w:tcPr>
            <w:tcW w:w="3652" w:type="dxa"/>
            <w:tcBorders>
              <w:bottom w:val="single" w:sz="4" w:space="0" w:color="auto"/>
            </w:tcBorders>
          </w:tcPr>
          <w:p w14:paraId="6682D0B8" w14:textId="77777777" w:rsidR="000F4D0C" w:rsidRDefault="000F4D0C" w:rsidP="00C44A4A"/>
          <w:p w14:paraId="438E0693" w14:textId="77777777" w:rsidR="000F4D0C" w:rsidRDefault="000F4D0C" w:rsidP="00C44A4A"/>
          <w:p w14:paraId="3A9F062D" w14:textId="77777777" w:rsidR="000F4D0C" w:rsidRDefault="000F4D0C" w:rsidP="00C44A4A"/>
        </w:tc>
        <w:tc>
          <w:tcPr>
            <w:tcW w:w="284" w:type="dxa"/>
          </w:tcPr>
          <w:p w14:paraId="01BCBED9" w14:textId="77777777" w:rsidR="000F4D0C" w:rsidRDefault="000F4D0C" w:rsidP="00C44A4A"/>
        </w:tc>
        <w:tc>
          <w:tcPr>
            <w:tcW w:w="3685" w:type="dxa"/>
            <w:tcBorders>
              <w:bottom w:val="single" w:sz="4" w:space="0" w:color="auto"/>
            </w:tcBorders>
          </w:tcPr>
          <w:p w14:paraId="40F23DC9" w14:textId="77777777" w:rsidR="000F4D0C" w:rsidRDefault="000F4D0C" w:rsidP="00C44A4A"/>
        </w:tc>
        <w:tc>
          <w:tcPr>
            <w:tcW w:w="284" w:type="dxa"/>
          </w:tcPr>
          <w:p w14:paraId="28390F48" w14:textId="77777777" w:rsidR="000F4D0C" w:rsidRDefault="000F4D0C" w:rsidP="00C44A4A"/>
        </w:tc>
        <w:tc>
          <w:tcPr>
            <w:tcW w:w="1337" w:type="dxa"/>
          </w:tcPr>
          <w:p w14:paraId="300BFDAC" w14:textId="77777777" w:rsidR="000F4D0C" w:rsidRDefault="000F4D0C" w:rsidP="00C44A4A"/>
        </w:tc>
      </w:tr>
      <w:tr w:rsidR="000F4D0C" w14:paraId="41D47151" w14:textId="77777777" w:rsidTr="00C44A4A">
        <w:tc>
          <w:tcPr>
            <w:tcW w:w="3652" w:type="dxa"/>
            <w:tcBorders>
              <w:top w:val="single" w:sz="4" w:space="0" w:color="auto"/>
            </w:tcBorders>
          </w:tcPr>
          <w:p w14:paraId="06960F0C" w14:textId="77777777" w:rsidR="000F4D0C" w:rsidRDefault="000F4D0C" w:rsidP="00C44A4A">
            <w:r>
              <w:t>Signature</w:t>
            </w:r>
          </w:p>
        </w:tc>
        <w:tc>
          <w:tcPr>
            <w:tcW w:w="284" w:type="dxa"/>
          </w:tcPr>
          <w:p w14:paraId="45CC020C" w14:textId="77777777" w:rsidR="000F4D0C" w:rsidRDefault="000F4D0C" w:rsidP="00C44A4A"/>
        </w:tc>
        <w:tc>
          <w:tcPr>
            <w:tcW w:w="3685" w:type="dxa"/>
            <w:tcBorders>
              <w:top w:val="single" w:sz="4" w:space="0" w:color="auto"/>
            </w:tcBorders>
          </w:tcPr>
          <w:p w14:paraId="3E775329" w14:textId="77777777" w:rsidR="000F4D0C" w:rsidRDefault="000F4D0C" w:rsidP="00C44A4A">
            <w:r>
              <w:t>Signature</w:t>
            </w:r>
          </w:p>
        </w:tc>
        <w:tc>
          <w:tcPr>
            <w:tcW w:w="284" w:type="dxa"/>
          </w:tcPr>
          <w:p w14:paraId="02BE2CB5" w14:textId="77777777" w:rsidR="000F4D0C" w:rsidRDefault="000F4D0C" w:rsidP="00C44A4A"/>
        </w:tc>
        <w:tc>
          <w:tcPr>
            <w:tcW w:w="1337" w:type="dxa"/>
          </w:tcPr>
          <w:p w14:paraId="54C5C2F1" w14:textId="77777777" w:rsidR="000F4D0C" w:rsidRDefault="000F4D0C" w:rsidP="00C44A4A"/>
        </w:tc>
      </w:tr>
    </w:tbl>
    <w:p w14:paraId="0E0C1223" w14:textId="77777777" w:rsidR="000F4D0C" w:rsidRDefault="000F4D0C" w:rsidP="00840E2A"/>
    <w:sectPr w:rsidR="000F4D0C" w:rsidSect="000F4D0C">
      <w:headerReference w:type="default" r:id="rId10"/>
      <w:type w:val="continuous"/>
      <w:pgSz w:w="16838" w:h="11906" w:orient="landscape"/>
      <w:pgMar w:top="991" w:right="1440" w:bottom="851" w:left="1440" w:header="340" w:footer="283"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Paul Marais" w:date="2015-03-10T17:24:00Z" w:initials="PM">
    <w:p w14:paraId="41479BA9" w14:textId="77777777" w:rsidR="0076752C" w:rsidRDefault="0076752C">
      <w:pPr>
        <w:pStyle w:val="CommentText"/>
      </w:pPr>
      <w:r>
        <w:rPr>
          <w:rStyle w:val="CommentReference"/>
        </w:rPr>
        <w:annotationRef/>
      </w:r>
      <w:r>
        <w:t>Keep it travel allowance throughout.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479BA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3CB5E" w14:textId="77777777" w:rsidR="005E1B1E" w:rsidRDefault="005E1B1E" w:rsidP="00122799">
      <w:pPr>
        <w:spacing w:after="0" w:line="240" w:lineRule="auto"/>
      </w:pPr>
      <w:r>
        <w:separator/>
      </w:r>
    </w:p>
  </w:endnote>
  <w:endnote w:type="continuationSeparator" w:id="0">
    <w:p w14:paraId="222765B0" w14:textId="77777777" w:rsidR="005E1B1E" w:rsidRDefault="005E1B1E" w:rsidP="00122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roman"/>
    <w:pitch w:val="default"/>
  </w:font>
  <w:font w:name="ヒラギノ角ゴ Pro W3">
    <w:altName w:val="Times New Roman"/>
    <w:charset w:val="00"/>
    <w:family w:val="roman"/>
    <w:pitch w:val="default"/>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64327" w14:textId="77777777" w:rsidR="005E1B1E" w:rsidRDefault="005E1B1E" w:rsidP="00122799">
      <w:pPr>
        <w:spacing w:after="0" w:line="240" w:lineRule="auto"/>
      </w:pPr>
      <w:r>
        <w:separator/>
      </w:r>
    </w:p>
  </w:footnote>
  <w:footnote w:type="continuationSeparator" w:id="0">
    <w:p w14:paraId="309A2EA2" w14:textId="77777777" w:rsidR="005E1B1E" w:rsidRDefault="005E1B1E" w:rsidP="001227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B8B39" w14:textId="77777777" w:rsidR="003958CB" w:rsidRDefault="005E1B1E" w:rsidP="003958CB">
    <w:pPr>
      <w:pStyle w:val="Header"/>
      <w:jc w:val="center"/>
    </w:pPr>
    <w:r>
      <w:rPr>
        <w:noProof/>
        <w:lang w:eastAsia="en-ZA"/>
      </w:rPr>
      <w:drawing>
        <wp:inline distT="0" distB="0" distL="0" distR="0" wp14:anchorId="42145BFD" wp14:editId="2219C723">
          <wp:extent cx="3724910" cy="414655"/>
          <wp:effectExtent l="0" t="0" r="889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4910" cy="41465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24C8A"/>
    <w:multiLevelType w:val="hybridMultilevel"/>
    <w:tmpl w:val="DA847990"/>
    <w:lvl w:ilvl="0" w:tplc="0C5EEABE">
      <w:start w:val="1"/>
      <w:numFmt w:val="bullet"/>
      <w:lvlText w:val=""/>
      <w:lvlJc w:val="left"/>
      <w:pPr>
        <w:ind w:left="720" w:hanging="360"/>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BF977E8"/>
    <w:multiLevelType w:val="hybridMultilevel"/>
    <w:tmpl w:val="C8B423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1A3485D"/>
    <w:multiLevelType w:val="hybridMultilevel"/>
    <w:tmpl w:val="A288E2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A363BFC"/>
    <w:multiLevelType w:val="multilevel"/>
    <w:tmpl w:val="16A0494C"/>
    <w:lvl w:ilvl="0">
      <w:start w:val="1"/>
      <w:numFmt w:val="decimal"/>
      <w:pStyle w:val="LetterMultipleL1"/>
      <w:lvlText w:val="%1"/>
      <w:lvlJc w:val="left"/>
      <w:pPr>
        <w:tabs>
          <w:tab w:val="num" w:pos="720"/>
        </w:tabs>
        <w:ind w:left="720" w:hanging="720"/>
      </w:pPr>
      <w:rPr>
        <w:rFonts w:ascii="Arial" w:hAnsi="Arial" w:hint="default"/>
        <w:sz w:val="22"/>
      </w:rPr>
    </w:lvl>
    <w:lvl w:ilvl="1">
      <w:start w:val="1"/>
      <w:numFmt w:val="decimal"/>
      <w:pStyle w:val="LetterMultipleL2"/>
      <w:lvlText w:val="%1.%2"/>
      <w:lvlJc w:val="left"/>
      <w:pPr>
        <w:tabs>
          <w:tab w:val="num" w:pos="1440"/>
        </w:tabs>
        <w:ind w:left="1440" w:hanging="1440"/>
      </w:pPr>
      <w:rPr>
        <w:rFonts w:ascii="Arial" w:hAnsi="Arial" w:hint="default"/>
        <w:sz w:val="22"/>
      </w:rPr>
    </w:lvl>
    <w:lvl w:ilvl="2">
      <w:start w:val="1"/>
      <w:numFmt w:val="decimal"/>
      <w:pStyle w:val="LetterMultipleL3"/>
      <w:lvlText w:val="%1.%2.%3"/>
      <w:lvlJc w:val="left"/>
      <w:pPr>
        <w:tabs>
          <w:tab w:val="num" w:pos="2160"/>
        </w:tabs>
        <w:ind w:left="2160" w:hanging="2160"/>
      </w:pPr>
      <w:rPr>
        <w:rFonts w:ascii="Arial" w:hAnsi="Arial" w:hint="default"/>
        <w:sz w:val="22"/>
      </w:rPr>
    </w:lvl>
    <w:lvl w:ilvl="3">
      <w:start w:val="1"/>
      <w:numFmt w:val="decimal"/>
      <w:pStyle w:val="LetterMultipleL4"/>
      <w:lvlText w:val="%1.%2.%3.%4"/>
      <w:lvlJc w:val="left"/>
      <w:pPr>
        <w:tabs>
          <w:tab w:val="num" w:pos="2880"/>
        </w:tabs>
        <w:ind w:left="2880" w:hanging="2880"/>
      </w:pPr>
      <w:rPr>
        <w:rFonts w:ascii="Arial" w:hAnsi="Arial" w:hint="default"/>
        <w:sz w:val="22"/>
      </w:rPr>
    </w:lvl>
    <w:lvl w:ilvl="4">
      <w:start w:val="1"/>
      <w:numFmt w:val="decimal"/>
      <w:pStyle w:val="LetterMultipleL5"/>
      <w:lvlText w:val="%1.%2.%3.%4.%5"/>
      <w:lvlJc w:val="left"/>
      <w:pPr>
        <w:tabs>
          <w:tab w:val="num" w:pos="3600"/>
        </w:tabs>
        <w:ind w:left="3600" w:hanging="3600"/>
      </w:pPr>
      <w:rPr>
        <w:rFonts w:ascii="Arial" w:hAnsi="Arial" w:hint="default"/>
        <w:sz w:val="22"/>
      </w:rPr>
    </w:lvl>
    <w:lvl w:ilvl="5">
      <w:start w:val="1"/>
      <w:numFmt w:val="decimal"/>
      <w:pStyle w:val="LetterMultipleL6"/>
      <w:lvlText w:val="%1.%2.%3.%4.%5.%6"/>
      <w:lvlJc w:val="left"/>
      <w:pPr>
        <w:tabs>
          <w:tab w:val="num" w:pos="4321"/>
        </w:tabs>
        <w:ind w:left="4321" w:hanging="4321"/>
      </w:pPr>
      <w:rPr>
        <w:rFonts w:ascii="Arial" w:hAnsi="Arial" w:hint="default"/>
        <w:sz w:val="22"/>
      </w:rPr>
    </w:lvl>
    <w:lvl w:ilvl="6">
      <w:start w:val="1"/>
      <w:numFmt w:val="decimal"/>
      <w:lvlText w:val="%1.%2.%3.%4.%5.%6.%7"/>
      <w:lvlJc w:val="left"/>
      <w:pPr>
        <w:tabs>
          <w:tab w:val="num" w:pos="5041"/>
        </w:tabs>
        <w:ind w:left="5041" w:hanging="5041"/>
      </w:pPr>
      <w:rPr>
        <w:rFonts w:ascii="Arial" w:hAnsi="Arial" w:hint="default"/>
        <w:sz w:val="22"/>
      </w:rPr>
    </w:lvl>
    <w:lvl w:ilvl="7">
      <w:start w:val="1"/>
      <w:numFmt w:val="decimal"/>
      <w:lvlText w:val="%1.%2.%3.%4.%5.%6.%7.%8"/>
      <w:lvlJc w:val="left"/>
      <w:pPr>
        <w:tabs>
          <w:tab w:val="num" w:pos="5761"/>
        </w:tabs>
        <w:ind w:left="5761" w:hanging="5761"/>
      </w:pPr>
      <w:rPr>
        <w:rFonts w:hint="default"/>
      </w:rPr>
    </w:lvl>
    <w:lvl w:ilvl="8">
      <w:start w:val="1"/>
      <w:numFmt w:val="decimal"/>
      <w:lvlText w:val="%1.%2.%3.%4.%5.%6.%7.%8.%9"/>
      <w:lvlJc w:val="left"/>
      <w:pPr>
        <w:tabs>
          <w:tab w:val="num" w:pos="6481"/>
        </w:tabs>
        <w:ind w:left="6481" w:hanging="6481"/>
      </w:pPr>
      <w:rPr>
        <w:rFonts w:hint="default"/>
      </w:rPr>
    </w:lvl>
  </w:abstractNum>
  <w:abstractNum w:abstractNumId="4">
    <w:nsid w:val="3C4E383C"/>
    <w:multiLevelType w:val="hybridMultilevel"/>
    <w:tmpl w:val="441440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42D821D3"/>
    <w:multiLevelType w:val="hybridMultilevel"/>
    <w:tmpl w:val="83DC0A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45D94F0A"/>
    <w:multiLevelType w:val="hybridMultilevel"/>
    <w:tmpl w:val="CD48C0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4EDF17D6"/>
    <w:multiLevelType w:val="hybridMultilevel"/>
    <w:tmpl w:val="C6BCA11A"/>
    <w:lvl w:ilvl="0" w:tplc="1C090001">
      <w:start w:val="1"/>
      <w:numFmt w:val="bullet"/>
      <w:lvlText w:val=""/>
      <w:lvlJc w:val="left"/>
      <w:pPr>
        <w:ind w:left="720" w:hanging="360"/>
      </w:pPr>
      <w:rPr>
        <w:rFonts w:ascii="Symbol" w:hAnsi="Symbol" w:hint="default"/>
      </w:rPr>
    </w:lvl>
    <w:lvl w:ilvl="1" w:tplc="1C090005">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50B74022"/>
    <w:multiLevelType w:val="multilevel"/>
    <w:tmpl w:val="FC7E01EC"/>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nsid w:val="59443CE5"/>
    <w:multiLevelType w:val="multilevel"/>
    <w:tmpl w:val="C728C04A"/>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nsid w:val="5ACA3A66"/>
    <w:multiLevelType w:val="hybridMultilevel"/>
    <w:tmpl w:val="3F5AD5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5C4631C2"/>
    <w:multiLevelType w:val="hybridMultilevel"/>
    <w:tmpl w:val="1C66BB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6EE7570B"/>
    <w:multiLevelType w:val="hybridMultilevel"/>
    <w:tmpl w:val="061476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
  </w:num>
  <w:num w:numId="4">
    <w:abstractNumId w:val="1"/>
  </w:num>
  <w:num w:numId="5">
    <w:abstractNumId w:val="4"/>
  </w:num>
  <w:num w:numId="6">
    <w:abstractNumId w:val="11"/>
  </w:num>
  <w:num w:numId="7">
    <w:abstractNumId w:val="6"/>
  </w:num>
  <w:num w:numId="8">
    <w:abstractNumId w:val="0"/>
  </w:num>
  <w:num w:numId="9">
    <w:abstractNumId w:val="7"/>
  </w:num>
  <w:num w:numId="10">
    <w:abstractNumId w:val="5"/>
  </w:num>
  <w:num w:numId="11">
    <w:abstractNumId w:val="12"/>
  </w:num>
  <w:num w:numId="12">
    <w:abstractNumId w:val="9"/>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12C"/>
    <w:rsid w:val="0000399A"/>
    <w:rsid w:val="00020090"/>
    <w:rsid w:val="00024382"/>
    <w:rsid w:val="0003259E"/>
    <w:rsid w:val="00051342"/>
    <w:rsid w:val="00052C17"/>
    <w:rsid w:val="00060341"/>
    <w:rsid w:val="00073BDC"/>
    <w:rsid w:val="00075AE0"/>
    <w:rsid w:val="000839B1"/>
    <w:rsid w:val="0009525C"/>
    <w:rsid w:val="000A519C"/>
    <w:rsid w:val="000C3491"/>
    <w:rsid w:val="000C4684"/>
    <w:rsid w:val="000C4FC5"/>
    <w:rsid w:val="000F112C"/>
    <w:rsid w:val="000F4D0C"/>
    <w:rsid w:val="000F55BA"/>
    <w:rsid w:val="00122799"/>
    <w:rsid w:val="00141594"/>
    <w:rsid w:val="001557D7"/>
    <w:rsid w:val="001746C8"/>
    <w:rsid w:val="00180420"/>
    <w:rsid w:val="0018601E"/>
    <w:rsid w:val="001A22C2"/>
    <w:rsid w:val="001B26FB"/>
    <w:rsid w:val="001F4CCE"/>
    <w:rsid w:val="001F579B"/>
    <w:rsid w:val="002117C2"/>
    <w:rsid w:val="00244743"/>
    <w:rsid w:val="00245CA6"/>
    <w:rsid w:val="00251181"/>
    <w:rsid w:val="00260026"/>
    <w:rsid w:val="00261DAA"/>
    <w:rsid w:val="00264F4A"/>
    <w:rsid w:val="00282BB0"/>
    <w:rsid w:val="0029481D"/>
    <w:rsid w:val="002A22C2"/>
    <w:rsid w:val="002A3859"/>
    <w:rsid w:val="002B09F7"/>
    <w:rsid w:val="002C7BD5"/>
    <w:rsid w:val="002E2C73"/>
    <w:rsid w:val="002E676D"/>
    <w:rsid w:val="0031076A"/>
    <w:rsid w:val="0036129C"/>
    <w:rsid w:val="0038208A"/>
    <w:rsid w:val="00392E16"/>
    <w:rsid w:val="003A65D9"/>
    <w:rsid w:val="003B4F9B"/>
    <w:rsid w:val="00405E4A"/>
    <w:rsid w:val="0041225C"/>
    <w:rsid w:val="00414D56"/>
    <w:rsid w:val="0041721A"/>
    <w:rsid w:val="00426BDE"/>
    <w:rsid w:val="004531C6"/>
    <w:rsid w:val="0045520B"/>
    <w:rsid w:val="0045769A"/>
    <w:rsid w:val="004628E3"/>
    <w:rsid w:val="0046790C"/>
    <w:rsid w:val="00474A29"/>
    <w:rsid w:val="004820CC"/>
    <w:rsid w:val="004864F1"/>
    <w:rsid w:val="0049563E"/>
    <w:rsid w:val="004A011B"/>
    <w:rsid w:val="004A33F2"/>
    <w:rsid w:val="004A3A44"/>
    <w:rsid w:val="004B2CDF"/>
    <w:rsid w:val="004B643A"/>
    <w:rsid w:val="004E6D36"/>
    <w:rsid w:val="005031B9"/>
    <w:rsid w:val="00522250"/>
    <w:rsid w:val="005256FE"/>
    <w:rsid w:val="00527AFB"/>
    <w:rsid w:val="005608AE"/>
    <w:rsid w:val="00586C87"/>
    <w:rsid w:val="00587D83"/>
    <w:rsid w:val="005A2150"/>
    <w:rsid w:val="005B03D1"/>
    <w:rsid w:val="005C1F24"/>
    <w:rsid w:val="005E0A96"/>
    <w:rsid w:val="005E1B1E"/>
    <w:rsid w:val="005E3C0E"/>
    <w:rsid w:val="005F0A58"/>
    <w:rsid w:val="005F76CA"/>
    <w:rsid w:val="006336EF"/>
    <w:rsid w:val="006433FD"/>
    <w:rsid w:val="006479DE"/>
    <w:rsid w:val="0066665D"/>
    <w:rsid w:val="006726A1"/>
    <w:rsid w:val="00686ED1"/>
    <w:rsid w:val="00687830"/>
    <w:rsid w:val="00687D93"/>
    <w:rsid w:val="00697BCF"/>
    <w:rsid w:val="006B485C"/>
    <w:rsid w:val="006C0130"/>
    <w:rsid w:val="006C045C"/>
    <w:rsid w:val="006C2F21"/>
    <w:rsid w:val="006C6361"/>
    <w:rsid w:val="006D3B5E"/>
    <w:rsid w:val="006D7715"/>
    <w:rsid w:val="006F0C55"/>
    <w:rsid w:val="007039AB"/>
    <w:rsid w:val="00726A56"/>
    <w:rsid w:val="007333EB"/>
    <w:rsid w:val="00736C10"/>
    <w:rsid w:val="00744492"/>
    <w:rsid w:val="00745A09"/>
    <w:rsid w:val="00757F73"/>
    <w:rsid w:val="00764E4D"/>
    <w:rsid w:val="0076752C"/>
    <w:rsid w:val="00782016"/>
    <w:rsid w:val="00797C12"/>
    <w:rsid w:val="007A4319"/>
    <w:rsid w:val="007C51BB"/>
    <w:rsid w:val="007D2C4D"/>
    <w:rsid w:val="007D7DFB"/>
    <w:rsid w:val="007E41BC"/>
    <w:rsid w:val="007F00B1"/>
    <w:rsid w:val="007F3CA9"/>
    <w:rsid w:val="00813C70"/>
    <w:rsid w:val="00833993"/>
    <w:rsid w:val="00840E2A"/>
    <w:rsid w:val="00857C44"/>
    <w:rsid w:val="008607FA"/>
    <w:rsid w:val="00860AF3"/>
    <w:rsid w:val="008750CF"/>
    <w:rsid w:val="008A1016"/>
    <w:rsid w:val="008D2311"/>
    <w:rsid w:val="008E2F0E"/>
    <w:rsid w:val="008F5740"/>
    <w:rsid w:val="00901FE3"/>
    <w:rsid w:val="009068B4"/>
    <w:rsid w:val="0091728F"/>
    <w:rsid w:val="00925986"/>
    <w:rsid w:val="00926449"/>
    <w:rsid w:val="00930536"/>
    <w:rsid w:val="00946DD0"/>
    <w:rsid w:val="00981B15"/>
    <w:rsid w:val="009833B0"/>
    <w:rsid w:val="009971D6"/>
    <w:rsid w:val="009B1CE7"/>
    <w:rsid w:val="009B4B4F"/>
    <w:rsid w:val="009C4109"/>
    <w:rsid w:val="00A12CCE"/>
    <w:rsid w:val="00A41290"/>
    <w:rsid w:val="00A41DAD"/>
    <w:rsid w:val="00A60B7E"/>
    <w:rsid w:val="00A943DF"/>
    <w:rsid w:val="00AA6871"/>
    <w:rsid w:val="00AB6815"/>
    <w:rsid w:val="00AE3F2F"/>
    <w:rsid w:val="00B00E03"/>
    <w:rsid w:val="00B06C5A"/>
    <w:rsid w:val="00B11BBB"/>
    <w:rsid w:val="00B15761"/>
    <w:rsid w:val="00B24E8E"/>
    <w:rsid w:val="00B27CC1"/>
    <w:rsid w:val="00B55B89"/>
    <w:rsid w:val="00B61EFA"/>
    <w:rsid w:val="00B664BE"/>
    <w:rsid w:val="00B743F6"/>
    <w:rsid w:val="00B76A9D"/>
    <w:rsid w:val="00BA3985"/>
    <w:rsid w:val="00BB42D9"/>
    <w:rsid w:val="00BC526E"/>
    <w:rsid w:val="00BF6594"/>
    <w:rsid w:val="00C0517C"/>
    <w:rsid w:val="00C10BD5"/>
    <w:rsid w:val="00C36B07"/>
    <w:rsid w:val="00C42FA1"/>
    <w:rsid w:val="00C54E0C"/>
    <w:rsid w:val="00C60433"/>
    <w:rsid w:val="00C7723F"/>
    <w:rsid w:val="00C909CC"/>
    <w:rsid w:val="00C95E75"/>
    <w:rsid w:val="00C96D35"/>
    <w:rsid w:val="00CA26E3"/>
    <w:rsid w:val="00CA6F21"/>
    <w:rsid w:val="00CC4944"/>
    <w:rsid w:val="00CC4EFF"/>
    <w:rsid w:val="00CD4F49"/>
    <w:rsid w:val="00CE18B0"/>
    <w:rsid w:val="00D13097"/>
    <w:rsid w:val="00D306EF"/>
    <w:rsid w:val="00D36566"/>
    <w:rsid w:val="00D45A00"/>
    <w:rsid w:val="00D50A40"/>
    <w:rsid w:val="00D7023E"/>
    <w:rsid w:val="00D72484"/>
    <w:rsid w:val="00D7463D"/>
    <w:rsid w:val="00D9776E"/>
    <w:rsid w:val="00D97FFA"/>
    <w:rsid w:val="00DA0F77"/>
    <w:rsid w:val="00DB156D"/>
    <w:rsid w:val="00DC2071"/>
    <w:rsid w:val="00E1312E"/>
    <w:rsid w:val="00E327BE"/>
    <w:rsid w:val="00E460B9"/>
    <w:rsid w:val="00E4614A"/>
    <w:rsid w:val="00E516DA"/>
    <w:rsid w:val="00E56F29"/>
    <w:rsid w:val="00E607A2"/>
    <w:rsid w:val="00E72D76"/>
    <w:rsid w:val="00E84077"/>
    <w:rsid w:val="00EB6325"/>
    <w:rsid w:val="00EB6585"/>
    <w:rsid w:val="00EB7A79"/>
    <w:rsid w:val="00EC0D1D"/>
    <w:rsid w:val="00EC440F"/>
    <w:rsid w:val="00ED3A0F"/>
    <w:rsid w:val="00ED530A"/>
    <w:rsid w:val="00ED6DDB"/>
    <w:rsid w:val="00F3456C"/>
    <w:rsid w:val="00F37E92"/>
    <w:rsid w:val="00F41E1F"/>
    <w:rsid w:val="00F430CB"/>
    <w:rsid w:val="00F55823"/>
    <w:rsid w:val="00F65CF1"/>
    <w:rsid w:val="00F703ED"/>
    <w:rsid w:val="00F801D4"/>
    <w:rsid w:val="00F80590"/>
    <w:rsid w:val="00F85709"/>
    <w:rsid w:val="00F90780"/>
    <w:rsid w:val="00FB3C9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50A892"/>
  <w15:docId w15:val="{D6024A1E-0AE2-4639-817A-52BE2754C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97B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516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48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1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12C"/>
    <w:rPr>
      <w:rFonts w:ascii="Tahoma" w:hAnsi="Tahoma" w:cs="Tahoma"/>
      <w:sz w:val="16"/>
      <w:szCs w:val="16"/>
    </w:rPr>
  </w:style>
  <w:style w:type="table" w:styleId="TableGrid">
    <w:name w:val="Table Grid"/>
    <w:basedOn w:val="TableNormal"/>
    <w:uiPriority w:val="59"/>
    <w:rsid w:val="00122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27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2799"/>
  </w:style>
  <w:style w:type="paragraph" w:styleId="Footer">
    <w:name w:val="footer"/>
    <w:basedOn w:val="Normal"/>
    <w:link w:val="FooterChar"/>
    <w:uiPriority w:val="99"/>
    <w:unhideWhenUsed/>
    <w:rsid w:val="001227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2799"/>
  </w:style>
  <w:style w:type="character" w:customStyle="1" w:styleId="Heading1Char">
    <w:name w:val="Heading 1 Char"/>
    <w:basedOn w:val="DefaultParagraphFont"/>
    <w:link w:val="Heading1"/>
    <w:uiPriority w:val="9"/>
    <w:rsid w:val="00697BC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97BCF"/>
    <w:pPr>
      <w:ind w:left="720"/>
      <w:contextualSpacing/>
    </w:pPr>
  </w:style>
  <w:style w:type="paragraph" w:styleId="NoSpacing">
    <w:name w:val="No Spacing"/>
    <w:uiPriority w:val="1"/>
    <w:qFormat/>
    <w:rsid w:val="00E1312E"/>
    <w:pPr>
      <w:spacing w:after="0" w:line="240" w:lineRule="auto"/>
    </w:pPr>
    <w:rPr>
      <w:rFonts w:ascii="Lucida Grande" w:eastAsia="ヒラギノ角ゴ Pro W3" w:hAnsi="Lucida Grande" w:cs="Times New Roman"/>
      <w:color w:val="000000"/>
      <w:szCs w:val="20"/>
      <w:lang w:val="en-US" w:eastAsia="en-ZA"/>
    </w:rPr>
  </w:style>
  <w:style w:type="character" w:customStyle="1" w:styleId="Heading2Char">
    <w:name w:val="Heading 2 Char"/>
    <w:basedOn w:val="DefaultParagraphFont"/>
    <w:link w:val="Heading2"/>
    <w:uiPriority w:val="9"/>
    <w:rsid w:val="00E516D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481D"/>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8750CF"/>
    <w:rPr>
      <w:sz w:val="16"/>
      <w:szCs w:val="16"/>
    </w:rPr>
  </w:style>
  <w:style w:type="paragraph" w:styleId="CommentText">
    <w:name w:val="annotation text"/>
    <w:basedOn w:val="Normal"/>
    <w:link w:val="CommentTextChar"/>
    <w:uiPriority w:val="99"/>
    <w:semiHidden/>
    <w:unhideWhenUsed/>
    <w:rsid w:val="008750CF"/>
    <w:pPr>
      <w:spacing w:line="240" w:lineRule="auto"/>
    </w:pPr>
    <w:rPr>
      <w:sz w:val="20"/>
      <w:szCs w:val="20"/>
    </w:rPr>
  </w:style>
  <w:style w:type="character" w:customStyle="1" w:styleId="CommentTextChar">
    <w:name w:val="Comment Text Char"/>
    <w:basedOn w:val="DefaultParagraphFont"/>
    <w:link w:val="CommentText"/>
    <w:uiPriority w:val="99"/>
    <w:semiHidden/>
    <w:rsid w:val="008750CF"/>
    <w:rPr>
      <w:sz w:val="20"/>
      <w:szCs w:val="20"/>
    </w:rPr>
  </w:style>
  <w:style w:type="paragraph" w:styleId="CommentSubject">
    <w:name w:val="annotation subject"/>
    <w:basedOn w:val="CommentText"/>
    <w:next w:val="CommentText"/>
    <w:link w:val="CommentSubjectChar"/>
    <w:uiPriority w:val="99"/>
    <w:semiHidden/>
    <w:unhideWhenUsed/>
    <w:rsid w:val="008750CF"/>
    <w:rPr>
      <w:b/>
      <w:bCs/>
    </w:rPr>
  </w:style>
  <w:style w:type="character" w:customStyle="1" w:styleId="CommentSubjectChar">
    <w:name w:val="Comment Subject Char"/>
    <w:basedOn w:val="CommentTextChar"/>
    <w:link w:val="CommentSubject"/>
    <w:uiPriority w:val="99"/>
    <w:semiHidden/>
    <w:rsid w:val="008750CF"/>
    <w:rPr>
      <w:b/>
      <w:bCs/>
      <w:sz w:val="20"/>
      <w:szCs w:val="20"/>
    </w:rPr>
  </w:style>
  <w:style w:type="character" w:styleId="Hyperlink">
    <w:name w:val="Hyperlink"/>
    <w:basedOn w:val="DefaultParagraphFont"/>
    <w:uiPriority w:val="99"/>
    <w:semiHidden/>
    <w:unhideWhenUsed/>
    <w:rsid w:val="007A4319"/>
    <w:rPr>
      <w:color w:val="0000FF"/>
      <w:u w:val="single"/>
    </w:rPr>
  </w:style>
  <w:style w:type="character" w:styleId="Emphasis">
    <w:name w:val="Emphasis"/>
    <w:basedOn w:val="DefaultParagraphFont"/>
    <w:uiPriority w:val="20"/>
    <w:qFormat/>
    <w:rsid w:val="007A4319"/>
    <w:rPr>
      <w:i/>
      <w:iCs/>
    </w:rPr>
  </w:style>
  <w:style w:type="paragraph" w:styleId="NormalWeb">
    <w:name w:val="Normal (Web)"/>
    <w:basedOn w:val="Normal"/>
    <w:rsid w:val="002E676D"/>
    <w:pPr>
      <w:spacing w:before="100" w:beforeAutospacing="1" w:after="100" w:afterAutospacing="1" w:line="240" w:lineRule="auto"/>
    </w:pPr>
    <w:rPr>
      <w:rFonts w:ascii="Verdana" w:eastAsia="Arial Unicode MS" w:hAnsi="Verdana" w:cs="Arial Unicode MS"/>
      <w:color w:val="000000"/>
      <w:lang w:val="en-US"/>
    </w:rPr>
  </w:style>
  <w:style w:type="paragraph" w:styleId="ListBullet">
    <w:name w:val="List Bullet"/>
    <w:basedOn w:val="Normal"/>
    <w:autoRedefine/>
    <w:rsid w:val="005A2150"/>
    <w:pPr>
      <w:tabs>
        <w:tab w:val="left" w:pos="0"/>
        <w:tab w:val="left" w:pos="700"/>
      </w:tabs>
      <w:spacing w:after="0" w:line="240" w:lineRule="auto"/>
      <w:ind w:left="1440" w:hanging="1395"/>
    </w:pPr>
    <w:rPr>
      <w:rFonts w:ascii="Arial" w:eastAsia="Times New Roman" w:hAnsi="Arial" w:cs="Times New Roman"/>
      <w:sz w:val="20"/>
      <w:szCs w:val="20"/>
      <w:lang w:val="en-AU"/>
    </w:rPr>
  </w:style>
  <w:style w:type="paragraph" w:customStyle="1" w:styleId="LetterMultipleL1">
    <w:name w:val="LetterMultipleL1"/>
    <w:basedOn w:val="Normal"/>
    <w:rsid w:val="00F85709"/>
    <w:pPr>
      <w:numPr>
        <w:numId w:val="1"/>
      </w:numPr>
      <w:spacing w:after="240" w:line="312" w:lineRule="auto"/>
      <w:jc w:val="both"/>
    </w:pPr>
    <w:rPr>
      <w:rFonts w:ascii="Arial" w:eastAsia="Times New Roman" w:hAnsi="Arial" w:cs="Arial"/>
      <w:szCs w:val="24"/>
      <w:lang w:val="en-GB"/>
    </w:rPr>
  </w:style>
  <w:style w:type="paragraph" w:customStyle="1" w:styleId="LetterMultipleL2">
    <w:name w:val="LetterMultipleL2"/>
    <w:basedOn w:val="Normal"/>
    <w:rsid w:val="00F85709"/>
    <w:pPr>
      <w:numPr>
        <w:ilvl w:val="1"/>
        <w:numId w:val="1"/>
      </w:numPr>
      <w:spacing w:after="240" w:line="312" w:lineRule="auto"/>
      <w:jc w:val="both"/>
    </w:pPr>
    <w:rPr>
      <w:rFonts w:ascii="Arial" w:eastAsia="Times New Roman" w:hAnsi="Arial" w:cs="Arial"/>
      <w:szCs w:val="24"/>
      <w:lang w:val="en-GB"/>
    </w:rPr>
  </w:style>
  <w:style w:type="paragraph" w:customStyle="1" w:styleId="LetterMultipleL3">
    <w:name w:val="LetterMultipleL3"/>
    <w:basedOn w:val="Normal"/>
    <w:rsid w:val="00F85709"/>
    <w:pPr>
      <w:numPr>
        <w:ilvl w:val="2"/>
        <w:numId w:val="1"/>
      </w:numPr>
      <w:spacing w:after="240" w:line="312" w:lineRule="auto"/>
      <w:jc w:val="both"/>
    </w:pPr>
    <w:rPr>
      <w:rFonts w:ascii="Arial" w:eastAsia="Times New Roman" w:hAnsi="Arial" w:cs="Arial"/>
      <w:szCs w:val="24"/>
      <w:lang w:val="en-GB"/>
    </w:rPr>
  </w:style>
  <w:style w:type="paragraph" w:customStyle="1" w:styleId="LetterMultipleL4">
    <w:name w:val="LetterMultipleL4"/>
    <w:basedOn w:val="Normal"/>
    <w:rsid w:val="00F85709"/>
    <w:pPr>
      <w:numPr>
        <w:ilvl w:val="3"/>
        <w:numId w:val="1"/>
      </w:numPr>
      <w:spacing w:after="240" w:line="312" w:lineRule="auto"/>
      <w:jc w:val="both"/>
    </w:pPr>
    <w:rPr>
      <w:rFonts w:ascii="Arial" w:eastAsia="Times New Roman" w:hAnsi="Arial" w:cs="Arial"/>
      <w:szCs w:val="24"/>
      <w:lang w:val="en-GB"/>
    </w:rPr>
  </w:style>
  <w:style w:type="paragraph" w:customStyle="1" w:styleId="LetterMultipleL5">
    <w:name w:val="LetterMultipleL5"/>
    <w:basedOn w:val="Normal"/>
    <w:rsid w:val="00F85709"/>
    <w:pPr>
      <w:numPr>
        <w:ilvl w:val="4"/>
        <w:numId w:val="1"/>
      </w:numPr>
      <w:spacing w:after="240" w:line="312" w:lineRule="auto"/>
      <w:jc w:val="both"/>
    </w:pPr>
    <w:rPr>
      <w:rFonts w:ascii="Arial" w:eastAsia="Times New Roman" w:hAnsi="Arial" w:cs="Arial"/>
      <w:szCs w:val="24"/>
      <w:lang w:val="en-GB"/>
    </w:rPr>
  </w:style>
  <w:style w:type="paragraph" w:customStyle="1" w:styleId="LetterMultipleL6">
    <w:name w:val="LetterMultipleL6"/>
    <w:basedOn w:val="Normal"/>
    <w:rsid w:val="00F85709"/>
    <w:pPr>
      <w:numPr>
        <w:ilvl w:val="5"/>
        <w:numId w:val="1"/>
      </w:numPr>
      <w:spacing w:after="240" w:line="312" w:lineRule="auto"/>
      <w:jc w:val="both"/>
    </w:pPr>
    <w:rPr>
      <w:rFonts w:ascii="Arial" w:eastAsia="Times New Roman" w:hAnsi="Arial" w:cs="Arial"/>
      <w:szCs w:val="24"/>
      <w:lang w:val="en-GB"/>
    </w:rPr>
  </w:style>
  <w:style w:type="table" w:customStyle="1" w:styleId="TableGrid1">
    <w:name w:val="Table Grid1"/>
    <w:basedOn w:val="TableNormal"/>
    <w:next w:val="TableGrid"/>
    <w:uiPriority w:val="59"/>
    <w:rsid w:val="000F4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00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505F0-906A-4B11-AE69-1D37E6A96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3212</Words>
  <Characters>18310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Marais</dc:creator>
  <cp:keywords/>
  <dc:description/>
  <cp:lastModifiedBy>jhofsajer</cp:lastModifiedBy>
  <cp:revision>10</cp:revision>
  <dcterms:created xsi:type="dcterms:W3CDTF">2015-04-10T09:57:00Z</dcterms:created>
  <dcterms:modified xsi:type="dcterms:W3CDTF">2015-04-10T10:23:00Z</dcterms:modified>
</cp:coreProperties>
</file>