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676" w:rsidRDefault="00205678" w:rsidP="00B214FC">
      <w:pPr>
        <w:ind w:left="360"/>
      </w:pPr>
      <w:r>
        <w:rPr>
          <w:noProof/>
          <w:lang w:val="en-US" w:eastAsia="en-US"/>
        </w:rPr>
        <mc:AlternateContent>
          <mc:Choice Requires="wps">
            <w:drawing>
              <wp:anchor distT="0" distB="0" distL="114300" distR="114300" simplePos="0" relativeHeight="251675648" behindDoc="0" locked="0" layoutInCell="1" allowOverlap="1">
                <wp:simplePos x="0" y="0"/>
                <wp:positionH relativeFrom="column">
                  <wp:posOffset>3463290</wp:posOffset>
                </wp:positionH>
                <wp:positionV relativeFrom="paragraph">
                  <wp:posOffset>-145415</wp:posOffset>
                </wp:positionV>
                <wp:extent cx="3028950" cy="9382125"/>
                <wp:effectExtent l="0" t="0" r="0"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9382125"/>
                        </a:xfrm>
                        <a:prstGeom prst="rect">
                          <a:avLst/>
                        </a:prstGeom>
                        <a:noFill/>
                        <a:ln>
                          <a:noFill/>
                        </a:ln>
                        <a:extLst/>
                      </wps:spPr>
                      <wps:txbx>
                        <w:txbxContent>
                          <w:p w:rsidR="0023781D" w:rsidRDefault="0023781D" w:rsidP="009C2DD9">
                            <w:pPr>
                              <w:jc w:val="center"/>
                              <w:rPr>
                                <w:rFonts w:cs="Arial"/>
                                <w:b/>
                                <w:color w:val="996600"/>
                                <w:sz w:val="32"/>
                                <w:szCs w:val="32"/>
                              </w:rPr>
                            </w:pPr>
                          </w:p>
                          <w:p w:rsidR="0023781D" w:rsidRDefault="0023781D" w:rsidP="009C2DD9">
                            <w:pPr>
                              <w:jc w:val="center"/>
                              <w:rPr>
                                <w:rFonts w:cs="Arial"/>
                                <w:color w:val="000000" w:themeColor="text1"/>
                                <w:sz w:val="24"/>
                                <w:szCs w:val="24"/>
                              </w:rPr>
                            </w:pPr>
                          </w:p>
                          <w:p w:rsidR="0023781D" w:rsidRDefault="0023781D" w:rsidP="009C2DD9">
                            <w:pPr>
                              <w:jc w:val="center"/>
                              <w:rPr>
                                <w:rFonts w:cs="Arial"/>
                                <w:color w:val="000000" w:themeColor="text1"/>
                                <w:sz w:val="24"/>
                                <w:szCs w:val="24"/>
                              </w:rPr>
                            </w:pPr>
                          </w:p>
                          <w:p w:rsidR="0023781D" w:rsidRDefault="0023781D" w:rsidP="009C2DD9">
                            <w:pPr>
                              <w:jc w:val="center"/>
                              <w:rPr>
                                <w:rFonts w:cs="Arial"/>
                                <w:color w:val="000000" w:themeColor="text1"/>
                                <w:sz w:val="24"/>
                                <w:szCs w:val="24"/>
                              </w:rPr>
                            </w:pPr>
                          </w:p>
                          <w:p w:rsidR="0023781D" w:rsidRPr="009C2DD9" w:rsidRDefault="0023781D" w:rsidP="008524B6">
                            <w:pPr>
                              <w:jc w:val="center"/>
                              <w:rPr>
                                <w:rFonts w:cs="Arial"/>
                                <w:color w:val="000000" w:themeColor="text1"/>
                                <w:sz w:val="24"/>
                                <w:szCs w:val="24"/>
                              </w:rPr>
                            </w:pPr>
                            <w:r w:rsidRPr="009C2DD9">
                              <w:rPr>
                                <w:rFonts w:cs="Arial"/>
                                <w:color w:val="000000" w:themeColor="text1"/>
                                <w:sz w:val="24"/>
                                <w:szCs w:val="24"/>
                              </w:rPr>
                              <w:t>L</w:t>
                            </w:r>
                            <w:r>
                              <w:rPr>
                                <w:rFonts w:cs="Arial"/>
                                <w:color w:val="000000" w:themeColor="text1"/>
                                <w:sz w:val="24"/>
                                <w:szCs w:val="24"/>
                              </w:rPr>
                              <w:t xml:space="preserve">  E  </w:t>
                            </w:r>
                            <w:r w:rsidRPr="009C2DD9">
                              <w:rPr>
                                <w:rFonts w:cs="Arial"/>
                                <w:color w:val="000000" w:themeColor="text1"/>
                                <w:sz w:val="24"/>
                                <w:szCs w:val="24"/>
                              </w:rPr>
                              <w:t>A</w:t>
                            </w:r>
                            <w:r>
                              <w:rPr>
                                <w:rFonts w:cs="Arial"/>
                                <w:color w:val="000000" w:themeColor="text1"/>
                                <w:sz w:val="24"/>
                                <w:szCs w:val="24"/>
                              </w:rPr>
                              <w:t xml:space="preserve"> </w:t>
                            </w:r>
                            <w:r w:rsidRPr="009C2DD9">
                              <w:rPr>
                                <w:rFonts w:cs="Arial"/>
                                <w:color w:val="000000" w:themeColor="text1"/>
                                <w:sz w:val="24"/>
                                <w:szCs w:val="24"/>
                              </w:rPr>
                              <w:t xml:space="preserve"> R</w:t>
                            </w:r>
                            <w:r>
                              <w:rPr>
                                <w:rFonts w:cs="Arial"/>
                                <w:color w:val="000000" w:themeColor="text1"/>
                                <w:sz w:val="24"/>
                                <w:szCs w:val="24"/>
                              </w:rPr>
                              <w:t xml:space="preserve"> </w:t>
                            </w:r>
                            <w:r w:rsidRPr="009C2DD9">
                              <w:rPr>
                                <w:rFonts w:cs="Arial"/>
                                <w:color w:val="000000" w:themeColor="text1"/>
                                <w:sz w:val="24"/>
                                <w:szCs w:val="24"/>
                              </w:rPr>
                              <w:t xml:space="preserve"> N</w:t>
                            </w:r>
                            <w:r>
                              <w:rPr>
                                <w:rFonts w:cs="Arial"/>
                                <w:color w:val="000000" w:themeColor="text1"/>
                                <w:sz w:val="24"/>
                                <w:szCs w:val="24"/>
                              </w:rPr>
                              <w:t xml:space="preserve"> </w:t>
                            </w:r>
                            <w:r w:rsidRPr="009C2DD9">
                              <w:rPr>
                                <w:rFonts w:cs="Arial"/>
                                <w:color w:val="000000" w:themeColor="text1"/>
                                <w:sz w:val="24"/>
                                <w:szCs w:val="24"/>
                              </w:rPr>
                              <w:t xml:space="preserve"> I</w:t>
                            </w:r>
                            <w:r>
                              <w:rPr>
                                <w:rFonts w:cs="Arial"/>
                                <w:color w:val="000000" w:themeColor="text1"/>
                                <w:sz w:val="24"/>
                                <w:szCs w:val="24"/>
                              </w:rPr>
                              <w:t xml:space="preserve"> </w:t>
                            </w:r>
                            <w:r w:rsidRPr="009C2DD9">
                              <w:rPr>
                                <w:rFonts w:cs="Arial"/>
                                <w:color w:val="000000" w:themeColor="text1"/>
                                <w:sz w:val="24"/>
                                <w:szCs w:val="24"/>
                              </w:rPr>
                              <w:t xml:space="preserve"> N</w:t>
                            </w:r>
                            <w:r>
                              <w:rPr>
                                <w:rFonts w:cs="Arial"/>
                                <w:color w:val="000000" w:themeColor="text1"/>
                                <w:sz w:val="24"/>
                                <w:szCs w:val="24"/>
                              </w:rPr>
                              <w:t xml:space="preserve"> </w:t>
                            </w:r>
                            <w:r w:rsidRPr="009C2DD9">
                              <w:rPr>
                                <w:rFonts w:cs="Arial"/>
                                <w:color w:val="000000" w:themeColor="text1"/>
                                <w:sz w:val="24"/>
                                <w:szCs w:val="24"/>
                              </w:rPr>
                              <w:t xml:space="preserve"> G</w:t>
                            </w:r>
                            <w:r>
                              <w:rPr>
                                <w:rFonts w:cs="Arial"/>
                                <w:color w:val="000000" w:themeColor="text1"/>
                                <w:sz w:val="24"/>
                                <w:szCs w:val="24"/>
                              </w:rPr>
                              <w:t xml:space="preserve">   </w:t>
                            </w:r>
                            <w:r w:rsidRPr="009C2DD9">
                              <w:rPr>
                                <w:rFonts w:cs="Arial"/>
                                <w:color w:val="000000" w:themeColor="text1"/>
                                <w:sz w:val="24"/>
                                <w:szCs w:val="24"/>
                              </w:rPr>
                              <w:t xml:space="preserve">   H</w:t>
                            </w:r>
                            <w:r>
                              <w:rPr>
                                <w:rFonts w:cs="Arial"/>
                                <w:color w:val="000000" w:themeColor="text1"/>
                                <w:sz w:val="24"/>
                                <w:szCs w:val="24"/>
                              </w:rPr>
                              <w:t xml:space="preserve"> </w:t>
                            </w:r>
                            <w:r w:rsidRPr="009C2DD9">
                              <w:rPr>
                                <w:rFonts w:cs="Arial"/>
                                <w:color w:val="000000" w:themeColor="text1"/>
                                <w:sz w:val="24"/>
                                <w:szCs w:val="24"/>
                              </w:rPr>
                              <w:t xml:space="preserve"> U</w:t>
                            </w:r>
                            <w:r>
                              <w:rPr>
                                <w:rFonts w:cs="Arial"/>
                                <w:color w:val="000000" w:themeColor="text1"/>
                                <w:sz w:val="24"/>
                                <w:szCs w:val="24"/>
                              </w:rPr>
                              <w:t xml:space="preserve"> </w:t>
                            </w:r>
                            <w:r w:rsidRPr="009C2DD9">
                              <w:rPr>
                                <w:rFonts w:cs="Arial"/>
                                <w:color w:val="000000" w:themeColor="text1"/>
                                <w:sz w:val="24"/>
                                <w:szCs w:val="24"/>
                              </w:rPr>
                              <w:t xml:space="preserve"> B</w:t>
                            </w:r>
                          </w:p>
                          <w:p w:rsidR="0023781D" w:rsidRDefault="0023781D" w:rsidP="009C2DD9">
                            <w:pPr>
                              <w:jc w:val="center"/>
                              <w:rPr>
                                <w:rFonts w:cs="Arial"/>
                                <w:b/>
                                <w:sz w:val="40"/>
                                <w:szCs w:val="40"/>
                              </w:rPr>
                            </w:pPr>
                          </w:p>
                          <w:p w:rsidR="0023781D" w:rsidRPr="00941B8F" w:rsidRDefault="0095752D" w:rsidP="009C2DD9">
                            <w:pPr>
                              <w:jc w:val="center"/>
                              <w:rPr>
                                <w:rFonts w:cs="Arial"/>
                                <w:b/>
                                <w:sz w:val="40"/>
                                <w:szCs w:val="40"/>
                              </w:rPr>
                            </w:pPr>
                            <w:r>
                              <w:rPr>
                                <w:rFonts w:ascii="Arial" w:hAnsi="Arial" w:cs="Arial"/>
                                <w:b/>
                                <w:bCs/>
                                <w:sz w:val="40"/>
                                <w:szCs w:val="40"/>
                              </w:rPr>
                              <w:t xml:space="preserve">Part 1: </w:t>
                            </w:r>
                            <w:r w:rsidR="0023781D" w:rsidRPr="00941B8F">
                              <w:rPr>
                                <w:rFonts w:ascii="Arial" w:hAnsi="Arial" w:cs="Arial"/>
                                <w:b/>
                                <w:bCs/>
                                <w:sz w:val="40"/>
                                <w:szCs w:val="40"/>
                              </w:rPr>
                              <w:t>Leading Practice Adoption Guide for:</w:t>
                            </w:r>
                          </w:p>
                          <w:p w:rsidR="0023781D" w:rsidRPr="002960E4" w:rsidRDefault="0023781D" w:rsidP="009C2DD9">
                            <w:pPr>
                              <w:jc w:val="center"/>
                              <w:rPr>
                                <w:rFonts w:cs="Arial"/>
                                <w:sz w:val="32"/>
                                <w:szCs w:val="32"/>
                              </w:rPr>
                            </w:pPr>
                            <w:r w:rsidRPr="002960E4">
                              <w:rPr>
                                <w:rFonts w:cs="Arial"/>
                                <w:sz w:val="32"/>
                                <w:szCs w:val="32"/>
                              </w:rPr>
                              <w:t>Continuous</w:t>
                            </w:r>
                            <w:r>
                              <w:rPr>
                                <w:rFonts w:cs="Arial"/>
                                <w:sz w:val="32"/>
                                <w:szCs w:val="32"/>
                              </w:rPr>
                              <w:t xml:space="preserve"> </w:t>
                            </w:r>
                            <w:r w:rsidRPr="002960E4">
                              <w:rPr>
                                <w:rFonts w:cs="Arial"/>
                                <w:sz w:val="32"/>
                                <w:szCs w:val="32"/>
                              </w:rPr>
                              <w:t>Real-time</w:t>
                            </w:r>
                          </w:p>
                          <w:p w:rsidR="0023781D" w:rsidRDefault="0023781D" w:rsidP="009C2DD9">
                            <w:pPr>
                              <w:jc w:val="center"/>
                              <w:rPr>
                                <w:rFonts w:cs="Arial"/>
                                <w:sz w:val="32"/>
                                <w:szCs w:val="32"/>
                              </w:rPr>
                            </w:pPr>
                            <w:r w:rsidRPr="002960E4">
                              <w:rPr>
                                <w:rFonts w:cs="Arial"/>
                                <w:sz w:val="32"/>
                                <w:szCs w:val="32"/>
                              </w:rPr>
                              <w:t>Monitoring</w:t>
                            </w:r>
                            <w:r>
                              <w:rPr>
                                <w:rFonts w:cs="Arial"/>
                                <w:sz w:val="32"/>
                                <w:szCs w:val="32"/>
                              </w:rPr>
                              <w:t xml:space="preserve"> </w:t>
                            </w:r>
                            <w:r w:rsidRPr="002960E4">
                              <w:rPr>
                                <w:rFonts w:cs="Arial"/>
                                <w:sz w:val="32"/>
                                <w:szCs w:val="32"/>
                              </w:rPr>
                              <w:t xml:space="preserve">of </w:t>
                            </w:r>
                            <w:r>
                              <w:rPr>
                                <w:rFonts w:cs="Arial"/>
                                <w:sz w:val="32"/>
                                <w:szCs w:val="32"/>
                              </w:rPr>
                              <w:t>Airborne</w:t>
                            </w:r>
                          </w:p>
                          <w:p w:rsidR="0023781D" w:rsidRDefault="0023781D" w:rsidP="009C2DD9">
                            <w:pPr>
                              <w:jc w:val="center"/>
                              <w:rPr>
                                <w:rFonts w:cs="Arial"/>
                                <w:sz w:val="32"/>
                                <w:szCs w:val="32"/>
                              </w:rPr>
                            </w:pPr>
                            <w:r>
                              <w:rPr>
                                <w:rFonts w:cs="Arial"/>
                                <w:sz w:val="32"/>
                                <w:szCs w:val="32"/>
                              </w:rPr>
                              <w:t xml:space="preserve">Pollutant </w:t>
                            </w:r>
                            <w:r w:rsidRPr="002960E4">
                              <w:rPr>
                                <w:rFonts w:cs="Arial"/>
                                <w:sz w:val="32"/>
                                <w:szCs w:val="32"/>
                              </w:rPr>
                              <w:t>Engineering</w:t>
                            </w:r>
                          </w:p>
                          <w:p w:rsidR="0023781D" w:rsidRDefault="0023781D" w:rsidP="009C2DD9">
                            <w:pPr>
                              <w:jc w:val="center"/>
                              <w:rPr>
                                <w:rFonts w:cs="Arial"/>
                                <w:sz w:val="32"/>
                                <w:szCs w:val="32"/>
                              </w:rPr>
                            </w:pPr>
                            <w:r w:rsidRPr="002960E4">
                              <w:rPr>
                                <w:rFonts w:cs="Arial"/>
                                <w:sz w:val="32"/>
                                <w:szCs w:val="32"/>
                              </w:rPr>
                              <w:t>Controls</w:t>
                            </w:r>
                          </w:p>
                          <w:p w:rsidR="0095752D" w:rsidRPr="0095752D" w:rsidRDefault="0095752D" w:rsidP="009C2DD9">
                            <w:pPr>
                              <w:jc w:val="center"/>
                              <w:rPr>
                                <w:rFonts w:cs="Arial"/>
                                <w:b/>
                                <w:color w:val="FF0000"/>
                                <w:sz w:val="32"/>
                                <w:szCs w:val="32"/>
                              </w:rPr>
                            </w:pPr>
                            <w:r w:rsidRPr="0095752D">
                              <w:rPr>
                                <w:rFonts w:cs="Arial"/>
                                <w:b/>
                                <w:color w:val="FF0000"/>
                                <w:sz w:val="32"/>
                                <w:szCs w:val="32"/>
                              </w:rPr>
                              <w:t>(Abridged version)</w:t>
                            </w:r>
                            <w:bookmarkStart w:id="0" w:name="_GoBack"/>
                            <w:bookmarkEnd w:id="0"/>
                          </w:p>
                          <w:p w:rsidR="0095752D" w:rsidRDefault="0095752D" w:rsidP="0095752D">
                            <w:pPr>
                              <w:rPr>
                                <w:rFonts w:cs="Arial"/>
                                <w:sz w:val="32"/>
                                <w:szCs w:val="32"/>
                              </w:rPr>
                            </w:pPr>
                          </w:p>
                          <w:p w:rsidR="0023781D" w:rsidRDefault="0023781D" w:rsidP="009C2DD9">
                            <w:pPr>
                              <w:jc w:val="center"/>
                              <w:rPr>
                                <w:rFonts w:cs="Arial"/>
                                <w:sz w:val="24"/>
                                <w:szCs w:val="24"/>
                              </w:rPr>
                            </w:pPr>
                          </w:p>
                          <w:p w:rsidR="0023781D" w:rsidRPr="00941B8F" w:rsidRDefault="0023781D" w:rsidP="009C2DD9">
                            <w:pPr>
                              <w:jc w:val="center"/>
                              <w:rPr>
                                <w:rFonts w:cs="Arial"/>
                              </w:rPr>
                            </w:pPr>
                            <w:r w:rsidRPr="00941B8F">
                              <w:rPr>
                                <w:rFonts w:cs="Arial"/>
                              </w:rPr>
                              <w:t>Rev 0</w:t>
                            </w:r>
                          </w:p>
                          <w:p w:rsidR="0023781D" w:rsidRDefault="0023781D" w:rsidP="009C2DD9">
                            <w:pPr>
                              <w:jc w:val="center"/>
                              <w:rPr>
                                <w:rFonts w:cs="Arial"/>
                                <w:sz w:val="24"/>
                                <w:szCs w:val="24"/>
                              </w:rPr>
                            </w:pPr>
                            <w:r>
                              <w:rPr>
                                <w:rFonts w:cs="Arial"/>
                              </w:rPr>
                              <w:t>27 February 2015</w:t>
                            </w:r>
                          </w:p>
                          <w:p w:rsidR="0023781D" w:rsidRDefault="0023781D" w:rsidP="009C2DD9">
                            <w:pPr>
                              <w:jc w:val="center"/>
                              <w:rPr>
                                <w:rFonts w:cs="Arial"/>
                                <w:sz w:val="24"/>
                                <w:szCs w:val="24"/>
                              </w:rPr>
                            </w:pPr>
                          </w:p>
                          <w:p w:rsidR="0023781D" w:rsidRPr="009764E9" w:rsidRDefault="0023781D" w:rsidP="009C2DD9">
                            <w:pPr>
                              <w:jc w:val="center"/>
                              <w:rPr>
                                <w:rFonts w:cs="Arial"/>
                                <w:sz w:val="24"/>
                                <w:szCs w:val="24"/>
                              </w:rPr>
                            </w:pPr>
                          </w:p>
                          <w:p w:rsidR="0023781D" w:rsidRPr="0018004B" w:rsidRDefault="0023781D" w:rsidP="009C2DD9">
                            <w:pPr>
                              <w:jc w:val="center"/>
                              <w:rPr>
                                <w:rFonts w:cs="Arial"/>
                                <w:b/>
                                <w:sz w:val="32"/>
                                <w:szCs w:val="32"/>
                              </w:rPr>
                            </w:pPr>
                          </w:p>
                          <w:p w:rsidR="0023781D" w:rsidRDefault="0023781D" w:rsidP="009C2DD9">
                            <w:pPr>
                              <w:jc w:val="center"/>
                              <w:rPr>
                                <w:rFonts w:cs="Arial"/>
                                <w:b/>
                                <w:sz w:val="24"/>
                                <w:szCs w:val="24"/>
                              </w:rPr>
                            </w:pPr>
                          </w:p>
                          <w:p w:rsidR="0023781D" w:rsidRDefault="0023781D" w:rsidP="003F09A9">
                            <w:pPr>
                              <w:autoSpaceDE w:val="0"/>
                              <w:autoSpaceDN w:val="0"/>
                              <w:adjustRightInd w:val="0"/>
                              <w:spacing w:after="0" w:line="240" w:lineRule="auto"/>
                              <w:rPr>
                                <w:rFonts w:cstheme="minorHAnsi"/>
                                <w:b/>
                                <w:bCs/>
                              </w:rPr>
                            </w:pPr>
                          </w:p>
                          <w:p w:rsidR="0023781D" w:rsidRPr="003F09A9" w:rsidRDefault="0023781D" w:rsidP="00A90265">
                            <w:pPr>
                              <w:autoSpaceDE w:val="0"/>
                              <w:autoSpaceDN w:val="0"/>
                              <w:adjustRightInd w:val="0"/>
                              <w:spacing w:after="0" w:line="240" w:lineRule="auto"/>
                              <w:rPr>
                                <w:rFonts w:cstheme="minorHAnsi"/>
                                <w:b/>
                                <w:bCs/>
                              </w:rPr>
                            </w:pPr>
                            <w:r w:rsidRPr="003F09A9">
                              <w:rPr>
                                <w:rFonts w:cstheme="minorHAnsi"/>
                                <w:b/>
                                <w:bCs/>
                              </w:rPr>
                              <w:t>Prepared by:</w:t>
                            </w:r>
                          </w:p>
                          <w:p w:rsidR="0023781D" w:rsidRPr="003F09A9" w:rsidRDefault="0023781D" w:rsidP="00A90265">
                            <w:pPr>
                              <w:autoSpaceDE w:val="0"/>
                              <w:autoSpaceDN w:val="0"/>
                              <w:adjustRightInd w:val="0"/>
                              <w:spacing w:after="0" w:line="240" w:lineRule="auto"/>
                              <w:rPr>
                                <w:rFonts w:cstheme="minorHAnsi"/>
                                <w:b/>
                                <w:bCs/>
                              </w:rPr>
                            </w:pPr>
                            <w:r w:rsidRPr="003F09A9">
                              <w:rPr>
                                <w:rFonts w:cstheme="minorHAnsi"/>
                                <w:b/>
                                <w:bCs/>
                              </w:rPr>
                              <w:t>MOSH Adoption Team</w:t>
                            </w:r>
                            <w:r>
                              <w:rPr>
                                <w:rFonts w:cstheme="minorHAnsi"/>
                                <w:b/>
                                <w:bCs/>
                              </w:rPr>
                              <w:t xml:space="preserve"> - </w:t>
                            </w:r>
                            <w:r w:rsidRPr="003F09A9">
                              <w:rPr>
                                <w:rFonts w:cstheme="minorHAnsi"/>
                                <w:b/>
                                <w:bCs/>
                              </w:rPr>
                              <w:t>Dust</w:t>
                            </w:r>
                          </w:p>
                          <w:p w:rsidR="0023781D" w:rsidRPr="00AF54B8" w:rsidRDefault="0023781D" w:rsidP="00A90265">
                            <w:pPr>
                              <w:autoSpaceDE w:val="0"/>
                              <w:autoSpaceDN w:val="0"/>
                              <w:adjustRightInd w:val="0"/>
                              <w:spacing w:after="0" w:line="240" w:lineRule="auto"/>
                              <w:rPr>
                                <w:rFonts w:cstheme="minorHAnsi"/>
                                <w:sz w:val="16"/>
                                <w:szCs w:val="16"/>
                              </w:rPr>
                            </w:pPr>
                            <w:r w:rsidRPr="00AF54B8">
                              <w:rPr>
                                <w:rFonts w:cstheme="minorHAnsi"/>
                                <w:bCs/>
                                <w:sz w:val="16"/>
                                <w:szCs w:val="16"/>
                              </w:rPr>
                              <w:t xml:space="preserve">Adoption Team Manager: </w:t>
                            </w:r>
                            <w:r w:rsidRPr="00AF54B8">
                              <w:rPr>
                                <w:rFonts w:cstheme="minorHAnsi"/>
                                <w:sz w:val="16"/>
                                <w:szCs w:val="16"/>
                              </w:rPr>
                              <w:t>G Pienaar</w:t>
                            </w:r>
                          </w:p>
                          <w:p w:rsidR="0023781D" w:rsidRPr="00AF54B8" w:rsidRDefault="0023781D" w:rsidP="00A90265">
                            <w:pPr>
                              <w:autoSpaceDE w:val="0"/>
                              <w:autoSpaceDN w:val="0"/>
                              <w:adjustRightInd w:val="0"/>
                              <w:spacing w:after="0" w:line="240" w:lineRule="auto"/>
                              <w:rPr>
                                <w:rFonts w:cstheme="minorHAnsi"/>
                                <w:sz w:val="16"/>
                                <w:szCs w:val="16"/>
                              </w:rPr>
                            </w:pPr>
                            <w:r w:rsidRPr="00AF54B8">
                              <w:rPr>
                                <w:rFonts w:cstheme="minorHAnsi"/>
                                <w:bCs/>
                                <w:sz w:val="16"/>
                                <w:szCs w:val="16"/>
                              </w:rPr>
                              <w:t xml:space="preserve">Adoption Specialist: </w:t>
                            </w:r>
                            <w:r w:rsidRPr="00AF54B8">
                              <w:rPr>
                                <w:rFonts w:cstheme="minorHAnsi"/>
                                <w:sz w:val="16"/>
                                <w:szCs w:val="16"/>
                              </w:rPr>
                              <w:t>Dr A Banyini</w:t>
                            </w:r>
                          </w:p>
                          <w:p w:rsidR="0023781D" w:rsidRDefault="0023781D" w:rsidP="003F09A9">
                            <w:pPr>
                              <w:rPr>
                                <w:rFonts w:cstheme="minorHAnsi"/>
                                <w:i/>
                                <w:iCs/>
                                <w:sz w:val="16"/>
                                <w:szCs w:val="16"/>
                              </w:rPr>
                            </w:pPr>
                          </w:p>
                          <w:p w:rsidR="0023781D" w:rsidRPr="0018004B" w:rsidRDefault="0023781D" w:rsidP="009C2DD9">
                            <w:pPr>
                              <w:jc w:val="center"/>
                              <w:rPr>
                                <w:rFonts w:cs="Arial"/>
                                <w:b/>
                                <w:sz w:val="32"/>
                                <w:szCs w:val="32"/>
                              </w:rPr>
                            </w:pPr>
                          </w:p>
                          <w:p w:rsidR="0023781D" w:rsidRPr="0018004B" w:rsidRDefault="0023781D" w:rsidP="009C2DD9">
                            <w:pPr>
                              <w:jc w:val="center"/>
                              <w:rPr>
                                <w:rFonts w:cs="Arial"/>
                                <w:b/>
                                <w:sz w:val="32"/>
                                <w:szCs w:val="32"/>
                              </w:rPr>
                            </w:pPr>
                          </w:p>
                          <w:p w:rsidR="0023781D" w:rsidRDefault="0023781D" w:rsidP="009C2DD9">
                            <w:pPr>
                              <w:jc w:val="center"/>
                              <w:rPr>
                                <w:rFonts w:cs="Arial"/>
                                <w:b/>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2.7pt;margin-top:-11.45pt;width:238.5pt;height:73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BH99wEAANMDAAAOAAAAZHJzL2Uyb0RvYy54bWysU9tu2zAMfR+wfxD0vjhxkzUx4hRdiw4D&#10;ugvQ7gMYWY6F2aJGKbGzrx8lp1m2vQ17EcSLDs8hqfXN0LXioMkbtKWcTaZSaKuwMnZXyq/PD2+W&#10;UvgAtoIWrS7lUXt5s3n9at27QufYYFtpEgxifdG7UjYhuCLLvGp0B36CTlsO1kgdBDZpl1UEPaN3&#10;bZZPp2+zHqlyhEp7z977MSg3Cb+utQqf69rrINpSMreQTkrnNp7ZZg3FjsA1Rp1owD+w6MBYLnqG&#10;uocAYk/mL6jOKEKPdZgo7DKsa6N00sBqZtM/1Dw14HTSws3x7twm//9g1afDFxKm4tldS2Gh4xk9&#10;6yGIdziIPLand77grCfHeWFgN6cmqd49ovrmhcW7BuxO3xJh32iomN4svswuno44PoJs+49YcRnY&#10;B0xAQ01d7B13QzA6j+l4Hk2koth5Nc2XqwWHFMdWV8t8li9SDShenjvy4b3GTsRLKYlnn+Dh8OhD&#10;pAPFS0qsZvHBtG2af2t/c3Di6OHip6dRSSQ/ygjDdjh1ZovVkTURjpvFP4EvDdIPKXreqlL673sg&#10;LUX7wXJfVrP5PK5hMuaL65wNuoxsLyNgFUOVMkgxXu/CuLp7R2bXcKVxEhZvuZe1SSoj1ZHVaQK8&#10;OUn8acvjal7aKevXX9z8BAAA//8DAFBLAwQUAAYACAAAACEAAk+Egd8AAAANAQAADwAAAGRycy9k&#10;b3ducmV2LnhtbEyPzU7DMBCE70i8g7VI3FobK6loGqdCIK4gyo/EzY23SdR4HcVuE96e7Qluuzuj&#10;2W/K7ex7ccYxdoEM3C0VCKQ6uI4aAx/vz4t7EDFZcrYPhAZ+MMK2ur4qbeHCRG943qVGcAjFwhpo&#10;UxoKKWPdordxGQYk1g5h9DbxOjbSjXbicN9LrdRKetsRf2jtgI8t1sfdyRv4fDl8f2XqtXny+TCF&#10;WUnya2nM7c38sAGRcE5/ZrjgMzpUzLQPJ3JR9AbyLM/YamCh9RrExaG05tOeJ9ZWIKtS/m9R/QIA&#10;AP//AwBQSwECLQAUAAYACAAAACEAtoM4kv4AAADhAQAAEwAAAAAAAAAAAAAAAAAAAAAAW0NvbnRl&#10;bnRfVHlwZXNdLnhtbFBLAQItABQABgAIAAAAIQA4/SH/1gAAAJQBAAALAAAAAAAAAAAAAAAAAC8B&#10;AABfcmVscy8ucmVsc1BLAQItABQABgAIAAAAIQAgzBH99wEAANMDAAAOAAAAAAAAAAAAAAAAAC4C&#10;AABkcnMvZTJvRG9jLnhtbFBLAQItABQABgAIAAAAIQACT4SB3wAAAA0BAAAPAAAAAAAAAAAAAAAA&#10;AFEEAABkcnMvZG93bnJldi54bWxQSwUGAAAAAAQABADzAAAAXQUAAAAA&#10;" filled="f" stroked="f">
                <v:textbox>
                  <w:txbxContent>
                    <w:p w:rsidR="0023781D" w:rsidRDefault="0023781D" w:rsidP="009C2DD9">
                      <w:pPr>
                        <w:jc w:val="center"/>
                        <w:rPr>
                          <w:rFonts w:cs="Arial"/>
                          <w:b/>
                          <w:color w:val="996600"/>
                          <w:sz w:val="32"/>
                          <w:szCs w:val="32"/>
                        </w:rPr>
                      </w:pPr>
                    </w:p>
                    <w:p w:rsidR="0023781D" w:rsidRDefault="0023781D" w:rsidP="009C2DD9">
                      <w:pPr>
                        <w:jc w:val="center"/>
                        <w:rPr>
                          <w:rFonts w:cs="Arial"/>
                          <w:color w:val="000000" w:themeColor="text1"/>
                          <w:sz w:val="24"/>
                          <w:szCs w:val="24"/>
                        </w:rPr>
                      </w:pPr>
                    </w:p>
                    <w:p w:rsidR="0023781D" w:rsidRDefault="0023781D" w:rsidP="009C2DD9">
                      <w:pPr>
                        <w:jc w:val="center"/>
                        <w:rPr>
                          <w:rFonts w:cs="Arial"/>
                          <w:color w:val="000000" w:themeColor="text1"/>
                          <w:sz w:val="24"/>
                          <w:szCs w:val="24"/>
                        </w:rPr>
                      </w:pPr>
                    </w:p>
                    <w:p w:rsidR="0023781D" w:rsidRDefault="0023781D" w:rsidP="009C2DD9">
                      <w:pPr>
                        <w:jc w:val="center"/>
                        <w:rPr>
                          <w:rFonts w:cs="Arial"/>
                          <w:color w:val="000000" w:themeColor="text1"/>
                          <w:sz w:val="24"/>
                          <w:szCs w:val="24"/>
                        </w:rPr>
                      </w:pPr>
                    </w:p>
                    <w:p w:rsidR="0023781D" w:rsidRPr="009C2DD9" w:rsidRDefault="0023781D" w:rsidP="008524B6">
                      <w:pPr>
                        <w:jc w:val="center"/>
                        <w:rPr>
                          <w:rFonts w:cs="Arial"/>
                          <w:color w:val="000000" w:themeColor="text1"/>
                          <w:sz w:val="24"/>
                          <w:szCs w:val="24"/>
                        </w:rPr>
                      </w:pPr>
                      <w:r w:rsidRPr="009C2DD9">
                        <w:rPr>
                          <w:rFonts w:cs="Arial"/>
                          <w:color w:val="000000" w:themeColor="text1"/>
                          <w:sz w:val="24"/>
                          <w:szCs w:val="24"/>
                        </w:rPr>
                        <w:t>L</w:t>
                      </w:r>
                      <w:r>
                        <w:rPr>
                          <w:rFonts w:cs="Arial"/>
                          <w:color w:val="000000" w:themeColor="text1"/>
                          <w:sz w:val="24"/>
                          <w:szCs w:val="24"/>
                        </w:rPr>
                        <w:t xml:space="preserve">  E  </w:t>
                      </w:r>
                      <w:r w:rsidRPr="009C2DD9">
                        <w:rPr>
                          <w:rFonts w:cs="Arial"/>
                          <w:color w:val="000000" w:themeColor="text1"/>
                          <w:sz w:val="24"/>
                          <w:szCs w:val="24"/>
                        </w:rPr>
                        <w:t>A</w:t>
                      </w:r>
                      <w:r>
                        <w:rPr>
                          <w:rFonts w:cs="Arial"/>
                          <w:color w:val="000000" w:themeColor="text1"/>
                          <w:sz w:val="24"/>
                          <w:szCs w:val="24"/>
                        </w:rPr>
                        <w:t xml:space="preserve"> </w:t>
                      </w:r>
                      <w:r w:rsidRPr="009C2DD9">
                        <w:rPr>
                          <w:rFonts w:cs="Arial"/>
                          <w:color w:val="000000" w:themeColor="text1"/>
                          <w:sz w:val="24"/>
                          <w:szCs w:val="24"/>
                        </w:rPr>
                        <w:t xml:space="preserve"> R</w:t>
                      </w:r>
                      <w:r>
                        <w:rPr>
                          <w:rFonts w:cs="Arial"/>
                          <w:color w:val="000000" w:themeColor="text1"/>
                          <w:sz w:val="24"/>
                          <w:szCs w:val="24"/>
                        </w:rPr>
                        <w:t xml:space="preserve"> </w:t>
                      </w:r>
                      <w:r w:rsidRPr="009C2DD9">
                        <w:rPr>
                          <w:rFonts w:cs="Arial"/>
                          <w:color w:val="000000" w:themeColor="text1"/>
                          <w:sz w:val="24"/>
                          <w:szCs w:val="24"/>
                        </w:rPr>
                        <w:t xml:space="preserve"> N</w:t>
                      </w:r>
                      <w:r>
                        <w:rPr>
                          <w:rFonts w:cs="Arial"/>
                          <w:color w:val="000000" w:themeColor="text1"/>
                          <w:sz w:val="24"/>
                          <w:szCs w:val="24"/>
                        </w:rPr>
                        <w:t xml:space="preserve"> </w:t>
                      </w:r>
                      <w:r w:rsidRPr="009C2DD9">
                        <w:rPr>
                          <w:rFonts w:cs="Arial"/>
                          <w:color w:val="000000" w:themeColor="text1"/>
                          <w:sz w:val="24"/>
                          <w:szCs w:val="24"/>
                        </w:rPr>
                        <w:t xml:space="preserve"> I</w:t>
                      </w:r>
                      <w:r>
                        <w:rPr>
                          <w:rFonts w:cs="Arial"/>
                          <w:color w:val="000000" w:themeColor="text1"/>
                          <w:sz w:val="24"/>
                          <w:szCs w:val="24"/>
                        </w:rPr>
                        <w:t xml:space="preserve"> </w:t>
                      </w:r>
                      <w:r w:rsidRPr="009C2DD9">
                        <w:rPr>
                          <w:rFonts w:cs="Arial"/>
                          <w:color w:val="000000" w:themeColor="text1"/>
                          <w:sz w:val="24"/>
                          <w:szCs w:val="24"/>
                        </w:rPr>
                        <w:t xml:space="preserve"> N</w:t>
                      </w:r>
                      <w:r>
                        <w:rPr>
                          <w:rFonts w:cs="Arial"/>
                          <w:color w:val="000000" w:themeColor="text1"/>
                          <w:sz w:val="24"/>
                          <w:szCs w:val="24"/>
                        </w:rPr>
                        <w:t xml:space="preserve"> </w:t>
                      </w:r>
                      <w:r w:rsidRPr="009C2DD9">
                        <w:rPr>
                          <w:rFonts w:cs="Arial"/>
                          <w:color w:val="000000" w:themeColor="text1"/>
                          <w:sz w:val="24"/>
                          <w:szCs w:val="24"/>
                        </w:rPr>
                        <w:t xml:space="preserve"> G</w:t>
                      </w:r>
                      <w:r>
                        <w:rPr>
                          <w:rFonts w:cs="Arial"/>
                          <w:color w:val="000000" w:themeColor="text1"/>
                          <w:sz w:val="24"/>
                          <w:szCs w:val="24"/>
                        </w:rPr>
                        <w:t xml:space="preserve">   </w:t>
                      </w:r>
                      <w:r w:rsidRPr="009C2DD9">
                        <w:rPr>
                          <w:rFonts w:cs="Arial"/>
                          <w:color w:val="000000" w:themeColor="text1"/>
                          <w:sz w:val="24"/>
                          <w:szCs w:val="24"/>
                        </w:rPr>
                        <w:t xml:space="preserve">   H</w:t>
                      </w:r>
                      <w:r>
                        <w:rPr>
                          <w:rFonts w:cs="Arial"/>
                          <w:color w:val="000000" w:themeColor="text1"/>
                          <w:sz w:val="24"/>
                          <w:szCs w:val="24"/>
                        </w:rPr>
                        <w:t xml:space="preserve"> </w:t>
                      </w:r>
                      <w:r w:rsidRPr="009C2DD9">
                        <w:rPr>
                          <w:rFonts w:cs="Arial"/>
                          <w:color w:val="000000" w:themeColor="text1"/>
                          <w:sz w:val="24"/>
                          <w:szCs w:val="24"/>
                        </w:rPr>
                        <w:t xml:space="preserve"> U</w:t>
                      </w:r>
                      <w:r>
                        <w:rPr>
                          <w:rFonts w:cs="Arial"/>
                          <w:color w:val="000000" w:themeColor="text1"/>
                          <w:sz w:val="24"/>
                          <w:szCs w:val="24"/>
                        </w:rPr>
                        <w:t xml:space="preserve"> </w:t>
                      </w:r>
                      <w:r w:rsidRPr="009C2DD9">
                        <w:rPr>
                          <w:rFonts w:cs="Arial"/>
                          <w:color w:val="000000" w:themeColor="text1"/>
                          <w:sz w:val="24"/>
                          <w:szCs w:val="24"/>
                        </w:rPr>
                        <w:t xml:space="preserve"> B</w:t>
                      </w:r>
                    </w:p>
                    <w:p w:rsidR="0023781D" w:rsidRDefault="0023781D" w:rsidP="009C2DD9">
                      <w:pPr>
                        <w:jc w:val="center"/>
                        <w:rPr>
                          <w:rFonts w:cs="Arial"/>
                          <w:b/>
                          <w:sz w:val="40"/>
                          <w:szCs w:val="40"/>
                        </w:rPr>
                      </w:pPr>
                    </w:p>
                    <w:p w:rsidR="0023781D" w:rsidRPr="00941B8F" w:rsidRDefault="0095752D" w:rsidP="009C2DD9">
                      <w:pPr>
                        <w:jc w:val="center"/>
                        <w:rPr>
                          <w:rFonts w:cs="Arial"/>
                          <w:b/>
                          <w:sz w:val="40"/>
                          <w:szCs w:val="40"/>
                        </w:rPr>
                      </w:pPr>
                      <w:r>
                        <w:rPr>
                          <w:rFonts w:ascii="Arial" w:hAnsi="Arial" w:cs="Arial"/>
                          <w:b/>
                          <w:bCs/>
                          <w:sz w:val="40"/>
                          <w:szCs w:val="40"/>
                        </w:rPr>
                        <w:t xml:space="preserve">Part 1: </w:t>
                      </w:r>
                      <w:r w:rsidR="0023781D" w:rsidRPr="00941B8F">
                        <w:rPr>
                          <w:rFonts w:ascii="Arial" w:hAnsi="Arial" w:cs="Arial"/>
                          <w:b/>
                          <w:bCs/>
                          <w:sz w:val="40"/>
                          <w:szCs w:val="40"/>
                        </w:rPr>
                        <w:t>Leading Practice Adoption Guide for:</w:t>
                      </w:r>
                    </w:p>
                    <w:p w:rsidR="0023781D" w:rsidRPr="002960E4" w:rsidRDefault="0023781D" w:rsidP="009C2DD9">
                      <w:pPr>
                        <w:jc w:val="center"/>
                        <w:rPr>
                          <w:rFonts w:cs="Arial"/>
                          <w:sz w:val="32"/>
                          <w:szCs w:val="32"/>
                        </w:rPr>
                      </w:pPr>
                      <w:r w:rsidRPr="002960E4">
                        <w:rPr>
                          <w:rFonts w:cs="Arial"/>
                          <w:sz w:val="32"/>
                          <w:szCs w:val="32"/>
                        </w:rPr>
                        <w:t>Continuous</w:t>
                      </w:r>
                      <w:r>
                        <w:rPr>
                          <w:rFonts w:cs="Arial"/>
                          <w:sz w:val="32"/>
                          <w:szCs w:val="32"/>
                        </w:rPr>
                        <w:t xml:space="preserve"> </w:t>
                      </w:r>
                      <w:r w:rsidRPr="002960E4">
                        <w:rPr>
                          <w:rFonts w:cs="Arial"/>
                          <w:sz w:val="32"/>
                          <w:szCs w:val="32"/>
                        </w:rPr>
                        <w:t>Real-time</w:t>
                      </w:r>
                    </w:p>
                    <w:p w:rsidR="0023781D" w:rsidRDefault="0023781D" w:rsidP="009C2DD9">
                      <w:pPr>
                        <w:jc w:val="center"/>
                        <w:rPr>
                          <w:rFonts w:cs="Arial"/>
                          <w:sz w:val="32"/>
                          <w:szCs w:val="32"/>
                        </w:rPr>
                      </w:pPr>
                      <w:r w:rsidRPr="002960E4">
                        <w:rPr>
                          <w:rFonts w:cs="Arial"/>
                          <w:sz w:val="32"/>
                          <w:szCs w:val="32"/>
                        </w:rPr>
                        <w:t>Monitoring</w:t>
                      </w:r>
                      <w:r>
                        <w:rPr>
                          <w:rFonts w:cs="Arial"/>
                          <w:sz w:val="32"/>
                          <w:szCs w:val="32"/>
                        </w:rPr>
                        <w:t xml:space="preserve"> </w:t>
                      </w:r>
                      <w:r w:rsidRPr="002960E4">
                        <w:rPr>
                          <w:rFonts w:cs="Arial"/>
                          <w:sz w:val="32"/>
                          <w:szCs w:val="32"/>
                        </w:rPr>
                        <w:t xml:space="preserve">of </w:t>
                      </w:r>
                      <w:r>
                        <w:rPr>
                          <w:rFonts w:cs="Arial"/>
                          <w:sz w:val="32"/>
                          <w:szCs w:val="32"/>
                        </w:rPr>
                        <w:t>Airborne</w:t>
                      </w:r>
                    </w:p>
                    <w:p w:rsidR="0023781D" w:rsidRDefault="0023781D" w:rsidP="009C2DD9">
                      <w:pPr>
                        <w:jc w:val="center"/>
                        <w:rPr>
                          <w:rFonts w:cs="Arial"/>
                          <w:sz w:val="32"/>
                          <w:szCs w:val="32"/>
                        </w:rPr>
                      </w:pPr>
                      <w:r>
                        <w:rPr>
                          <w:rFonts w:cs="Arial"/>
                          <w:sz w:val="32"/>
                          <w:szCs w:val="32"/>
                        </w:rPr>
                        <w:t xml:space="preserve">Pollutant </w:t>
                      </w:r>
                      <w:r w:rsidRPr="002960E4">
                        <w:rPr>
                          <w:rFonts w:cs="Arial"/>
                          <w:sz w:val="32"/>
                          <w:szCs w:val="32"/>
                        </w:rPr>
                        <w:t>Engineering</w:t>
                      </w:r>
                    </w:p>
                    <w:p w:rsidR="0023781D" w:rsidRDefault="0023781D" w:rsidP="009C2DD9">
                      <w:pPr>
                        <w:jc w:val="center"/>
                        <w:rPr>
                          <w:rFonts w:cs="Arial"/>
                          <w:sz w:val="32"/>
                          <w:szCs w:val="32"/>
                        </w:rPr>
                      </w:pPr>
                      <w:r w:rsidRPr="002960E4">
                        <w:rPr>
                          <w:rFonts w:cs="Arial"/>
                          <w:sz w:val="32"/>
                          <w:szCs w:val="32"/>
                        </w:rPr>
                        <w:t>Controls</w:t>
                      </w:r>
                    </w:p>
                    <w:p w:rsidR="0095752D" w:rsidRPr="0095752D" w:rsidRDefault="0095752D" w:rsidP="009C2DD9">
                      <w:pPr>
                        <w:jc w:val="center"/>
                        <w:rPr>
                          <w:rFonts w:cs="Arial"/>
                          <w:b/>
                          <w:color w:val="FF0000"/>
                          <w:sz w:val="32"/>
                          <w:szCs w:val="32"/>
                        </w:rPr>
                      </w:pPr>
                      <w:r w:rsidRPr="0095752D">
                        <w:rPr>
                          <w:rFonts w:cs="Arial"/>
                          <w:b/>
                          <w:color w:val="FF0000"/>
                          <w:sz w:val="32"/>
                          <w:szCs w:val="32"/>
                        </w:rPr>
                        <w:t>(Abridged version)</w:t>
                      </w:r>
                      <w:bookmarkStart w:id="1" w:name="_GoBack"/>
                      <w:bookmarkEnd w:id="1"/>
                    </w:p>
                    <w:p w:rsidR="0095752D" w:rsidRDefault="0095752D" w:rsidP="0095752D">
                      <w:pPr>
                        <w:rPr>
                          <w:rFonts w:cs="Arial"/>
                          <w:sz w:val="32"/>
                          <w:szCs w:val="32"/>
                        </w:rPr>
                      </w:pPr>
                    </w:p>
                    <w:p w:rsidR="0023781D" w:rsidRDefault="0023781D" w:rsidP="009C2DD9">
                      <w:pPr>
                        <w:jc w:val="center"/>
                        <w:rPr>
                          <w:rFonts w:cs="Arial"/>
                          <w:sz w:val="24"/>
                          <w:szCs w:val="24"/>
                        </w:rPr>
                      </w:pPr>
                    </w:p>
                    <w:p w:rsidR="0023781D" w:rsidRPr="00941B8F" w:rsidRDefault="0023781D" w:rsidP="009C2DD9">
                      <w:pPr>
                        <w:jc w:val="center"/>
                        <w:rPr>
                          <w:rFonts w:cs="Arial"/>
                        </w:rPr>
                      </w:pPr>
                      <w:r w:rsidRPr="00941B8F">
                        <w:rPr>
                          <w:rFonts w:cs="Arial"/>
                        </w:rPr>
                        <w:t>Rev 0</w:t>
                      </w:r>
                    </w:p>
                    <w:p w:rsidR="0023781D" w:rsidRDefault="0023781D" w:rsidP="009C2DD9">
                      <w:pPr>
                        <w:jc w:val="center"/>
                        <w:rPr>
                          <w:rFonts w:cs="Arial"/>
                          <w:sz w:val="24"/>
                          <w:szCs w:val="24"/>
                        </w:rPr>
                      </w:pPr>
                      <w:r>
                        <w:rPr>
                          <w:rFonts w:cs="Arial"/>
                        </w:rPr>
                        <w:t>27 February 2015</w:t>
                      </w:r>
                    </w:p>
                    <w:p w:rsidR="0023781D" w:rsidRDefault="0023781D" w:rsidP="009C2DD9">
                      <w:pPr>
                        <w:jc w:val="center"/>
                        <w:rPr>
                          <w:rFonts w:cs="Arial"/>
                          <w:sz w:val="24"/>
                          <w:szCs w:val="24"/>
                        </w:rPr>
                      </w:pPr>
                    </w:p>
                    <w:p w:rsidR="0023781D" w:rsidRPr="009764E9" w:rsidRDefault="0023781D" w:rsidP="009C2DD9">
                      <w:pPr>
                        <w:jc w:val="center"/>
                        <w:rPr>
                          <w:rFonts w:cs="Arial"/>
                          <w:sz w:val="24"/>
                          <w:szCs w:val="24"/>
                        </w:rPr>
                      </w:pPr>
                    </w:p>
                    <w:p w:rsidR="0023781D" w:rsidRPr="0018004B" w:rsidRDefault="0023781D" w:rsidP="009C2DD9">
                      <w:pPr>
                        <w:jc w:val="center"/>
                        <w:rPr>
                          <w:rFonts w:cs="Arial"/>
                          <w:b/>
                          <w:sz w:val="32"/>
                          <w:szCs w:val="32"/>
                        </w:rPr>
                      </w:pPr>
                    </w:p>
                    <w:p w:rsidR="0023781D" w:rsidRDefault="0023781D" w:rsidP="009C2DD9">
                      <w:pPr>
                        <w:jc w:val="center"/>
                        <w:rPr>
                          <w:rFonts w:cs="Arial"/>
                          <w:b/>
                          <w:sz w:val="24"/>
                          <w:szCs w:val="24"/>
                        </w:rPr>
                      </w:pPr>
                    </w:p>
                    <w:p w:rsidR="0023781D" w:rsidRDefault="0023781D" w:rsidP="003F09A9">
                      <w:pPr>
                        <w:autoSpaceDE w:val="0"/>
                        <w:autoSpaceDN w:val="0"/>
                        <w:adjustRightInd w:val="0"/>
                        <w:spacing w:after="0" w:line="240" w:lineRule="auto"/>
                        <w:rPr>
                          <w:rFonts w:cstheme="minorHAnsi"/>
                          <w:b/>
                          <w:bCs/>
                        </w:rPr>
                      </w:pPr>
                    </w:p>
                    <w:p w:rsidR="0023781D" w:rsidRPr="003F09A9" w:rsidRDefault="0023781D" w:rsidP="00A90265">
                      <w:pPr>
                        <w:autoSpaceDE w:val="0"/>
                        <w:autoSpaceDN w:val="0"/>
                        <w:adjustRightInd w:val="0"/>
                        <w:spacing w:after="0" w:line="240" w:lineRule="auto"/>
                        <w:rPr>
                          <w:rFonts w:cstheme="minorHAnsi"/>
                          <w:b/>
                          <w:bCs/>
                        </w:rPr>
                      </w:pPr>
                      <w:r w:rsidRPr="003F09A9">
                        <w:rPr>
                          <w:rFonts w:cstheme="minorHAnsi"/>
                          <w:b/>
                          <w:bCs/>
                        </w:rPr>
                        <w:t>Prepared by:</w:t>
                      </w:r>
                    </w:p>
                    <w:p w:rsidR="0023781D" w:rsidRPr="003F09A9" w:rsidRDefault="0023781D" w:rsidP="00A90265">
                      <w:pPr>
                        <w:autoSpaceDE w:val="0"/>
                        <w:autoSpaceDN w:val="0"/>
                        <w:adjustRightInd w:val="0"/>
                        <w:spacing w:after="0" w:line="240" w:lineRule="auto"/>
                        <w:rPr>
                          <w:rFonts w:cstheme="minorHAnsi"/>
                          <w:b/>
                          <w:bCs/>
                        </w:rPr>
                      </w:pPr>
                      <w:r w:rsidRPr="003F09A9">
                        <w:rPr>
                          <w:rFonts w:cstheme="minorHAnsi"/>
                          <w:b/>
                          <w:bCs/>
                        </w:rPr>
                        <w:t>MOSH Adoption Team</w:t>
                      </w:r>
                      <w:r>
                        <w:rPr>
                          <w:rFonts w:cstheme="minorHAnsi"/>
                          <w:b/>
                          <w:bCs/>
                        </w:rPr>
                        <w:t xml:space="preserve"> - </w:t>
                      </w:r>
                      <w:r w:rsidRPr="003F09A9">
                        <w:rPr>
                          <w:rFonts w:cstheme="minorHAnsi"/>
                          <w:b/>
                          <w:bCs/>
                        </w:rPr>
                        <w:t>Dust</w:t>
                      </w:r>
                    </w:p>
                    <w:p w:rsidR="0023781D" w:rsidRPr="00AF54B8" w:rsidRDefault="0023781D" w:rsidP="00A90265">
                      <w:pPr>
                        <w:autoSpaceDE w:val="0"/>
                        <w:autoSpaceDN w:val="0"/>
                        <w:adjustRightInd w:val="0"/>
                        <w:spacing w:after="0" w:line="240" w:lineRule="auto"/>
                        <w:rPr>
                          <w:rFonts w:cstheme="minorHAnsi"/>
                          <w:sz w:val="16"/>
                          <w:szCs w:val="16"/>
                        </w:rPr>
                      </w:pPr>
                      <w:r w:rsidRPr="00AF54B8">
                        <w:rPr>
                          <w:rFonts w:cstheme="minorHAnsi"/>
                          <w:bCs/>
                          <w:sz w:val="16"/>
                          <w:szCs w:val="16"/>
                        </w:rPr>
                        <w:t xml:space="preserve">Adoption Team Manager: </w:t>
                      </w:r>
                      <w:r w:rsidRPr="00AF54B8">
                        <w:rPr>
                          <w:rFonts w:cstheme="minorHAnsi"/>
                          <w:sz w:val="16"/>
                          <w:szCs w:val="16"/>
                        </w:rPr>
                        <w:t>G Pienaar</w:t>
                      </w:r>
                    </w:p>
                    <w:p w:rsidR="0023781D" w:rsidRPr="00AF54B8" w:rsidRDefault="0023781D" w:rsidP="00A90265">
                      <w:pPr>
                        <w:autoSpaceDE w:val="0"/>
                        <w:autoSpaceDN w:val="0"/>
                        <w:adjustRightInd w:val="0"/>
                        <w:spacing w:after="0" w:line="240" w:lineRule="auto"/>
                        <w:rPr>
                          <w:rFonts w:cstheme="minorHAnsi"/>
                          <w:sz w:val="16"/>
                          <w:szCs w:val="16"/>
                        </w:rPr>
                      </w:pPr>
                      <w:r w:rsidRPr="00AF54B8">
                        <w:rPr>
                          <w:rFonts w:cstheme="minorHAnsi"/>
                          <w:bCs/>
                          <w:sz w:val="16"/>
                          <w:szCs w:val="16"/>
                        </w:rPr>
                        <w:t xml:space="preserve">Adoption Specialist: </w:t>
                      </w:r>
                      <w:r w:rsidRPr="00AF54B8">
                        <w:rPr>
                          <w:rFonts w:cstheme="minorHAnsi"/>
                          <w:sz w:val="16"/>
                          <w:szCs w:val="16"/>
                        </w:rPr>
                        <w:t>Dr A Banyini</w:t>
                      </w:r>
                    </w:p>
                    <w:p w:rsidR="0023781D" w:rsidRDefault="0023781D" w:rsidP="003F09A9">
                      <w:pPr>
                        <w:rPr>
                          <w:rFonts w:cstheme="minorHAnsi"/>
                          <w:i/>
                          <w:iCs/>
                          <w:sz w:val="16"/>
                          <w:szCs w:val="16"/>
                        </w:rPr>
                      </w:pPr>
                    </w:p>
                    <w:p w:rsidR="0023781D" w:rsidRPr="0018004B" w:rsidRDefault="0023781D" w:rsidP="009C2DD9">
                      <w:pPr>
                        <w:jc w:val="center"/>
                        <w:rPr>
                          <w:rFonts w:cs="Arial"/>
                          <w:b/>
                          <w:sz w:val="32"/>
                          <w:szCs w:val="32"/>
                        </w:rPr>
                      </w:pPr>
                    </w:p>
                    <w:p w:rsidR="0023781D" w:rsidRPr="0018004B" w:rsidRDefault="0023781D" w:rsidP="009C2DD9">
                      <w:pPr>
                        <w:jc w:val="center"/>
                        <w:rPr>
                          <w:rFonts w:cs="Arial"/>
                          <w:b/>
                          <w:sz w:val="32"/>
                          <w:szCs w:val="32"/>
                        </w:rPr>
                      </w:pPr>
                    </w:p>
                    <w:p w:rsidR="0023781D" w:rsidRDefault="0023781D" w:rsidP="009C2DD9">
                      <w:pPr>
                        <w:jc w:val="center"/>
                        <w:rPr>
                          <w:rFonts w:cs="Arial"/>
                          <w:b/>
                          <w:sz w:val="32"/>
                          <w:szCs w:val="32"/>
                        </w:rPr>
                      </w:pPr>
                    </w:p>
                  </w:txbxContent>
                </v:textbox>
              </v:shape>
            </w:pict>
          </mc:Fallback>
        </mc:AlternateContent>
      </w:r>
      <w:r>
        <w:rPr>
          <w:noProof/>
          <w:lang w:val="en-US" w:eastAsia="en-US"/>
        </w:rPr>
        <mc:AlternateContent>
          <mc:Choice Requires="wpg">
            <w:drawing>
              <wp:anchor distT="0" distB="0" distL="114300" distR="114300" simplePos="0" relativeHeight="251694080" behindDoc="0" locked="0" layoutInCell="1" allowOverlap="1">
                <wp:simplePos x="0" y="0"/>
                <wp:positionH relativeFrom="column">
                  <wp:posOffset>2040890</wp:posOffset>
                </wp:positionH>
                <wp:positionV relativeFrom="paragraph">
                  <wp:posOffset>-709930</wp:posOffset>
                </wp:positionV>
                <wp:extent cx="4425950" cy="735965"/>
                <wp:effectExtent l="0" t="0" r="0" b="6985"/>
                <wp:wrapNone/>
                <wp:docPr id="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5950" cy="735965"/>
                          <a:chOff x="0" y="-34656"/>
                          <a:chExt cx="4161861" cy="692696"/>
                        </a:xfrm>
                      </wpg:grpSpPr>
                      <wps:wsp>
                        <wps:cNvPr id="6" name="TextBox 4"/>
                        <wps:cNvSpPr txBox="1"/>
                        <wps:spPr>
                          <a:xfrm>
                            <a:off x="771484" y="124269"/>
                            <a:ext cx="2687966" cy="377488"/>
                          </a:xfrm>
                          <a:prstGeom prst="rect">
                            <a:avLst/>
                          </a:prstGeom>
                          <a:noFill/>
                        </wps:spPr>
                        <wps:txbx>
                          <w:txbxContent>
                            <w:p w:rsidR="0023781D" w:rsidRPr="00085E2A" w:rsidRDefault="0023781D" w:rsidP="00085E2A">
                              <w:pPr>
                                <w:pStyle w:val="NormalWeb"/>
                                <w:spacing w:before="0" w:beforeAutospacing="0" w:after="0" w:afterAutospacing="0"/>
                                <w:jc w:val="center"/>
                                <w:rPr>
                                  <w:sz w:val="20"/>
                                  <w:szCs w:val="20"/>
                                </w:rPr>
                              </w:pPr>
                              <w:r w:rsidRPr="00085E2A">
                                <w:rPr>
                                  <w:rFonts w:ascii="Arial" w:hAnsi="Arial" w:cs="Arial"/>
                                  <w:b/>
                                  <w:bCs/>
                                  <w:color w:val="000000" w:themeColor="text1"/>
                                  <w:kern w:val="24"/>
                                  <w:sz w:val="20"/>
                                  <w:szCs w:val="20"/>
                                  <w:u w:val="single"/>
                                </w:rPr>
                                <w:t>CHAMBER OF MINES OF SOUTH AFRICA</w:t>
                              </w:r>
                            </w:p>
                            <w:p w:rsidR="0023781D" w:rsidRPr="00085E2A" w:rsidRDefault="0023781D" w:rsidP="00085E2A">
                              <w:pPr>
                                <w:pStyle w:val="NormalWeb"/>
                                <w:spacing w:before="0" w:beforeAutospacing="0" w:after="0" w:afterAutospacing="0"/>
                                <w:jc w:val="center"/>
                                <w:rPr>
                                  <w:sz w:val="18"/>
                                  <w:szCs w:val="18"/>
                                </w:rPr>
                              </w:pPr>
                              <w:r w:rsidRPr="00085E2A">
                                <w:rPr>
                                  <w:rFonts w:asciiTheme="minorHAnsi" w:hAnsi="Calibri" w:cstheme="minorBidi"/>
                                  <w:i/>
                                  <w:iCs/>
                                  <w:color w:val="FF0000"/>
                                  <w:kern w:val="24"/>
                                  <w:sz w:val="18"/>
                                  <w:szCs w:val="18"/>
                                </w:rPr>
                                <w:t>Putting South Africa First</w:t>
                              </w:r>
                            </w:p>
                          </w:txbxContent>
                        </wps:txbx>
                        <wps:bodyPr wrap="square" rtlCol="0">
                          <a:noAutofit/>
                        </wps:bodyPr>
                      </wps:wsp>
                      <pic:pic xmlns:pic="http://schemas.openxmlformats.org/drawingml/2006/picture">
                        <pic:nvPicPr>
                          <pic:cNvPr id="12" name="Picture 12"/>
                          <pic:cNvPicPr>
                            <a:picLocks noChangeAspect="1" noChangeArrowheads="1"/>
                          </pic:cNvPicPr>
                        </pic:nvPicPr>
                        <pic:blipFill>
                          <a:blip r:embed="rId8" cstate="print"/>
                          <a:srcRect/>
                          <a:stretch>
                            <a:fillRect/>
                          </a:stretch>
                        </pic:blipFill>
                        <pic:spPr bwMode="auto">
                          <a:xfrm>
                            <a:off x="0" y="60320"/>
                            <a:ext cx="857256" cy="597720"/>
                          </a:xfrm>
                          <a:prstGeom prst="rect">
                            <a:avLst/>
                          </a:prstGeom>
                          <a:noFill/>
                          <a:ln w="9525">
                            <a:noFill/>
                            <a:miter lim="800000"/>
                            <a:headEnd/>
                            <a:tailEnd/>
                          </a:ln>
                          <a:effectLst/>
                        </pic:spPr>
                      </pic:pic>
                      <pic:pic xmlns:pic="http://schemas.openxmlformats.org/drawingml/2006/picture">
                        <pic:nvPicPr>
                          <pic:cNvPr id="24" name="Picture 24" descr="http://www.pbmr.co.za/contenthtml/files/Image/aboutus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364212" y="-34656"/>
                            <a:ext cx="797649" cy="69269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Group 7" o:spid="_x0000_s1027" style="position:absolute;left:0;text-align:left;margin-left:160.7pt;margin-top:-55.9pt;width:348.5pt;height:57.95pt;z-index:251694080;mso-width-relative:margin;mso-height-relative:margin" coordorigin=",-346" coordsize="41618,692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23/41IEAADeCwAADgAAAGRycy9lMm9Eb2MueG1s3Fbb&#10;buM2EH0v0H8Q9G7rYt0RZ5G1nWCBbTfY3X4ATVESuxLJknTktOi/d0hKdtZJ0SJbFGgNWKJ4Gc6c&#10;c2bIqzfHofceiFSUs7UfLUPfIwzzmrJ27f/0+XZR+J7SiNWo54ys/Uei/DfX3393NYqKxLzjfU2k&#10;B0aYqkax9jutRRUECndkQGrJBWEw2HA5IA2fsg1qiUawPvRBHIZZMHJZC8kxUQp6t27Qv7b2m4Zg&#10;/aFpFNFev/bBN22f0j735hlcX6GqlUh0FE9uoFd4MSDKYNOTqS3SyDtI+szUQLHkijd6ifkQ8Kah&#10;mNgYIJoovIjmTvKDsLG01diKE0wA7QVOrzaLf3y4lx6t137qewwNQJHd1csNNKNoK5hxJ8UncS9d&#10;fNB8z/EXBcPB5bj5bs+Tj40czCII0ztazB9PmJOj9jB0JkmclilQg2EsX6VlljpScAfMnZctVkmW&#10;ZvPQbl4dZVGRRW51VsZZaacEqHJ7Ww9PHo0CRKbOOKpvw/FThwSx9CiD0oRjNuP4GUJ8y49e4pC0&#10;cwyMnj5CNyTL3K8mbC/gyvMoKRLfA1yiOIHQXPAzcHFW5GUGuxngVnmeFIWZcAodVUIqfUf44JnG&#10;2peQDFaj6OG90m7qPMWwxPgt7XtHq6qcUwYxfdwfrUJODu95/QhxjJA2a1/9ckCS+J7U/YbbLHPG&#10;bg6aN9TuY6y4NVYzloTrK0FxBf9J1dB6xsZfZz+s0gezu6sgw9+yMSD55SAWkIACabqnPdWPtpgA&#10;OsYp9nBPsZG7+TgTG8UzszBsdvWgB+CaZ7k1ADvFNkE8xjcdYi25UQKgN4Sfu6TkY0dQDRK0sAZf&#10;W7GfX/mx76kw/BhwTXuKGErZRSl4ATRXZrYcHwbCtKubkvQQPGeqo0IBexUZ9gTKgHxXm3SCmq2h&#10;FghJmXa6UxJ/hDAgYFQpLYnGnWk24NPUD9I7DdgAzj6b6IyivP34A6/BMAJ1WDFeiB4KAcg5C1fx&#10;VJtnuRdpHkP+W7WnZZ678X9A7ajqmTeu/TKNU+vRKQ9QNVANp1NPh7VfhObnoDDE7VhtodCI9q4N&#10;vvTMQELsuTPl2Bw5KN804f/fU34MVcidDfeT8k1PTRQ+y28cx6XYDxLOteWvKMCcadBap+GcBokQ&#10;FbwbUEsCtOcHfVD58mfR/i+TJ7YaAtUC/1YMcFLZi8BvcXEThmX8drFJw80iCfPd4qZM8kUe7vIk&#10;TIpoE21+N6ujpDooAjUE9VtBp0SH3mep/uKpP92P3H3C3ku8B2TrsintoM4j+OXe1kVomjw1vv47&#10;Kb5aZUlsiikk+tNTfc70vMyzpPzTI/3155qN/RktZVjuil2RLOCI3QEt2+3i5naTLLLbKE+3q+1m&#10;s41mWjpa14SZMvztrFjAeU/ruaor2e43vXRs3dqfyRDgR52nBUYdZzdmJue3Y/SlmmNvQnCJtDOn&#10;C6+5pT79hvbTa/n1HwAAAP//AwBQSwMEFAAGAAgAAAAhAIyaf7v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8dIFuRzie49El0T+eYgH747XAEAAP//AwBQSwMEFAAGAAgA&#10;AAAhADQgNiTgAAAACwEAAA8AAABkcnMvZG93bnJldi54bWxMj8FqwkAQhu+FvsMyhd50s2qLxGxE&#10;pO1JCtVC8TZmxySYnQ3ZNYlv3/XUHmfm45/vz9ajbURPna8da1DTBARx4UzNpYbvw/tkCcIHZION&#10;Y9JwIw/r/PEhw9S4gb+o34dSxBD2KWqoQmhTKX1RkUU/dS1xvJ1dZzHEsSul6XCI4baRsyR5lRZr&#10;jh8qbGlbUXHZX62GjwGHzVy99bvLeXs7Hl4+f3aKtH5+GjcrEIHG8AfDXT+qQx6dTu7KxotGw3ym&#10;FhHVMFFKxRJ3JFHLuDtpWCiQeSb/d8h/AQAA//8DAFBLAwQKAAAAAAAAACEAf19LwekqAADpKgAA&#10;FAAAAGRycy9tZWRpYS9pbWFnZTEucG5niVBORw0KGgoAAAANSUhEUgAAAI4AAABjCAYAAABNJzhU&#10;AAAAAXNSR0IArs4c6QAAAARnQU1BAACxjwv8YQUAAAAgY0hSTQAAeiYAAICEAAD6AAAAgOgAAHUw&#10;AADqYAAAOpgAABdwnLpRPAAAAAlwSFlzAAAXEQAAFxEByibzPwAAKlJJREFUeF7tnQmYZFV1x1kE&#10;2cWwiHHX4ApJMBrHaEyMJqiIQlASxQUFRAU0hMS4gEmMu1HiBgmucWFnVpiNGYZimIZhZpi19+7q&#10;faneq7uq1+q++f/Oe6+muruW19t0t6n3fffr6Z6q9+6793/PPcv/nHvUUcWrOAKzHYGJiYnb1CLL&#10;q6UiqdRAZGw4FhlL1EWG+vZFkl2PRQbaNkQGmldG+pp+G+mtuyPSXf39SFfVtyOdZf8eiR38fKT9&#10;wI2R9r3XR1r2XhtpefpqtWtCNO9zbXuvi8T0/djBz0Vih26OdJZ/NdJd9d1Id+1tkd76n+uZd0YG&#10;WlZFEu2bI0PdT0aG4+XqW4P62BkZTyU1vuPLbIyzYyKNMwHmgFs216h62qfW5FzqoHNDJc4NbHKu&#10;5x6X6rjDjbbe6kaavu6G6m9xg7U3uWTVdS5RcY0bKP2wix+83PUduNT17b/Y9e57l+vde6HaO0I0&#10;/3P73u3i+n7/wfe7/kMfcANlH3WJymtdsuazbjD6OT3zX91I8zfdWNsP3XjnL9XNVc4lHnFuZJdz&#10;E5Xqc6vagFpq2Yx2to5mAmfv0n0TgNLp3FiVc4M73Xh8oxvtvMsNNf/IJeq+4vqrbnR9h65y3fve&#10;5zr3vNN17Hyriz3xRte+4wLX9tirXeuj57qWbS9xLVtf4Jq3PlftOa55y9muactZs2hne9/feo7a&#10;77uWR17oWh59qWuNvMK1bT9Pz3ytiz35Jtex622ua4/AeeADLl7+aTdQ8wWXbPi2G269w4113ucm&#10;4lsE+D3CT1Tv1qM2sXSHP0vPMoGjZbt418T4sEuNdLrRRK0b7tvrkp2PuUTbQ66v8beup+aHrrP8&#10;3137/htd656rXNPO97uGx9/h6h59k6vd8oeuetPLXNVDv+8q1/2eq1hziitffYIrX/kMV/bAUa7s&#10;/qNc6X1q92Zp/H02LfNewff1HJ5V9sDRrnzV8erDierLaa7qwTNd9YYXudqHX+Wij7zO1Uf+wjXu&#10;uMg1P/X3ru3pT7jYgX92nRVfcz3R/3b9Tfe5RPsmN9hd4ob7y9zYUJubSA0u3qTkefLiAGdi3E1M&#10;pNzE+KhLjfa50YFaDdYTrr9llQbwNtdZeotr23ONayp5r8DxZ65m8ytc1XqAcYarXHu6JuRUTcxJ&#10;mqBnegBZeYwHErVSgBK02YBiPr7jP9+A5IOpbOWx6u9xaie4CvWdd+BdKted5ao2vFDAOs81CFRN&#10;T7zPte273nVVftvFm+7WAtruRpNRNz42oDEbk2AaXxJAOqLAYfWMJhvcUM9TbqB9vYtLmnRX3+pi&#10;B//FkyRP/K2rf+wvXRQpsv4FNriA4ZBW+MG71e7KaPr9EO2eGbTgO9xrHpv1I1ujb1P+nn5u5rvo&#10;c0g+FkHl2me7mo0vc3WPvEGS6d2uZfeVruPQF11v7W1aWCtdsnuHpHKd8DOyqABaUOCYVBFYUqNd&#10;bmSgwiU7trreup8YUBDV9ZE/dzXaZirXPdvEe1pyBNtLsPqDrSFTGmSuapM2R3vf1+B7K1vbBRKJ&#10;bYttw1b5ybaVAcjD7TRXsfZZIZs+q+3Ha8E9dL/Vui8SUM+x5/Fce776kZaI6l+wdWa+n96NhUGz&#10;7ZR3NClFO8buU7nuTC2m811jyUXarv9BILrdDWorZxGOj/UvCogWDDisCMAyID2lu+YH2stvdM07&#10;LxdY3iKwvML0EZMmWpEHfnuU2/9rtd94jd9NurBi/cFE5JdL3FdoYmziTMyfabpNzYYX654vl7h/&#10;jYtuvcDVbXuDq4u82TU89lbpQn+jLe9i1/Tk+/T8D7iWXR/SKv6YJNzVate41r2fsq2hbd8N/k/+&#10;naPtvc616fOt0k3s+7uudC1PXaH7/p3uf5me8x5JiXe5hu1/Lcn5Vm2zb5bkeL1JUPpXvf6F0nme&#10;I6ni62IClm2rmRL1Tr0/TWNwgLGg6XcABfCrJY3qdd+WnR+UJPqS66v/hRvselz6ENbakbvmFziS&#10;MOPoLImoG4ht0j79LZss9m9Weuaez0pkZab3e0mdSimSVQ+eLX3meTZANVIoa7f8kQb/dQLDG20b&#10;a9zxDm1pl5guwL1bBYK2pz9lirN8NK6j7F9dV8U3tQV+z/XU/tgkHFtif/MDAvGD1q9ExzbTHQa7&#10;drjBnp1uqPdptb0FGp/ZrW12pymvfD8Ze0TK7EY30LpW979fOsmdrq/hl643eofr1rO7q76nvnzN&#10;dZR+yfrXtudaA27zk+9X/98rgL3dQM74mIK//vlaCOdoHM7yFX0tkKm6XKA36Sc6X73GBaD31v3U&#10;9MSxwWaTQgttpc0rcABMf9O9rkMTiFit3fwaV7nm2baiAimClAEgtZtfaWBofPxd2rYEgL2fdO0H&#10;b9Ig3ywr4+um+2Bp9Nb9XBP/G03KPaY8Y2klYpvVtmrre1STLwB0P6kJ1aRq8ofjB91If7mkXZUB&#10;eHSwwVZjarhDVluPKeMomnLG2TaKZETptG3VfuZpUubt86kh+77dZ7RX9+22+2MFMXGjyXo3omfT&#10;hxFZR8N9+61/g10ALqJ+C3B6BwAXb7zTwN1d83299zf0/rcIZP8oqXatxuWDrmnHxWaJ1W75Y7PO&#10;2CKRUiaRJYlYjJWSutGtrzNAdpb/h+vXAhkbbFlQ8TMvwGHQ5CXVCvtPAeEiE8cApHzlMyWWzzAR&#10;zfZULwupWSK9be+nNUBfNnD01f/S9beucYmuR91Q3x6bdCY7NRzTpMQ1OZpgm9zl7TDLNYu8GwBM&#10;jXTpvZv0/hUGMqQi49JX/79yR/zAANF+QICSstz0xHu0Db5RY/pKje2LJHnONj2rfNWJJqmbnrzc&#10;1AMkI4tmYgI/2PxecwYOHevTqmnd83ETueWrTvH341O0Cl6r7eTvXUxWQU/Njz2rQEodWwMrEYnA&#10;ymDQPCVvWBL2dxMgoafNDApJNI0H48L4jCbrTF9EcrG1IrH6Wx7QVozr4sva/q40qYS+Z9v/mtMl&#10;oc6XxLrCtk3Ger63rlkDh5cbjh8yZNdvv9Aso0qJ0eoN55oC3CZR2139X9Ir1umFD0iCyPM7sby8&#10;o6EnezE+KICxRSKhk9q2FSeTjvc5qQgXSw04z9SBChkgddv+THrfLQY2dob5umYFHMQrUgN9pPbh&#10;P3Rlq051VbJwGh+/UCL1qxKxqwwsYxK9KekAi+1zmK/BWpL3kU6GdBobbjedCh2qN3q7a951hW1b&#10;OBzRjbD+4s33Gdjm45oxcJA0KKNYMDWbzhVoTtTP8yVhPmnWy8hAZREo8zEzc7hHaqRD1uMGU7Sj&#10;j/yp+ZfwUuNg7Wv4tSnvc71mBByULCRN7NAXTNnFxK579C2uS2bnUO9+Q7O5xYvXoo8AUggPc2/9&#10;z8y3VCknJ+Z74/a/MdM9JQtwLld44ChGgpLVWfZvih29ypxwOLl6635mpmfxWpojIK6SbVE4J9FB&#10;K7R1NT7+TheX5JmL0zA0cMYGGy1KHd1ygfkSGiJvNVOaiPZSCbwtzalb/F4hfeJNd5nkqVh9ikkf&#10;AshYubONvocCDjfvF2rxdOLxrX341QYinF3Fa3mMAM5Jti2crjgQsYLb9l5r3mZ8ZTO9CgIHxxt6&#10;Tevuj5ukqRINIHbwn0SFqJnps4qfX+QRGNWuAffHjBoFhdFTOxWiGY7j55nZVRA4eHGJ/VTJQ0n0&#10;mYBhQlHu4vY0s4FeKp8eiu937fs+Y4ryoXuOtlgZZDkvvhX+ygsc/C848Oq1RRGdrd74YtdT/f15&#10;8wWE72bxk/M1AhNuXIHZ9WINXKgYIrSTky3aP9QLJzq8RZwTOJjeOJQ6ym429h2irUnEoqRiKMVr&#10;eY+At4t8XYLgVRYkhYVAkHUmnuWcwMHji0OvLvKXRkiq3vhS1yWvML6B4rW8R4DIPpQSKB4QxUrv&#10;P9Y4RUPdO0P74XICBw9w294bdOPTTQvHlEu0bTA6QfFa/iOAYOiqku760HOMogHvCVLYmLzOYa6s&#10;wMH8BiT1kjbcFKeRWVLz4KoO06niZ47MCBBhh+pSdp/oqQqKtu27zg32PhXK8MkKnNFEjbHsazae&#10;a2Twmg0vE6nqdgv3F6/fnREg5ti25xMCjfhTouVCde0TaS7MPGcFTkL0ymblLsHrgBxEfAPrKsxF&#10;rCo16oX76RhkIjgki9Ls+U8Y5XMkUW2R+lxuBEhjkKiSnRCoVhsVtL+F9oDXoIbKCer9fZV5XRkT&#10;I0vhCF2AtBUYi/jQ4G171NR7vD6k++X1D0osRgt9GVJOGvyd8bG+guQ3PgeZrnbLeSYgKtaeZYHR&#10;MEpyFuCMKyz/Y3E6Xi3d5hgjB8HpBQRhLl52UCkcdKh932elJ11nzPxFaTxfJHR4KvCPMTmzUzwm&#10;3Ei81IhRMOwatr9NIvxN2qrfbJkY1vS78Z61KhvEfa5/TIl1ivnwfkwmMaH5vNAloUjAVyaBz56v&#10;SLf1Id0v+vcW0z9bdn3EKR9eVvCXLbww0l8qfTR/Mh/88LhAyD1QSQ7de4wI+B8x+m2hazpwUj3K&#10;SPgnSZqTLfeoVgHNLnFhMc3DXHyuR6Ydg1qtra56w0uN4b84Tc/f+AcKyr5GBKd3G5E8u6ML38Ym&#10;Df6H1d8XSmwf56WnrCTlxm9+aotlavopL+WrTjJrE9JasiOieyfCDFHBz+CtZ/I6y78isPyJdMwM&#10;oj9k9cx+ySlbseYkLfDnqu/Kx5JDj4wSOM0mYfNc7A7J7seN/BXkrZGhgQQr5BCcBpyJ5H6je5KW&#10;QlpGVOkdRMDDrijMPFJHyFQoVV5Q6f1BvhM5T4vQ6INapbIHWI1IxGmXJgrSOPRL8qLSacGZWaEZ&#10;/7a04iA3SkCCzNZR9pVQK7UgavQBAsd9IrA3PPZXxiXOzLealKk6Jbes9L6jtd08W5xj8W6UBToW&#10;gvE3LMmEWc532a6iW//YdosRpWLnu6YAR7lQnauNLmEIFHAYzP6W1aHNcFYuGYhMQJBlmTVvO1su&#10;93z/zc8Z512QIO37b8ju9RZwkEaQngD3oYx88MyJSgMmAzgssLKVJ0mx/HNz3U+kxJue0zWhLXWP&#10;pf1UrDnjcN57RlpMNvAAdnLUkIZ4hXsbfhVqscN6aNd2DtmLd6na8Hz7fVDZtjMATrcbqP+eEZ1t&#10;0rXvseUkxFcNm2WAIkcSXPnqZ8rM8xLJ0vlUGS9/RP7mby+8C8Bp2/dpj/s89QI4jb+yPHXPIRbk&#10;fAcZlXl+6rOmWIqfRBbCyED1nBRlyHDQVaLaotLJiH5efJAfn+snC9T4NtJ5sI7CKLl8BgpwpfLZ&#10;vKS/UxWPvMS2uhkAp9Z1l33GQgwMBh1pfuIypWsojhHyGmhdZ8qlpfQGojTkixcamNn+P+/Bd4nJ&#10;kIKSHTi/tuoXZAnMCDh+Nqo5SVVBg8S/ufB6sQAJQuKYszlg4YUcPw84soKlTCP9QgFntMfy2Ko3&#10;vsSfL5nlylvvb74nLHBSsivFJd59qQW+TARr/0ZhJJsh7DWgbQ0rpBwFc0kB52hzq+MWmGZZmcSZ&#10;PXAMmMR8pIi3y1GK3jCbCysI7y2ZCWRwTs4jLwyg2QGnz3VVf9fSp8lVJ+26Rgo/hHdLV8pxpXUc&#10;adElLrHOtTwuT6LMcKueIKnR+vTV4t6Es6h4Rn/zvVYHhnscTvkt/NJhV9VsPmc6lpR0UoiJv01T&#10;9OcInGCBlK88Udv0X0vMqzrYLC4889TLoWJF6X3++IWUNlbiZRYSB/9VN8xObY3oRweknpDXTwJg&#10;PomVBs5YsqFkovtnrmnbK12pLyLZ79rlhsZRFPZib4WTbBIrjK6Qw3LJqgDmsXLyASqwSsxiULbp&#10;NIthrsDx6/LwzlTfINJs4JyBU3BCfhtKv8BAQDcM9LKZLJTZAqe39r8tMxRBgSWNouzpayo9l+Md&#10;0sAZ6nm6JNX6Hdfw8PNNKfbohb/nYspjJj8q7NXX8L8msu3F0+U68iuXMwFJPnM0n9KIBKVqRFaf&#10;1DwAh3flnUlDoaYNZDfAEPbC/0XVMRyvBhxfL1tw4IjA1aesB5yAGDRY0uh5VPJgWx/PsV2lgZNo&#10;21gy2vBFV7fpTPMiMkEoaORPjQ2FT2CnQAAFBdISJ6+olY9nlapWWOkS1a+hhs2MmurRoEtZRS6/&#10;/kyW56UljhL3qaAxzZk5T8DxiiMdZy58nkP+e6hLqzrRvsEjkyvMM1vd0CSO9FPcIWGVYxx9WHH1&#10;8hkhaQw4K4+3QhBU9iCvPduVBo62mJLh6A2ubsPp5sOh89Vy4uHyHhsOn4MDqd3TcTSR+bYqTXal&#10;TFjKe0T9ejaYw+Ga3O+44CVeo3K+4TU1b24OCRe4BMhlXzDgZNQbZCG0PPUhy/UOc+HwI12asSiV&#10;2z+UpM62QDCn155mqTAAJ4zTFmBgGKCbATqEBmPZqMIGhCOyOkz1UmngqCJCyWDVx1x0/WkZwHmB&#10;Bb1ILw17GdUU9PrmeNZB0AQjDpFMFCvorv2Rou//Y2VNZtZud92K4mN+khyYy3T1/n6MecGJ+s9J&#10;4mT6onJJN618XP/xxrsKmuZYeARi2Rp4B5x4ucbM27bySFYDjpf6MjPg/MZ8b4eBc6wVh8Ipmktq&#10;poEjLbokUXa5gHOq13l1slqFfnAOzQg4aZF7claRG7jqLTfLOvcrG1wCbrNpJJXB1DfydaCQT5lQ&#10;nskqYjK7Kr8zN+A8oCKQFss6XLAyUw8JKpxS2oUgb6HgMGkrPVo4nvPxGWYZ5dJrrBiVVVPNDh5z&#10;4M0aOBdaxS8kDls/FAsCw7nUlDRwFEEuGTj0HgHHR/2sgUPI4WKv8GMWP04AHEzOJjkXC3kow0g6&#10;crzwfC4kcEp9MFaseZZXTmR1/vcjAEo0G/0hX1o0tImWPR+z6qPp7X2aJPNqAVoNQ+khmVVWp4J2&#10;NsBJJ+tJ4nnAOdrUja6q71idwbw6jsqBlfQfeIeAI+ef76KfncTZmN468gJHFht1+QbaHwqDjbyf&#10;UUl8P90ju5g3iSMJQUm4rgqUYyqcZ1whlOOgoGOVqqFS/apKEiUojztNQrBgJDmwsDpUKHPUEhen&#10;l3ghmg7HBl2NIOO0rdbX2ah3aPUD5dG3kngiXWWTSrOSOKmE+d7QiwibBHE9wk5E56lhlBc4Kh1W&#10;Et/3Nhd96KQjCxyF8OdUTEmTjt7CSuOlA29rptlO0BIQ48fBvQ5ha8bA8e9BEhvFuSmtZqs/x7YR&#10;LD7qFSZiDxuxavKlXHwlwnUcull0iBdkDS8EQMKrS+AyKl5wuaTOvG5VchlAEqOfwRiaF1zvSXFK&#10;i71ludJblTzEAs5fHWHgXOYxC+dShUvf7an+gdE4gqBgOtaUEcUmhkPUH0V8WqZGGInjAwd+UpMV&#10;f7zEqqUDnmxKeRCGoEqZDh+xilqThVxSyvPdVlOIle55tyfrNzhiyy0J8hIrfUcszILHeazHGW9V&#10;BpwH9D6XTgaOautAgMvFw8oAzlXLEzhKMGMCcGBVUAaWyuXoAtQu9qszoJewatvEkCN6P6YSabOX&#10;OC+3+F1H6Rdlcn/wcEB46mT6QKuQLoRfBamTeeFUpfA1VUbLlJ4yDQxB1F3AhFhHsaqWXR/1FOgc&#10;gc/ZbVWTgRNYdQQ9Ywdumgb44B0WWeJIx5nrViXdgWKLXZXfNNpnM/WMVXzb6hlrYvmdfzNJcYnk&#10;EeW8TwveyQFHqARLIld0PPAFkc3aIheCjhfyqndAf8gWxfbNdi8Mca4++6O0Mw0THI4wZrPpgdks&#10;Kfv+sfruH1ixAC9193qTQPMOHHGoqdOMLnUYOC8WcAg7TNnWfeQsEeDM7XwCr4hQrYjaqkVM3WLR&#10;QLyaxF5dYiOrS6/BIZaVaBUSOOZNl4sCekbSr3UM265MJnqad5RpESE1pHehJFOxbFgELc6vQFnu&#10;kkLPASaB+T7NpJdUoWIrBkRSfp7RwXoR0T5jFk8uk302EodUqIHWB405QAWLtPNXC2SOwJmhA9Bn&#10;ABY2xyktdqm52pfChUmaj8gVKN1YNtQghhMMtwcHKR72UinJ2awiJA6mdN22FRYTgkiGw6/JJurM&#10;9IElk4Djl+g3vreCsvjR8KdARJt/4AxJ6m+QlP6QxSYPA+ellks3zQKdJnH2YlW9fZ6U43enK6lP&#10;VfhMNBvT7BRzAGIKLnY1UrYuilRHt3rUgmxErjRw5MOxJH2FEzCnSZNBwQ2ostN0FV/XYTW3q74z&#10;oMHpibmbVbch0g5zUj+x3hKxLeYHwtHJcxcCOFSHJ0sCJ6r5cTRHtUowYHsnraiAH+czJfH97xRw&#10;DvtxcHTxZbybYS+jjioPi4HMGqzzLR0LOci8JIg6IKkDPZWI8pFrPM97JnlSpJZAYDIdIkuMbTJw&#10;rjZOLnTaESUvxg593jIh84UL+D4pLrgOSNkBSNkYBN6zIdefbWX8g+xZJA5JAAsDHDI8PjoJONHA&#10;GtSRR3mBI5tdnuNLvZADyh60CnljIRbNpPIWKxCRby75vEHOZ6gC+1kWP6IaJpkV7LNHrvE82uVm&#10;9UQfPt9KnOXzkXiMAZ2KpyOSkiqvz4XOgmJdKx/RJB71FF0H4PBdpGzdNlUChds8VSlGJ/Ij3NBv&#10;oagEaSoecK6y/s2vjjNk51FMkjjqO4eXwF2iskVe4CiGU5Isv8KCnGngSHTFhHqRvMIKHAuuUeot&#10;8GPkjvSSn6RjeTiyR+EH9vvFaWd4p9HIjOd0mpycHv84IA84HxdwHk+PCfEoouH0P9iKJ90nLWW9&#10;I4SwXgwAU/02vgmOic6CJboeJAmMDTUvEHCkHGuXwAI15ZitSn0ju6VXgedcBSbTVlVv/U9Khqqv&#10;NVoFIpcVUqkQPSZgLrdzNjT1ijNLQeacYnsGVMiZkJgW+rOZW9VU4BDPwTRHAaYfsyFhBeELQg/o&#10;WnHpQRMZVbLw+yyExCFjlK2aMzaQuB4f51gLG3FCH8cC5JU4OvK4ZKTuJle30dOskRjoKW3aV0dz&#10;uJ2zA+dnFlUPC5x0YluQy7QYP7MEY6cCMR9wIJl7UufDJkVz0j59w2CawRBweVAP1p5pVdCHpERn&#10;XtTvWxjgKF5msaqLrZytUUdlILCNs4UVJHIlO3eUjDX/h6vffE4aOERhcZ55h0iEu6jcTbpvOAbg&#10;4pLYZyKl8gGHkRkTGauz/GsmbSlUNFMylqe3EIiVbqFMyqnqwYIBJyBySfeCfWnAgTqK5YgBkOMI&#10;x/RWJY9qyUTn7a5x68u8ZDw/dsKJu4T+w14wAHl5nGKzpUDOZEKP1GcLAQddhCoXrFx0tuDzYfvn&#10;ZWEeb9KGE3amlhpZMOCM9rueujvSOWUAB1cJcSqvsmx252waOKmR3hI3sNK1bH+DVakIzogkId1T&#10;BMOd/HI4Ic8LxmUVy8tQzykEHBbWyEC51dYjxBAkNM4EOCjpRKSzEecWDjh9fqmT80U9OdaUY04p&#10;JIQznufAkMO54+NjSsgr8RLyoDD6p+vWi4s6IG8wZmeYC5+MR7o+6f8dcFA0B9rWW5WrQE8sCBzf&#10;ZcFWxTYH6y5buvWCAUfKL7wbq9Ihnjj9qNVx3Zz3kG/OpxQdiLre8hvT/BDEJ1mZBAdTIevg9psD&#10;UBXYOajUd53bal0OLfA7ZdAxgn4H2zfmdPPuD9t2ku2ioBRnhZbef3xa6qQ5QpljEDyDMYI+Ib8O&#10;Cw7gZbvwp7Ts/qiNY2D1Th1Tu4+i6RxX6RUdKMwVx9wmJlUpBoEZROoHh+ByOl++awpw4i7Z+CM7&#10;SZdOILagEPZGfxL6wAheHNKRRZmXE3CCbTWY0Myffp4ThDCcos2awKTOAs12EUjlzK6aTSoFi2nu&#10;R87TxDLfHxT8Hkj2GhH3uyqpQ5Tdxe8B58rDwMnSTwOOJL3ljnPIRwjgEIuiMgY6Kd/Hh9S6+yqr&#10;SjoD4KTcaO9mIwzZIfFUoxSPxZLY+qfQLXPcdbBHdeWUNE8shtpyFTj2NNhLtdlxzuof/B3OLA90&#10;MghTdkS1QgmcyluxRlwfKb2ESdqlOFKKJNvFdpVQOTi4LES/K1Zzpjrnnp9sLv3glF84Q8YjXi1a&#10;6MZXWBjCzlXIUUVr1CTDTZYKRF8ISAZ94772u6LpMPeYeBT1abyjKR0mBkb5N0hpJigopKVQg6UQ&#10;5YhRBbeYXlhptMZSVgiycSP2XaonUAM3zIVrHNIRWjmHijZy1LOoAUu1EXKgb4QCAEX1xhcZBya6&#10;7fUmOe2oalEnWMUcVAs9Iv9hYeMWJgAERM4btG1QRKBe9XPg9bZoG4MVAPGMPK8GHUsZO/gFO9WY&#10;PO5cF/lNFLhiG6QvpAp7x2hfarwe+10/SbPBGTmk6qG5fDDBM7gnPhy8xFbKTfNNMSfCRoWqeWWp&#10;AZiwhHMrsyEvph1RY/SHjWFwY3Y/7nEsMQob2rHPFFxcqk2DRN96lY3QpbPKURQ5KKO79oemJ3gF&#10;G++1UEq84TemgwzLr1Wo1BkRd/wgxLF6am839z3UDap5cMR2r0zgbh1vQKTcUm2VHpTvGucMVIUg&#10;8PJSOIEKYnh247qX/dTv/fpJ/5CGJFEWOv2XAC2ZDGSeenztY43dSOS/UD2kLMCZsIHyiiNhGeEC&#10;v8Cy/ULTH0SMmhjnJFudy63V5/1c4k0TF5wfTmYlq9E7vpr+0/Rv+z3hO8UKk8+8o6HjWr2cd96b&#10;MRY64dc/r5x75isnchhME/Y5bxzpR2bf/P5ZP+lfcJpyfhcKZDS4RcTf0EfZtjtV7i5MBmjWcrXD&#10;8kdAjoYAzkHz7KFkTBYSfaFEUvFDS2YE2JIogk55Fg59Zfu0Osda9IWu7JXVx3WwmcwxTPGDd5I1&#10;eLSVZR22tJJwjsBCDy7+/+KOwIQkEycBWUAap5+Ubvg/g6LdFtqm6Hnesxza939WGvxzzZEHOQsw&#10;pfIocIs7FMWnhx0BHHv4mzB6kDTsKuRsBenYYYRDTuCgrKHcYpoT/OKgs5gqVwxPzYIM29vi55bM&#10;CKDLoUxjQXmMwxMsGl6o0mjmC+QEDpWY8Cp2ycIgJYSIb71YaQMhraslM0rFjkwbAaxCStJWqgQ/&#10;wKnd8lorah7GYZjTjzP1KZSFJ0JeJgUKRxi+CeImxWt5joCXr363kc6sgpgch4CIlKKZ1GjOLXH8&#10;cSGdo7f+5+LU/okpySTIx5WMNq5k9eK1vEbA8xTLs69sC7zOxLrgh8eb75qxxVwQOAwNxRZjh/7F&#10;VVPeQ65yvK1JZQcUwbO8gMM84uCsUYiDOBoecn4fSYSvKht6q+KDaOGJ2Aa5y/9OsafTzb/jlW0P&#10;d6LM8hre383ejg21m9WEr6b0vuOMrAXLz8zvPPWMc41GKInDl1GccHVT8YHIN6emEI/ifKSwXJ3f&#10;zSlZ+m9FXhzxNWJczB3HZRI3g3SXq6poobcKDRysLJRiYhvY/ER7qWccU6k3j1padAwWGuzF+H9A&#10;Q4ysya+SZnydHe+1uFZqOHsGQ5h+hgeOfzfvHCXV4xVtAjY8NEkcheSAF8/sDDPkR+YzpLVAmSCp&#10;jig/WxPUkUZJmn4BKRWCq5OvpzMGDpr5sEpudJTdouzH86xDBMmgJlAxlHIc4wrgQbb2trCiJDoy&#10;UCEIqqCq+EBU7iBpQOX5PF6UeEQUS6D8S1xO3Xxc4rB9nTFwTFkWeNieYLrhDyCBq3zlCWILrpCp&#10;90k5k241qgKcFO98yP6w/Sl+bhYjAPkLsJALj+sEwlf9Y2+Xj+ZsI4uR3kyJFPjgRP7n45oVcLwH&#10;6xxLhR8gDdlJbmKlla8knfdUM/PgvVLOn3MuUcLgnMD/SEm798rTihag1YFGHyaoNh8vu3zvIWmi&#10;xWq0CvnPGDvGENLccN9B4+Dg+aUoAYe14ailKmrFmrPsDFEyL4bn2YiZA3A88IB0lC8OfK19+II0&#10;z7Z8pSyvDS+2kq0NO94pgtAVpgvhN6CuL7ESyGHER+DZwgExIC3f2Z33nrP1pBQzBCDBqcqMGWPH&#10;iS+d8uLDF4ZFGN1ygRatKmYohFC+WlJm6+s1J9cbAc0SKudSZzHLm80ROL7s0YTjsqZsLMpXjQoP&#10;EgdBg7fDMYJ6eHIeEsYnYQ8tv3X31VZGpVvMu15V8Ybdluh8RIem7xaFo1zbXNTq7FItA+sAL7aR&#10;rQJSFEAzXWrEW5E2OBCsjjT89DzIa3o+ep1JUW0fLAQjXkESg8wlhZWjfPCpAAasVAwKe08tHt4Z&#10;lt9Q91N2AjDFADhbk9o98KFwf7SqJjLSHKCQ/2Q555whoSh35dqzXfXmcz19U4vTihbMwkcTZgXM&#10;C3BM9qiDbEUEQQEQoEBsVqz1crTIELTDRfyDMlDYyDGHXE0ZWY5FZsuDo0waCCF/QAWNFcugV/RL&#10;fBEofWx9FGMcFD2Vcm3D8QO2bY6oJi/ZAFBXvS1RE2XsO53BDTMOkOnMTCbVGoDLkakYDB7/b5+z&#10;7/mAUPYj9+R8dQ5MNRAI4Lw/kmG4b59JUvqHh53jhCBNESOidAk0Us5uIKuBiqS8J9UpeOfWp6+x&#10;yheUfkGScNYnZVE4+QYVwCOrn+YtSNE9LQNUCxT+cuvuaySJ/ku6zhbTLfMV5g4Djnm1qsI8kBWV&#10;7HxUL/EDU5YbldRXKwWNIs+U0rCqV35+EGAKmuULaUAoOcI+Xb3hJVYyhcLWDWKqUbG9WQR4arng&#10;9eQs8w4VNepQSX7qF+NjQnqx36NbkVTWJ2WRyTKeriix1oyre7d38HvbWptYAI/yOKlxULw4SOSV&#10;pb+rCqcAGI5yb/1PvbMntG3w3K6qb5nBQCAY6UD/2vZ+yrYTTmMJSO8sEIyKqGolc54FFT6pLYgE&#10;4RAPChcwDkGKUrDogvIzAKXqwXPkR1PNZTlkoX9Cyhrs3J6zukSYeZvJZ+ZN4kx9qBV0lChGXOLj&#10;oeomDLPGJ95r2QQVoqOyaoLzrg08rCD/LNB0mgrnF9ixRKeYWUlCHNxYwh5kHzLorEQGEYckQCOl&#10;hyOdkWSsRPZ7Jip9Mo2yDizzgIPfNfAkEEJUI9NhctPB9coAoBrp4e++0dXpft59NfEyd0kp4Zwp&#10;cqPsfHVt1YCebRmpipSw9CDSWJRyY2V0NflYPF5NHu9shqByB6lJQboK42LAodq9ikBQ2b1O/W7Z&#10;/XFL0x1QRgmKLxJvvs49DwOgBQPO1Iejpwx277Ayr1bOTKuxWYWmmTiS/mo2vVID/DxzUjGYJpH8&#10;pMBMqWRA80V0IKqDpLZsP+20P9KZud+UVrAwgF+WxCYy+K4/qfmeWfD//P4H75KWuH7yHu8PuAAc&#10;CyK6VQaGkgeQtOSW9+i8TM6SIvcpVzWJMJM/l88cMeCgsKIsoncAIpiEZAvCMkSRY59v2XWlZyFs&#10;/SPv3AIreT8lfZgqGn6GqE1o0Pxc95yTlu07Qaapf89s56NPekaYZ2V5zqT75kiFRvqSbw9YopJi&#10;kOaC+swcfUg9aMruUuSKuCESfTHdGEcQONnxjV8CywKrDH8EEdxuORA57gj9CEojwTm2DIpRsx1V&#10;S1wj9oOTVEwfCCTBVImUC1B5gFRQYgT3zJB8kySh//+Hy+wfo75i9TxLW9Y55qZga8O65L042x3d&#10;rW3vtSZRzMpUZTOOK2BcqMY1E5LVXCRJ2O9mAif/0fZh7zjrz2FGj6jpHMsJZTSOaVUNVrrRvifd&#10;UKeU1+Zfub7od113uSyt/Z9wbbsucy0lssIir3P1W1+uIyGf52o3nuVq15/uah5UAPbBk1zNuhOt&#10;Va87wW/yLa1TW0s7fko7Tr8HLfP//O/wPWvevYJ716zTc3iWtVNc7UOnu+iGM1x003NVpOolrv6R&#10;V1kfW3b8hWvbebFrf/pDrvPgda6n4mbXH73VJfReQx0P6j1LXGpQ/pYxVXjl/R1EOcajcP7WrId8&#10;Dl/MBE74sltzeODsv8oZ2JxxqWI/44rGj0ScG9TJM/06WL3np8513OrG277hUk2ittarlHxU6Ty1&#10;n3DDOvVvsPIKN1gu8lmpMlIPXewSBy9yiQMXuv79b3P9+1SZYUob0N8TOoIpcfBd+vxFLqnvJEsv&#10;ccmyy1xS9xms+IAbqvyIG66+yo3UflLPUp3Eun9wow3/rOff7MZbv+omYv/pXOdtzvX+wrm4+pjU&#10;YSfDWwQMSrRx5GKtGu7/3Gd7z36sFv6bmcB5aGJiIra0Wyo2MT4WG0+NqA2pDcbkfo/JMRjTdheT&#10;DyUm0R7TOQmxRPu6mEzomEznmI5tjKk8WkzFE2Lym8RkLsd0jlRM5nJM9Y3VbvAb/74+FtPfOw5+&#10;PtZZ+iW1W2Jd+o7c9jEp9bEu3Ucn0MRk6sfklY31N6+MJVofiiU6Ho7JaReT/yY2HD8Uk0c9Jl1O&#10;feuyPo6Pqa/W5+HY+PiIvYd0lCU+3rnxkAmc1wg0K5Z9Gx1dMTratUIOsBXJeNmKZNfuFfH2bSvi&#10;TWvU7l7RVfdrtV+s6Kq6Te27K7rKvjm98Xf+v+4O+2xc3+G78aYHvPu0b16RbN9u907Gq1aMxpv0&#10;vHY9N642uvzHMAQO0sAp/qM4AsURKI5AcQSKI1AcgeIIFEegOALFETjqqP8DNZAec65MRFkAAAAA&#10;SUVORK5CYIJQSwMECgAAAAAAAAAhAMVWsxVpKQAAaSkAABUAAABkcnMvbWVkaWEvaW1hZ2UyLmpw&#10;ZWf/2P/gABBKRklGAAEBAQEsASwAAP/bAEMAAwICAwICAwMDAwQDAwQFCAUFBAQFCgcHBggMCgwM&#10;CwoLCw0OEhANDhEOCwsQFhARExQVFRUMDxcYFhQYEhQVFP/bAEMBAwQEBQQFCQUFCRQNCw0UFBQU&#10;FBQUFBQUFBQUFBQUFBQUFBQUFBQUFBQUFBQUFBQUFBQUFBQUFBQUFBQUFBQUFP/AABEIAKUAvgMB&#10;IgACEQEDEQH/xAAdAAABAwUBAAAAAAAAAAAAAAAABgcIAQIEBQkD/8QARxAAAQMDAgQEAwQIAwUH&#10;BQAAAQIDBAAFBgcRCBIhMRNBUWEUIjIJQlJxFSMzYnKBkaEWQ4IXJFOSwRglRFSxssJkw9Hh8P/E&#10;ABwBAQACAwEBAQAAAAAAAAAAAAAGBwEFCAQCA//EADsRAAECBAMEBgcHBQEAAAAAAAEAAgMEBREG&#10;IUESMVFhInGBkcHRExQjMqGx8AcVQlJiwuEzcqKy4oL/2gAMAwEAAhEDEQA/AOqdUI3qtFEVANqr&#10;RRREUUUURFFWlQFJNvVfEn9QHsGRkEL/ABczHEpdoLmz/hH7wB79Ouw67de1EStKgKtK/SmjxjWm&#10;ZlXEdmGnUW2MJtGMWuNKl3LxCXFynyFIaCewARuT3JPpTs0RXc5o5zUS+Jq+wk8QOGWLUe+3XG9I&#10;5tqdLciFLdhRJV18XYNSn2yClIb6pBUASfzp+dOsJxfSbDpgx6XLdsDhXcfElXJ2clCeQbltxxSi&#10;EbJ32B26k+dES75zVQv1FRF0kwPJeJzCZOp9/wA+yrG5d9efdx232G4qixrVEStSGCpoDleWrl5l&#10;Fe+4O3SnO4aNYZ2dcP8AGyjLX2hdLSZkO7S20hCHFxHFoW9t2HMEcxA6bk0RPcFA1Wmx0N1Tm6l6&#10;M2jO7/b2LAm4MOzksIWVJbihavCWonsVNhKiPLelZgub2jUbErXk2PylTLNc2Q/FfU0psrQSRvyq&#10;AI7eYoiUVFWBfrVwUDRFWiqbijcDzoirRVvOKuoiKKKKIiiiiiIooooiKtUrao/cZeuOUaIYHa5u&#10;NwmGGrnPRb5mTTEF6PY0LIAfcZSOZfc7eQI677gFqs4021p0Px9nU/CtWLzqmmI0mbd7Beghca4R&#10;duZa4yUdG9k9QE9duxO3KSJ5tLdeLnkOuWoOmOWW2LZr1ZlonWcx1KKbhbVgAO7q7rCtubboObb7&#10;pNbHiA4cLFrta4j65D2P5haleNZsnt/yS4Lo6j5hsVI37oJ/LY9aYfXLJWdRNN9PuKPTRtb12xT/&#10;AHibET+0ftyjyy4rm3m2eY+w5iPKnaxbjCxfUrKrJY9P7ReM3MstKuNxt8fkhWhtadyX3l7JK07j&#10;dtO57juNqIm14DWbzB1A10h5vObnajM3uM3dHm0BCHmUscrLqBsPlVso9h3FTDpqI+i0DHOIC8at&#10;NXtVvTcbK3bLjbVISll9Tat0PqcJ6FKQlO23YHr1rGzHi30qwpxxqVlcafJR0LFsSqUrf03QCkfz&#10;NfD3sYLvNl7pWRmp52xKwnPP6QT8lvNV9R9MMeSjGdRb1YYLN0jqcTAv6kJaktA7K/afKdiR071H&#10;rhysUa7zddMf02kyXtI5UREbH3HVrVEbnOMOJkpiKX1LQUUdvl37VkZXx96a3JQbOGXG/ob+hU6O&#10;wlI/LmKiP6Vr4/2kFiitoZZwGWzHQNkobmtpCR7AI2FeUzsuPxqUMwViCINoSp7S0fMhbnQniTwf&#10;SrhOs8a93iJbMnxS2m1TcbfcCLh8czugMpYPzqK1AbEAg82+/ekxcMYyDTbgWxfBJDa4OY6g3Jq1&#10;voJ2VHduMlTr4V6FLJWD7itlC43NIL3kTF6venr0e8tkcl0VAjSX2yO2zm4WNval3lmqujfEzjEe&#10;xHNzYLmxLZuFtmKV8HLgzGju062XBykgkjbqCCR51+jJmC/JrgtdNYarMiC6PKvAGtrjvFwthxWS&#10;1YFw5t4TjI+GuOQrh4dZ2m+6fHIaJH8LIWf5UvctwrEsb0Kk45en37ZiFmtCGnpEWSuK4wzHQCFp&#10;cQQpKhyA9D1PrvSNxbQHILvn+O5fn+opz1GPBxyxw49sahR23lp5TJd5FKDjnKSARsBuSBWn4jFS&#10;NZtScV0Sg+ILRJCb/lr6NwkW5pz9VG39XnUgEfhSa9KjfJa7hWu2tsvGsaut/ch5DhN7U69HN4eL&#10;V7tkMlRjLdWE8kkqQEEghKhzDqeu0lot1hTpcuLHmMSJMRSUSWWnApbKikKAWAd0kggjfyO9NDxJ&#10;65p0LwdiJj1rVe83uqFRMex+G0XFurSjdThbT18NtI5jt6ADvSU0CvmnmjfDxctQXcsZyD4wruuS&#10;5K5v8RMnHottSDspCkqIbQyQCOg23NFhSTpOZvlicYgxmmEpkXi5Pph26IT+1eUCdz+4hIUtR8kp&#10;PntWDgOoL2UaZ2/L7/ZncOEiKZr8C4vJUuK11IU4obAboAUR3G+x6ikDolPk6w5RctUpzTjVm/WW&#10;zF4ro2KIgV+tlEeS3lJA9koA8+uCc7LyRouy5sJnvO+A1P1rZPPboioUNlhbypDiUgLdX3WrzUfz&#10;PWs6vNA616VleoCwsiiiiiyiiqE7VaV0RX0jNVLfk+TafXuDgl/jWDJ1tlMK4vMh9tp1JBKVJO4G&#10;+xTvseXffY7bUq35LbKQp11DSSdgVqABPp1qIWe4Tm3CLmV31G08bm5bpxdJCp2TYct1Tr8Vaju5&#10;MiFRJPmVJ/ruNigiVOkuuMDXGJfNH9XbC1YNQ2oy4t0sMobMXNkjYvxVfeSR82wJKe4JA3DcYJrA&#10;9wQ3m76UakOz7ribTK5mE3ZlhUh6YwVbfo8hI6upUoBI6Dr5AprP4qcu0j1u4dm9TLPkcdjJrW2J&#10;GM3S3uhu5tTtxyReQHn3UrYFBHT6h23qQjFzttr0rxbL9To0CPebPbmJsqVMZSpUOWpkB0t7jdKy&#10;SpOyep32FYJAFyvtjHRHBjBcnIAbyU3HBjpdcdOdDL03mFubsjOQ3WbeVWKUocluiP7crDm/QfIN&#10;1Dy32PXekZmvF7iumsNvCtGcah3FyOPBbXDY8KAwe3yJRsXD79AfU01OqGtuW8VOSLsNjD9kwltz&#10;b4dJ2XIAP1vEd/UI7D3PWnCwXTax6cWweAy2JATu7Lc+on8/Ko/M1EuJZA71bsjhaUpLGx6wNuKc&#10;xCByH95HyHbdNvdMI1Q1rfE3O8lkojLPMmBz8rSB6BpOyR/Tf3rcWzhosEBsc6y8sfeWN62Od69W&#10;bFQtqMsS5I6ADqN6YPLNeclyNa0NSlwo57JaOx2rROdtm5JJVlSUvWJxgbLgQIWgADR2AJy8q07x&#10;uwpWFLjo281ECmYyhuxtKWmM4ha/LwutJiXOkz3C5JfcfWeu7iia8K/IQ7G91OZKnxJYAxYpce5F&#10;G29FFfst2l5pxrnnGlElC8cv8mLHB3VBdV4sZfsW1bgfmNj71NTRHjrxvNpTFtzOMxi97cAbTPB3&#10;hvH0Kj1b6+Stx+9XO+qKISkkkAAbknsBXsgzcWAeibjgobW8KUuttJjw9l/525O7dD23XWvE9G4N&#10;j1TyfU+93o5Bd7g0GLc/IQlDVotyUhXgNdSOquZSnOhV0992HwDS7HuJrXy66nRLQiBpnbJSUxWm&#10;+ZDOU3JlRHx7rW/Ipto7pQrbdZG5JA2qLvDtx/3LSXI2MZvzTuRadun4dbRHiSIvMditkH6kderR&#10;7+Wx6GenERrnZuHnSCKbBGjw7lPYEex21tgMoZHKP1ha2HKlAIPLsOpA86ljH3YHuFlx3V2y9Kix&#10;miKHw4ZPSG424fLr3EpCcSOdzdZdTLVoTiclSGpDqXslnMH9iwnZSmt/YbE+5Qn1FSmsVkhY1ZYN&#10;ptzCYsCEyiOwygdEISAAP6Coz8COkMnGsKmZ7fQt3JMqUXw7I6uJjFXMCSfNxW6z6jlqU1ZZn0jq&#10;o7TGxIrTORhZ0TcODdB4nmV6I7VdViT0q+v0W6RRRRRFQjevMjrXrTX638RWE6AQrc/lk59t+4uK&#10;bhwYMdUiS+UjdRS2nrypBG5Ow6iiKNeI6W4zxmaoarzNR7pdJUvGb67Y7ZjcWe5GbtsVsbIf5Ekc&#10;y3VBR5j0+XaqZBatROAmTFvsHIrhqFoiqQ2xcrZd1+LPsyFqCQ40595AJHToOuxSN+alFfdJ7BxI&#10;y4+t2gedqxLNjvHfnNNqEeapG27MxhQ3CgOUEkHcbbhXQ153jTziO13tDWBalxsRx7DHXmjebtZH&#10;luSriw2sLLTSCSG+cpG5IGw/oSJ4LZw36M2DJjqPDwyyQ7oEm4C6eHs21uOYvJQTyIO3XmCQR3qF&#10;XERrnceI/PkWm1OuMYfAdIiM9R45HQvrHqfug9h7k09HHnrOnGsfg6Z2J0MOSmUO3Hwjt4cYdG2f&#10;9W25/dSPxVETEL3ExSIqW7suQvqlA7n0qN1OaP8ARZ2roHAeHPV5b75jMvEdlDHAbtrrOnLPVSSx&#10;R/H9JcPDj60NL5dz+JZpktSNebnlbzkeAsxYW+w5em4pAZNltwyqWXZbyvDH0NA/KkVpa0QabAFW&#10;lI0KHBiGZmunEOee4K915b7iluLK1q6lSjuTVlFFfalSKKKKyiKKKKIim7z3L/HK7ZCX+qHR91J+&#10;o/hHt61sM7y/9HoVboa/95WNnXEn9mD5D3P9qcfgm4UJfEln/wAVdGnWMFs7iXLnIG6fiVd0xkH1&#10;V3UR9Kfcit7ISl7Rog6vNULjzF+ztUiQdnue4f6D93dxTr8B3DTbLZaHtdtSmkxcWsqFSbPGkp6S&#10;HEf+JKT9SUq6Nj7y+vkN9hZpNx4zeI9VyvizCxeGDKkpcXytwba0d+Qq7Aq7E+qlHsK3fG5r1EyS&#10;5x9NsTU1GxHHylp9MQBLTz6ByhtIHTw2wNgO3Nv6Ckvq5M/7MHCRFxxB+Hz7U3Z6dt0di2xI+g+Y&#10;5goJ29XF/hrcE7btnQLkSYi/fdQEmz+lDzdzI06tO8roZqHk+X4zZbO3pzhUTMBJHhpU5dW4MaG0&#10;EjkWSUqK0kdAEA9veo8XjVPVmRlWX2bUTUHHtHIuP25q7KNktvxi5kJfQuMyJB2JS4PDIDfNzFOw&#10;+YVpfsxeJBzPMIk6bX2WXb1jrQctzjqt1Pwd9uX3LSiE/wAKk+lOflOlLur2tysz1Qt0CyYFgji2&#10;rDFnLb/7xdPIpcyQsnYMgpTyNk907qHTY+hTi1sl7cIGH5q0L/m+T5Hk0u1ZAGhZ7Lk0oPSWYyNy&#10;mS6AkJacc5t/CQAEp2B3PaSaVddqjxduMvG71eJFg0ustz1ayFnZLiLAgJgxydwC9LXs2kdD1HN2&#10;NL/QXVSVqxhj067WtFiyS2XCRarxaUO+KIkppZBSFfeBSUKB8woUROXRRRRF5lZNRJ1iseq+C8Sq&#10;tV7PgMPUnHItmTaYdviTg1PgoKud5xCFp2K1K3Hy7kpAHTrUrLjPZtdvlTZCuRiO0t5xXolIJJ/o&#10;KgA9lWu980ZuXEVb9VWIMJtL11j4QqEhUNMBDhCWlL335ygb9tzv9QPYiReFyNLtZtZc9d1EynIt&#10;HH592TJtOJqlrs4QsstodkOKKeQurUjtuO2/Xep66L6VwNIsYlRoOWX/ACuDLcEpuZkNz+NU03yA&#10;BLa9gAjpv/PvXvccHxLXfAbQ/mGK267sXGCzJMafHS4pguICiEqI5kkb7bgg03nFTrNH4S9D7NOs&#10;FsjKZYnwrTEtivoMZPVxsen6ltSQfIkHrRFDbiy0xzfFtTLzkWTs/GQbvKU7FusbdUdSPuN7/cUl&#10;IA5T6dN6Y3ffzroNO1psmL2SzXG6sjLdBs1aBiSnW/GXZnVfVGdT13bBCth9SClSRvygU0euvBqu&#10;3Wz/ABjpe/8A4kxaQj4n4JhfjPMtnrzNKH7VHt9Q96jU1JOBMSHnx4rorBn2hyU81tLqFoUVgDRo&#10;0gZDquN2h5HJRVooIKSQQQQdiD5UVp1eaKKKKIiiiiiIpNZllabBG8BghU90fKP+GPxH/pWbk+Rs&#10;47BLitlyV9GWvxH1PsKbC0Wi8Z7lEO2W6K9db3dJCWI8dobrdcUdgkD/APgAPQVtpKU9MfSPHRHx&#10;VS43xcKTDMhJO9u4Zn8gP7jpw38ErNC9Fsh4hNS7filjSovSVeNMnuAqREYBHO8s+2/QeZIHnXTP&#10;XvNrBwdaG2rTLAQIl6lxi226nbxmmz0dluEd3FncA+u5HRIFKDRjSzFuAvh9n3m9LalZC82l+6zG&#10;9ueVJI/VxWifuJJ5R/qUfbnvqFnd51Xzi45Fd1qkXK4vbhtG5CE9kNIHoBsAP+pqQRH7IsFxdiOr&#10;GThehhn2j+8Dj1nROZwi6QN6q6oIm3cAYxj6f0ldHnj+rUE9UNqJ/EQSf3UqpguKzW53X3W2/wCT&#10;pcV+iEL+CtTSuzcRskIO3lzfMs+6zUuuIK4o4R+D+3YFFcSznWebrui0HZxlggeMN++wSUsj+JZF&#10;RP4XdGjqnnSZM9nmx20KS/L5h8ry+6Gf5kbn2B9RXim5uDTJR81HNmtFz4DrO4Lb4Zo74UJkBo9p&#10;EzP1yHipP8CmmzmkcOHnNxYKL1c+UpbWPmZhn7vsVj5j7cvoanRqHw+4PrLkNqvuWQpF+ZhMBEe2&#10;SJbn6PVurmDi44IQtfXbdQPTb0piUgJAAAAHQADYCn3scS46gaOfoy2ZDLxm5qb+FTdoSEOPRyhQ&#10;6pCwUklI26jzqs8G4gj1OoTMOYPv9MDhbKw7LdytPEFLhycrBfCHu9E87537796xGtH2cM1ltmZ4&#10;4q2WDHzZHLRebahsMIcShYciuNpSAkFBU6k77fKvpV+CXzS+Nqzk7WM5TbJ2XZEG5txtcO4of6sI&#10;DfihtJPIrlKQo9zsPSorcTOjGIYWcUhzMoynVfPpV6irONXa9LlPT4aSVSUCMgpShJbCiCQOoAB6&#10;0rsHummmXa6aVM6KYwLc1YnJz9+kxLI5AZixnIqm/BfWtCeZ0u+HsnqQUmrgUDU1aKKKIsC6WqNf&#10;bXMt01kSIUtlcd9okgLbWkpUncdeoJHSox5H9mvo9do0lm1NX7FmpCSlxq0XZ0NLHoptznSR7bVK&#10;oDYVWiKNuBcM2omm2VWWRb9dMivGLRHkGTYr7Fakl5gf5SXu6PIbgVHj7XzIFItOmtjSohLsiZNW&#10;n1KEtoT/AO9VdF1CuYf2vKHf8badKIPgi3ywD5c3iN1kAnclwN6brgT1otK13PRHPVh7CctVyQXH&#10;VbfAzjty8pP085Cdj5LCfxGnOxXU/OOB3VCfh93S5esW8Xxfg1kpS8yo/LIjk/QojuOxIIPUb1z1&#10;QtTa0rQooWkhSVJOxBHYg+VdKtO73G49uHH9GzHWk6vYW2EpdWQFzW9vlUT+FwJ2Po4nfoD1/J7S&#10;cxvUfq8jFjNE1KG0Vm7mOB+vmnT1E0BwHisxU51pvcI1vvr45nSlPI0+5t1bkNjq25+8B7nmGxqD&#10;WZ4TfNPcgkWXIbc9bLiwfmaeHRQ8lJPZST5EdKzNLtWst0FzFc+yvrhyWllmdbZIPhPhJ2U26j1B&#10;3G/cHtXQTHMo0x44sCVCuEVMa+RW+ZyIpQTNgLP32l7fMgnz7HsoA1qY0oyY6TMnfAqz8A/avEgB&#10;shU7uaMrfiH9t94/ScxobLmnRTwa9cMmUaGT1PSEG7Y44vZi8R0fIN+yXU/5avz6HyPlTP1H3sdD&#10;dsvFiuwJKelqjAbMyjw9h1H1keRzRWBe71HsMBcqQeg6JQD1WryArInTmLbEckyFhtlsbkn/ANB7&#10;0z2SZC/kM8vufIyno01v0Sn/APNeyUlTMOufdG9Q7F2KIeHpbYhkGO8dEcP1HkNBqeV1jXe7SL1O&#10;clSFbrV2SOyR5AV1P+zy4Q06T46jUrMogayu5RyqDGkJ2NsiqG5Urf6XFjqfwp6dyqmK+zo4P/8A&#10;aJeY+p2XwebGLc9vaYT6flnyEn9qQe7bZHTyUoeiTvI7j04jP8K2ZWnePyeW73FoKuj7SuseOezW&#10;/kpfn6J/iFSrow22G4Ljmq1P0LIk7NOLnHMk7yT5qOvGNxEL1qzv9G2qQTiVmWpuIEnpKd7LfPse&#10;yfbr941tOBfRtrO9RXcsvDaRjmL7SVLe6NuSdt2wSemyACs/kn1qONrtsq9XKLAgsKkzZTqWGWUD&#10;dTi1HZKR+ZIqZvFRkEXhC4RLVppZ30oyvKULYlvtHZRSQDLd39CClpPsfavOwF7rlVbRpeJWag6c&#10;mMw03PXoOzwUM+JrVW5cUnEVcJ1qS5MiPSE2qxxh/wCXQohCtvLnJU4fTm9qmppFprC0owW32CJy&#10;uOtjxJUgDYvvq+tf5eQ9ABTBcFejPwEJWe3VjaRJSWbW2sfQ32W9+avpHsD61LCqGx1XfXZj7ugH&#10;oQz0ubv+d3XddX4bpvq8L1qIOk7dyH8op6tCHfi8fvEFSilAeB3SrYgLTsdj5HpTK08HD6Tve/T9&#10;V/8AKtJgh5ZXIIGocP8AEnwWwxG0OpsQnS3zCbLC9TOFzh6uVwZs+RWxeSeItqfcSH7lc3nASFpc&#10;eCVrJ3BBTuB07UrG+NnBZ7oRYsezfIyo9FWvFpRSSfPdaUivLJOJPH7DmV3xvT7Ta86h3y2Plu5u&#10;45AabixXz1U25IWUp8T1A328+tX2jjAjW28QLfqHp7lWmKZz6Y0e53mOh23l1R2ShUhpRSgk9Bzb&#10;D3rqBU0pDsOeKyhexHMAdlDYivSrGzumr6IiiiiiK1R2Fc+/tW7AJMLT66KRztBcyGvf1IbWn/2q&#10;/pXQUjcVFv7RXB15Xw5zp7TfiSLDNZuA2HUN7ltf9nN/9NbekvbDnoRfuJt3i3itXU2OfJxNneBf&#10;uzXHC5W1UB3zU0r6Vf8AQ+9LXQTWi8aA6oWjMbOVOGKvw5cPm2TLjKI8RpX5jqD5KCT5VgvMokNK&#10;bcTzJV0IpL3G3Lt7ux+Zs/Sv1/8A3W1rVGMk4xoIvDPw/jgtfSKsJsCDGPTHx/niujHGHpdZ86xG&#10;269YByzMfu7Db13Qynq3zdBJIHYg/I4PIgH8RqK+L5VdsKvsS9WOe9bLnFXztSWFcqknzHuD5g9C&#10;O9O99nJxIxsUv8nSTL3G38RyZSm4Ql7KaYlLHKppQPTkeHTbtzbfiNaLii0Ek8OephtbaXHMQu5U&#10;/Ypq9zyDuqKtX429xtv9SSk996hURn4gtBiKjuBM/KCxGbgP9h49/FTc4c+LbHdebWMSzFiHDyZ9&#10;vwVxX0gxbkNuvIFdAo+bZ/lv5NhxGcDD9pEvItOGVyoQ3cfsG5U62O5LBPVQ/cPX037VB5p5yO6h&#10;xtam3EKCkrQdlJI6ggjsanVwtcdPOYmKalS9ldGoeROHofIIkH/7n/N6153sZMN2Ig7VJMF/aFO0&#10;aOGmJYnff3XcnDQ8CLefNHNsikXa5ORVNuRmIyyjwHElK+YHYlQPUH2Pana4OeFqfxL6jIYkJdi4&#10;da1JevE5HTdPdLCD+Ne3+lO59N+jfFHwK4bxHMrvtqdZxnMlpCk3iM2FszB5eOgbc/TssfMPUjpT&#10;s6UaYYpw06TR7FblNwbPamFSZtwkbJU+sDd190+p239gAB0Ar2w4bYTQ1u4KYVGox6nMPnJt13Oz&#10;J06hwA0Ws1o1Px/hk0hD8OJHjCMymBZbS0OVK3AnZCAB9xIG6j6D1IrkvkeQ3HLL9PvN2lLmXKc8&#10;p+Q+4eq1qO5PsPQeQ6U5fEzrvM131EkXIKcZsMPmj2uIrpyNb9VkfiWRuf5DypucSxa4Zvk9rsNq&#10;ZL9xuMhEZhA7cyjtufQAbkn0BryxHbZsFQ1cqbqpMiFBzY02HM8e3RSq+z70ZRfcom6iXhtKbVY+&#10;ZqCp3olUkp3U518m0Hv6qHpTE6k3mVxucWVylMuOHDrYr4Zl0bgIgNKIBHop5fMR/F+7UsuMLLYn&#10;C3wtWfTHFFKOQZC3+iY/gj9ctB2+Kf2HXdZVyj3dG3akLw86Qs6QYBHhOoQb1M2k3F1P/EI6Ng+i&#10;B0/Pc+dRTFNbFDkLQz7V+TeXF3Z87K8sHYfGyyC4ZNzeeJ4eHUE5MGExbYTESKyiPGYbS0002Nko&#10;QkbAAegAr3oorl8kuNyugAABYIp6+H+MU2q7yCNgt5DYP5J3/wDlTKVI7SG1/ovBoRUnlXJKpB/1&#10;Hp/YCrFwFLGNWBF0Y1x7+j4qJYnjCHIbH5iB4+CR3ChjT+I6XzLXLYjJkt366OLmRZDb6JoXLcWl&#10;7mQo9SlQSQrZQKSCBtWn4urreL/g8nTPH8KumUXbMIjkNuc2yP0dbQVJSXpDxOyCjfnSNtyU9KQO&#10;qmmlw0716xKPondGsLyTKEz7leID/M7ZpLbCEnxHow6IWtxxCfEb5T1J6mnLwPiU5spg4TqTY1YL&#10;m8tXhQ0+L8Rbbqr/AOlkp6Env4a+VY7bGulFUSeewwF2qyQITjpfcjMNsqdV3WUpAKj+e29Z9UT9&#10;IqtERRRRREVpcxxiFmeLXew3BHiQbnEdiPJ/dWkpP/rW6qhG42rIJaQRvWCA4WK4J55hs/T3M71j&#10;VzQUTrVLciubjbm5TsFD2UNiPYik8+wiUyptxPMk/wBq6CfaXaAueNE1StEYqRsiFektp7bdGXz7&#10;fcJ/grn9V1SMzDqUoHkXuLEc9R9aKpJ2XfITJYMrZg/JJSZEftUpBStSVJUFtPIOxBHUEHyIrqho&#10;Zmdj+0C4Yrhg2YSEozazNobdlgAvIdSD8POR+e2ywPPnHQKFc1pEduWypp0bpPn5g+tbzQ3V6+cO&#10;OrFoy21lTqGF+HLihWyZkVRHiNH3IG49FBJ8qrus0d0g70sLOGfhyPgp3Sqo2eZ6KJ74+PPzW9vm&#10;P3rAMwu+GZTGMPIrQ8WXk/deT3S6g+aVJIUD5givLtU/OMbQ+18VOj9m1d03ImZJBhCZFXHHz3CH&#10;1UthQ/4iDzbA9dwtPn054WC+N3uHzbckhv5XWvMH1/KoZEZs5hQXENF9TcZqXHszvH5T5H4buClf&#10;wv8AGZddIHI2PZOp+8YcSEIO/O/bx6t7/Uj1R5fd9CsuN/ing5vb4mE4Zc0TbK8hEq5T46vlf32U&#10;hgH0HRSvfYeRqGNFfG262ytK2tTbZMyRd0TrqBw6kb71Of7O/RZLabhqbd2ghCAuHai6NgB/nPdf&#10;+QH+OohaXae3HVTPbNi9sSfibg+G1ObbhpsdVuH2SkE/yrorxJzBpxo1Y9KMKV8BdMga/Q8Zxv6o&#10;cBCR8XJPuEHl381uivgxIcBjo8U2a0Ek9SkGEqU+dmhH2bhpsObj5eSjg3PXxL8Rt81SmgvYnYHF&#10;WjF2l9UO+GSFSAPQqKlA+qh+CnjrV4zjkDEMft9ltbAj2+CylllseSQO59Se5PmSa2lcsV6rxK1P&#10;PmXZN3NHBo3dup5ldlUyQbTpZsEb95PEooooqOrbLPx+zu5Be4duZB55DgSSPup8z/Ibmnf4gLmx&#10;jumSoLuPZTerNKUiJMOHKInQo4G5dTyqSvYcoSeTdWyjXhofh5jsO36SjZbwLcYHuEfeV/Pt/I+t&#10;NRrZxXajaV6lzbI9gtssOJBaUQcvyJ+T8DI3SNytcdpwNfMSAFkdB12ro/AlJdIyBmoos+LY/wDk&#10;bu/M9VlUeJZ4TU0ILD0WZduvduWNpboVwzayKM2ySpWWXJhBQ9Hut/nKnRx3KXGXHQtHXuCNtxT0&#10;Ylwt6UYLeod4smDWuHdYa/EjzShTjrS9iOZKlkkHYnrTB5bovn/EZDjZCYGkRlqHPEyjH5s/4xs+&#10;SkSWeQnb0JI9qfzh1wPUDTvBnLXqNmqM3uyZBVHmJa5fCY5QEoUsgKcVvzHmV16irMUQTsJO4qtJ&#10;KDqvhk+9C0Rcrs0m5lfhiI1ObU4pfmkAHqr2HWlYCDRFWiiiiIooooi1mSY/b8qsc60XWK3Nts5l&#10;ceRHdG6XEKGxB/ka438UnDfdeHfPXYS0uysanKU7ariR0cb36trPk4joCPMbEd+naOkbqnpZj2sO&#10;HTcZyWEJdvkjcKHRxhwfS42r7qh5H8wdwSK3lJqb6bFuc2HePEc1pqnTmz8OwycNx8FwmrylRW5r&#10;JacHQ9j5pPqKe7iQ4W8o4d78tM1pdyxp9wiDe2Wz4bg8kOD7jm3keh7gnyZarZY+BPQbts5jlWTm&#10;RpOLY3a5qlx9m7xKuabZidLMml8uP3x7ntEh1XyRpiv8vfyS7/Ze34jXl9oZwwvaP5p/tSxGJyYz&#10;eH9rnFZT8kOUo9TsOzbp6+y9x94VEh5nxgkhamnUKC23UHZTah1CgfI711g4UNZLTxb6FXLEM3aZ&#10;uF+hRhbb3Fd/8YyobNyU/wAQHUj6VpPbpVW1ikOkH7bM4Z3cuR8FYlOqEOpwjBjAbVsxoRxXMm13&#10;Ni7w0SGD8p6FJ7pPmDWV517a96NXvhU1enY7N8SXZn937dMUNhMik/Kr050/Soeo9CKXHD5pg9rp&#10;qRZLBDUowH1ePMko/wAqMnq4r2P3R7qFQ57C02Crmq0OLJzTYcEXY82b5Hq+Smh9ntoonGsUl6hX&#10;VkIn3dJYt/iDq3FSfmX7c6h/RI9azcquBy7UG75M/urxEiDASr/JiIJIA9C4sqcP5oH3affUe6xc&#10;DwNi0WxtEULaTBistjYNNJSAdvYJ2H86j+Ogqn8fVksDaTAPAv8AAeJ7F05gihw5KXbGI93Icz+J&#10;3gFWiiiqSVropWaeYK9md1HiJUi2sKBkOjz/AHB7n+wq3BtPZ2aSgoBUa3IVs5KI7/up9T/YVIyx&#10;2KJYLczBhMhmO0NgB3J8yT5k+tWbhTCkSpxGzk420EZgH8f/ADxOu4cobXK42UaZeXN4h/x/ngsm&#10;NHRGYbZZQltptIQhCRsEgdhRKhtTY7jEhlEhhxJStp1IUlQPcEHuKyNgKrXRoAaLBVOTfMph71wj&#10;YzDva79p/dLppZfVrDjruMuhESSd9yHoigWVg+yQfelPrkmVNsGP2FuaIUW93Zm3zpKwdix4bjim&#10;1cqknZwtJbOxG4cI3606NafK8Ut2aWKTaLm0pyK/yndtZbcbWlQUhxCx1StKgFJUOoIBrKwo65Lm&#10;l2Gm8GA/iFlvNouGPmUiDGtrjbUF/lKkJUgKJSgJbdAKeVQWGwNioU8mh91l3jTS2OzJi7k4w7Jh&#10;onOHdUppmQ4026T5lSEJUT5kk+dYbummWToxtk7USc7ZlDkWY8Flie6j8KpKeg3HQqQhCvQg9aXl&#10;ls0LHrTDtlujNxIERpLDEdobJbQkbJSPYAURZ1FFFERRRRREVapO/wCdXUURanIMctuVWeXarxAj&#10;3K2ykFt+LKbC23EnyINQJ1++zTcD0m8aWy0qQrdasfuDuxT7MvH+yV/81dDKtUkEVsJOfmJB21Ad&#10;biND2LwzUlAnG7MVvbqFwUzHBMi0+u67Zktlm2Scg9WZrJbKvdJPRQ9wSKUmhOsFz0M1MtWV20qc&#10;SwrwpkQHYSoyiPEbP5gbj0UEnyrtZlGHWLNbau3ZBaIV6gr7sTmEuo/kFA7H3FR0zj7ObSPLHHHr&#10;bFuOLSF9f+7JRU0D/A4FAfkNqmcPEctMwzCnIdgd9sx5qJPoMxLxBElX7t18j5LecQujmNcaOgsW&#10;RZ5DK5zjH6Rx+6kfs3Sn9mvzCVbcix5Eb900kfs8eG246HaZTrvk8NcHLL48S9Fe+qHHQSlDfsVE&#10;FZ/NPpTncN3D/P4eLPcbC3lr2RY8878REjSoobciOH69lBRBSrodth1BPmadTIoUy52WXEhSERZD&#10;6C2l5YJ5Ae56ee29V7OFkEvMDpgXI0J4DO2eim0uHRWs9ONk6625/Waj1qZlH+KMpkONr5ocf9Qx&#10;sehAPVX8zufy2pKU8ETh+AUPibySPNLLH/UmlPadFsctxCn2Xp6x/wCYc+X+g2Fc5RMH16qzT5mZ&#10;aGF5uSXD9t92itxlfpkjAbBgkuDRbIedkwlqs06+SQxAiOy3T5NJ32/M9h/OnXw7Q4IUiTf3A4R1&#10;ENlXT/Urz/If1p14VvjW1gMxI7cZodkNJCR/QVmJG1T2kYDkZFwizh9K4abm92vblyUZn8TTMyCy&#10;ANhvx79OzvXhFhNQ2W2WW0MsoGyW2xsEj0ArJooqzgA0WG5Q8m5uUUUUVlYRRRRREUUUURFFFFER&#10;RRRREUUUURFFFFEVCkGqctFFERyiqlIoooioE7GgpoooiAmrqKKIiiiiiIooooiKKKKIiiiiiL//&#10;2VBLAQItABQABgAIAAAAIQA9/K5oFAEAAEcCAAATAAAAAAAAAAAAAAAAAAAAAABbQ29udGVudF9U&#10;eXBlc10ueG1sUEsBAi0AFAAGAAgAAAAhADj9If/WAAAAlAEAAAsAAAAAAAAAAAAAAAAARQEAAF9y&#10;ZWxzLy5yZWxzUEsBAi0AFAAGAAgAAAAhAFdt/+NSBAAA3gsAAA4AAAAAAAAAAAAAAAAARAIAAGRy&#10;cy9lMm9Eb2MueG1sUEsBAi0AFAAGAAgAAAAhAIyaf7vIAAAApgEAABkAAAAAAAAAAAAAAAAAwgYA&#10;AGRycy9fcmVscy9lMm9Eb2MueG1sLnJlbHNQSwECLQAUAAYACAAAACEANCA2JOAAAAALAQAADwAA&#10;AAAAAAAAAAAAAADBBwAAZHJzL2Rvd25yZXYueG1sUEsBAi0ACgAAAAAAAAAhAH9fS8HpKgAA6SoA&#10;ABQAAAAAAAAAAAAAAAAAzggAAGRycy9tZWRpYS9pbWFnZTEucG5nUEsBAi0ACgAAAAAAAAAhAMVW&#10;sxVpKQAAaSkAABUAAAAAAAAAAAAAAAAA6TMAAGRycy9tZWRpYS9pbWFnZTIuanBlZ1BLBQYAAAAA&#10;BwAHAL8BAACFXQAAAAA=&#10;">
                <v:shape id="TextBox 4" o:spid="_x0000_s1028" type="#_x0000_t202" style="position:absolute;left:7714;top:1242;width:26880;height:3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23781D" w:rsidRPr="00085E2A" w:rsidRDefault="0023781D" w:rsidP="00085E2A">
                        <w:pPr>
                          <w:pStyle w:val="NormalWeb"/>
                          <w:spacing w:before="0" w:beforeAutospacing="0" w:after="0" w:afterAutospacing="0"/>
                          <w:jc w:val="center"/>
                          <w:rPr>
                            <w:sz w:val="20"/>
                            <w:szCs w:val="20"/>
                          </w:rPr>
                        </w:pPr>
                        <w:r w:rsidRPr="00085E2A">
                          <w:rPr>
                            <w:rFonts w:ascii="Arial" w:hAnsi="Arial" w:cs="Arial"/>
                            <w:b/>
                            <w:bCs/>
                            <w:color w:val="000000" w:themeColor="text1"/>
                            <w:kern w:val="24"/>
                            <w:sz w:val="20"/>
                            <w:szCs w:val="20"/>
                            <w:u w:val="single"/>
                          </w:rPr>
                          <w:t>CHAMBER OF MINES OF SOUTH AFRICA</w:t>
                        </w:r>
                      </w:p>
                      <w:p w:rsidR="0023781D" w:rsidRPr="00085E2A" w:rsidRDefault="0023781D" w:rsidP="00085E2A">
                        <w:pPr>
                          <w:pStyle w:val="NormalWeb"/>
                          <w:spacing w:before="0" w:beforeAutospacing="0" w:after="0" w:afterAutospacing="0"/>
                          <w:jc w:val="center"/>
                          <w:rPr>
                            <w:sz w:val="18"/>
                            <w:szCs w:val="18"/>
                          </w:rPr>
                        </w:pPr>
                        <w:r w:rsidRPr="00085E2A">
                          <w:rPr>
                            <w:rFonts w:asciiTheme="minorHAnsi" w:hAnsi="Calibri" w:cstheme="minorBidi"/>
                            <w:i/>
                            <w:iCs/>
                            <w:color w:val="FF0000"/>
                            <w:kern w:val="24"/>
                            <w:sz w:val="18"/>
                            <w:szCs w:val="18"/>
                          </w:rPr>
                          <w:t>Putting South Africa First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top:603;width:8572;height:59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MOULCAAAA2wAAAA8AAABkcnMvZG93bnJldi54bWxET0trwkAQvgv9D8sUepG6adAiqZtQlILi&#10;oTYVz0N28qDZ2ZBdNfn3rlDwNh/fc1bZYFpxod41lhW8zSIQxIXVDVcKjr9fr0sQziNrbC2TgpEc&#10;ZOnTZIWJtlf+oUvuKxFC2CWooPa+S6R0RU0G3cx2xIErbW/QB9hXUvd4DeGmlXEUvUuDDYeGGjta&#10;11T85WejYHMqlzHNv/e70R/KxRg3+ZTXSr08D58fIDwN/iH+d291mB/D/ZdwgEx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jDlCwgAAANsAAAAPAAAAAAAAAAAAAAAAAJ8C&#10;AABkcnMvZG93bnJldi54bWxQSwUGAAAAAAQABAD3AAAAjgMAAAAA&#10;">
                  <v:imagedata r:id="rId10" o:title=""/>
                </v:shape>
                <v:shape id="Picture 24" o:spid="_x0000_s1030" type="#_x0000_t75" alt="http://www.pbmr.co.za/contenthtml/files/Image/aboutus7.jpg" style="position:absolute;left:33642;top:-346;width:7976;height:69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tNtrDAAAA2wAAAA8AAABkcnMvZG93bnJldi54bWxEj9FqAjEURN8L/kO4Ql+Km61ILatRpFhQ&#10;6EvXfsB1c90sbm7WJOr696Yg+DjMzBlmvuxtKy7kQ+NYwXuWgyCunG64VvC3+x59gggRWWPrmBTc&#10;KMByMXiZY6HdlX/pUsZaJAiHAhWYGLtCylAZshgy1xEn7+C8xZikr6X2eE1w28pxnn9Iiw2nBYMd&#10;fRmqjuXZKvDrzrzlTW1vU7P9Oa7sCfflSanXYb+agYjUx2f40d5oBeMJ/H9JP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O022sMAAADbAAAADwAAAAAAAAAAAAAAAACf&#10;AgAAZHJzL2Rvd25yZXYueG1sUEsFBgAAAAAEAAQA9wAAAI8DAAAAAA==&#10;">
                  <v:imagedata r:id="rId11" o:title="aboutus7"/>
                </v:shape>
              </v:group>
            </w:pict>
          </mc:Fallback>
        </mc:AlternateContent>
      </w:r>
      <w:r w:rsidR="00570185" w:rsidRPr="00BD553E">
        <w:rPr>
          <w:noProof/>
          <w:lang w:val="en-US" w:eastAsia="en-US"/>
        </w:rPr>
        <w:drawing>
          <wp:anchor distT="0" distB="0" distL="114300" distR="114300" simplePos="0" relativeHeight="251667456" behindDoc="0" locked="0" layoutInCell="1" allowOverlap="1">
            <wp:simplePos x="0" y="0"/>
            <wp:positionH relativeFrom="column">
              <wp:posOffset>3997406</wp:posOffset>
            </wp:positionH>
            <wp:positionV relativeFrom="paragraph">
              <wp:posOffset>262255</wp:posOffset>
            </wp:positionV>
            <wp:extent cx="1972673" cy="924127"/>
            <wp:effectExtent l="0" t="0" r="0" b="9525"/>
            <wp:wrapNone/>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2673" cy="924127"/>
                    </a:xfrm>
                    <a:prstGeom prst="rect">
                      <a:avLst/>
                    </a:prstGeom>
                    <a:noFill/>
                    <a:ln w="9525">
                      <a:noFill/>
                      <a:miter lim="800000"/>
                      <a:headEnd/>
                      <a:tailEnd/>
                    </a:ln>
                    <a:effectLst/>
                  </pic:spPr>
                </pic:pic>
              </a:graphicData>
            </a:graphic>
          </wp:anchor>
        </w:drawing>
      </w:r>
      <w:r>
        <w:rPr>
          <w:noProof/>
          <w:lang w:val="en-US" w:eastAsia="en-US"/>
        </w:rPr>
        <mc:AlternateContent>
          <mc:Choice Requires="wps">
            <w:drawing>
              <wp:anchor distT="0" distB="0" distL="114300" distR="114300" simplePos="0" relativeHeight="251660287" behindDoc="0" locked="0" layoutInCell="1" allowOverlap="1">
                <wp:simplePos x="0" y="0"/>
                <wp:positionH relativeFrom="column">
                  <wp:posOffset>-7809865</wp:posOffset>
                </wp:positionH>
                <wp:positionV relativeFrom="paragraph">
                  <wp:posOffset>-866775</wp:posOffset>
                </wp:positionV>
                <wp:extent cx="11677650" cy="10864850"/>
                <wp:effectExtent l="0" t="9525" r="313690" b="0"/>
                <wp:wrapNone/>
                <wp:docPr id="1" name="Ar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77650" cy="10864850"/>
                        </a:xfrm>
                        <a:custGeom>
                          <a:avLst/>
                          <a:gdLst>
                            <a:gd name="T0" fmla="*/ 5838825 w 11677650"/>
                            <a:gd name="T1" fmla="*/ 0 h 10864850"/>
                            <a:gd name="T2" fmla="*/ 11648503 w 11677650"/>
                            <a:gd name="T3" fmla="*/ 4890302 h 10864850"/>
                            <a:gd name="T4" fmla="*/ 6846233 w 11677650"/>
                            <a:gd name="T5" fmla="*/ 10783381 h 10864850"/>
                            <a:gd name="T6" fmla="*/ 0 60000 65536"/>
                            <a:gd name="T7" fmla="*/ 0 60000 65536"/>
                            <a:gd name="T8" fmla="*/ 0 60000 65536"/>
                          </a:gdLst>
                          <a:ahLst/>
                          <a:cxnLst>
                            <a:cxn ang="T6">
                              <a:pos x="T0" y="T1"/>
                            </a:cxn>
                            <a:cxn ang="T7">
                              <a:pos x="T2" y="T3"/>
                            </a:cxn>
                            <a:cxn ang="T8">
                              <a:pos x="T4" y="T5"/>
                            </a:cxn>
                          </a:cxnLst>
                          <a:rect l="0" t="0" r="r" b="b"/>
                          <a:pathLst>
                            <a:path w="11677650" h="10864850" stroke="0">
                              <a:moveTo>
                                <a:pt x="5838825" y="0"/>
                              </a:moveTo>
                              <a:cubicBezTo>
                                <a:pt x="8837878" y="0"/>
                                <a:pt x="11349216" y="2113921"/>
                                <a:pt x="11648503" y="4890302"/>
                              </a:cubicBezTo>
                              <a:cubicBezTo>
                                <a:pt x="11953720" y="7721692"/>
                                <a:pt x="9858839" y="10292413"/>
                                <a:pt x="6846233" y="10783381"/>
                              </a:cubicBezTo>
                              <a:lnTo>
                                <a:pt x="5838825" y="5432425"/>
                              </a:lnTo>
                              <a:lnTo>
                                <a:pt x="5838825" y="0"/>
                              </a:lnTo>
                              <a:close/>
                            </a:path>
                            <a:path w="11677650" h="10864850" fill="none">
                              <a:moveTo>
                                <a:pt x="5838825" y="0"/>
                              </a:moveTo>
                              <a:cubicBezTo>
                                <a:pt x="8837878" y="0"/>
                                <a:pt x="11349216" y="2113921"/>
                                <a:pt x="11648503" y="4890302"/>
                              </a:cubicBezTo>
                              <a:cubicBezTo>
                                <a:pt x="11953720" y="7721692"/>
                                <a:pt x="9858839" y="10292413"/>
                                <a:pt x="6846233" y="10783381"/>
                              </a:cubicBezTo>
                            </a:path>
                          </a:pathLst>
                        </a:custGeom>
                        <a:noFill/>
                        <a:ln w="9525">
                          <a:solidFill>
                            <a:schemeClr val="accent1">
                              <a:lumMod val="95000"/>
                              <a:lumOff val="0"/>
                            </a:schemeClr>
                          </a:solidFill>
                          <a:round/>
                          <a:headEnd/>
                          <a:tailEnd/>
                        </a:ln>
                        <a:effectLst>
                          <a:outerShdw dist="38100" dir="2700000" algn="tl" rotWithShape="0">
                            <a:srgbClr val="000000">
                              <a:alpha val="39998"/>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5DE462" id="Arc 13" o:spid="_x0000_s1026" style="position:absolute;margin-left:-614.95pt;margin-top:-68.25pt;width:919.5pt;height:855.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77650,10864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eBzSgQAAD0LAAAOAAAAZHJzL2Uyb0RvYy54bWzsVstu4zYU3RfoPxBaFkis98OIM0jjpCgw&#10;nRkgLrqmJcoSRhJVko6dKfrvPXzIkTNBEBRd1guZVzy6r3N5ea8+HPuOPDIhWz6svODS9wgbSl61&#10;w27l/b65v8g9IhUdKtrxga28Jya9D9c//nB1GJcs5A3vKiYIlAxyeRhXXqPUuFwsZNmwnspLPrIB&#10;mzUXPVUQxW5RCXqA9r5bhL6fLg5cVKPgJZMSb9d207s2+uualepzXUumSLfy4JsyT2GeW/1cXF/R&#10;5U7QsWlL5wb9F170tB1g9KRqTRUle9F+p6pvS8Elr9VlyfsFr+u2ZCYGRBP4L6J5aOjITCxIjhxP&#10;aZL/ndry0+MXQdoK3HlkoD0ouhElCSKdmcMolwA8jF+Ejk2OH3n5VWJjcbajBQkM2R5+4xU00L3i&#10;JhvHWvT6S8RJjibpT6eks6MiJV4GQZplaQJySmwGfp7GOSRthS4nBeVeql8YN8ro40epLG8VVibr&#10;lfN9AzV134HCnxYkyaM8DxNyICcb7rMJjZhPaJ80ZG4dXJ60hjMcdGkHozfURjN4nBd+5IdvKI9n&#10;6DSP0zB6S3cyQwd+lkdRHryhPJ3BfZL6+JE0SaLUVf4pxOy9QBzoWc5eaARlu4kU2kw8lcfBEYUV&#10;obo1bFJTICOXujA0bSB/EzjaAdO0PqOzMzTo0GhTo7D4HTo/QyO/Gp3MdduvnFMCXeJlfxAeQX/Y&#10;2iyNVOlYtEt6SQ7zqm1mRYtWJ/hXnADfeNDzR7bh5jOlw3QFafyZKvwZU+63bfkz+zb/Is+jLM+Q&#10;ckTgmtVoVAVBFBdhAHqxE0KC4Jx1+7ZKzb6rwSkBZ3ZesxoERRJloSUly2CmCOfKizyBY4XRHfhh&#10;Eca2XyA9xrirYrdva/RV490wD3aeniSOwjicOJtw0781M8dP6ZwQZcclsz1EU/YO6uq2wx0x4Jb6&#10;n7sIHQx1NfWXV7jDAbJ5dQtzPPSpmjXqgd8jp6bldoM+NEUCRjUVkndtpTeNoO96dtsJ8kjBAC1L&#10;NqjA4Lp9jxvFvi8S9C5bhXiNW92+nog3E4PWYu6NMwOC74fKuNEwWt25taJtZ9dwuzP9hpmBwZ10&#10;vldMPDTVgVStxNyAPgv7EDA9hJlupJBot8PYozqPCK7+aFVjruzp/Eux257iMl/YvkC7saHW/ago&#10;itzl18FNACfrRjpzDBenc1FfoWbI+Kvwi7v8Lo8v4jC9u4j99fri5v42vkjvgyxZR+vb23Xwt05p&#10;EC+btqrYoLM/DTxB/L6Bwo1edlQ5jTxnuT4L+d78puieOV+cu2FDPKK/gokpOjNi6KnCjiFbXj1h&#10;wkCWdXL1xIlFw8U3jxwwva08+eeeCuaR7tcB41ERxDFgyghxYnqZmO9s5zt0KKFq5ZUKbd8Ktwoy&#10;NOxH0e4a2LIFOfAbzDZ1q+cP46H1ywmY0UwMbp7UQ+BcNqjnqff6HwAAAP//AwBQSwMEFAAGAAgA&#10;AAAhAG8JVBHiAAAADwEAAA8AAABkcnMvZG93bnJldi54bWxMj8tOwzAQRfdI/IM1SOxaxzEJTYhT&#10;QQGxYkHaD3DiIYnwI4rdNv173BXsZjRHd86ttovR5ISzH50VwNYJELSdU6PtBRz276sNEB+kVVI7&#10;iwIu6GFb395UslTubL/w1ISexBDrSylgCGEqKfXdgEb6tZvQxtu3m40McZ17qmZ5juFG0zRJcmrk&#10;aOOHQU64G7D7aY5GQPOqP974JTDOsd+p9qXg7PApxP3d8vwEJOAS/mC46kd1qKNT645WeaIFrFia&#10;FkWEryPPMyARypOCAWkjnT0+ZEDriv7vUf8CAAD//wMAUEsBAi0AFAAGAAgAAAAhALaDOJL+AAAA&#10;4QEAABMAAAAAAAAAAAAAAAAAAAAAAFtDb250ZW50X1R5cGVzXS54bWxQSwECLQAUAAYACAAAACEA&#10;OP0h/9YAAACUAQAACwAAAAAAAAAAAAAAAAAvAQAAX3JlbHMvLnJlbHNQSwECLQAUAAYACAAAACEA&#10;QtHgc0oEAAA9CwAADgAAAAAAAAAAAAAAAAAuAgAAZHJzL2Uyb0RvYy54bWxQSwECLQAUAAYACAAA&#10;ACEAbwlUEeIAAAAPAQAADwAAAAAAAAAAAAAAAACkBgAAZHJzL2Rvd25yZXYueG1sUEsFBgAAAAAE&#10;AAQA8wAAALMHAAAAAA==&#10;" path="m5838825,nsc8837878,,11349216,2113921,11648503,4890302v305217,2831390,-1789664,5402111,-4802270,5893079l5838825,5432425,5838825,xem5838825,nfc8837878,,11349216,2113921,11648503,4890302v305217,2831390,-1789664,5402111,-4802270,5893079e" filled="f" strokecolor="#4579b8 [3044]">
                <v:shadow on="t" color="black" opacity="26213f" origin="-.5,-.5" offset=".74836mm,.74836mm"/>
                <v:path arrowok="t" o:connecttype="custom" o:connectlocs="5838825,0;11648503,4890302;6846233,10783381" o:connectangles="0,0,0"/>
              </v:shape>
            </w:pict>
          </mc:Fallback>
        </mc:AlternateContent>
      </w: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-7962265</wp:posOffset>
                </wp:positionH>
                <wp:positionV relativeFrom="paragraph">
                  <wp:posOffset>-1019175</wp:posOffset>
                </wp:positionV>
                <wp:extent cx="11677650" cy="10864850"/>
                <wp:effectExtent l="0" t="38100" r="114300" b="12700"/>
                <wp:wrapNone/>
                <wp:docPr id="7" name="Ar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77650" cy="10864850"/>
                        </a:xfrm>
                        <a:prstGeom prst="arc">
                          <a:avLst>
                            <a:gd name="adj1" fmla="val 16200000"/>
                            <a:gd name="adj2" fmla="val 4760273"/>
                          </a:avLst>
                        </a:prstGeom>
                        <a:gradFill>
                          <a:gsLst>
                            <a:gs pos="0">
                              <a:srgbClr val="000000"/>
                            </a:gs>
                            <a:gs pos="39999">
                              <a:srgbClr val="0A128C"/>
                            </a:gs>
                            <a:gs pos="70000">
                              <a:srgbClr val="181CC7"/>
                            </a:gs>
                            <a:gs pos="88000">
                              <a:srgbClr val="7005D4"/>
                            </a:gs>
                            <a:gs pos="100000">
                              <a:srgbClr val="8C3D91"/>
                            </a:gs>
                          </a:gsLst>
                          <a:lin ang="5400000" scaled="0"/>
                        </a:gradFill>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txbx>
                        <w:txbxContent>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7" o:spid="_x0000_s1031" style="position:absolute;left:0;text-align:left;margin-left:-626.95pt;margin-top:-80.25pt;width:919.5pt;height:8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77650,10864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8pWAMAAIwHAAAOAAAAZHJzL2Uyb0RvYy54bWysVd1v2yAQf5+0/wHxvjp2vtyoThUl6jQp&#10;6qqmU58JxrFXDAxInO6v34Gxmy7RpE3zg8Vx3/e7O25ujzVHB6ZNJUWG46sBRkxQmVdil+FvT3ef&#10;UoyMJSInXAqW4Vdm8O3844ebRs1YIkvJc6YRGBFm1qgMl9aqWRQZWrKamCupmABmIXVNLJB6F+Wa&#10;NGC95lEyGEyiRupcaUmZMXC7apl47u0XBaP2a1EYZhHPMMRm/V/7/9b9o/kNme00UWVFQxjkH6Ko&#10;SSXAaW9qRSxBe12dmaorqqWRhb2iso5kUVSU+Rwgm3jwWzabkijmc4HiGNWXyfw/s/T+8KBRlWd4&#10;ipEgNUC00BRNXWEaZWbA36gH7VIzai3piwFG9I7jCBNkjoWunSwkho6+yq99ldnRIgqXcTyZTidj&#10;QIMCMx6kk1EKlLNLZp0BpY39zGSN3CHDRFNfXnJYG+vrnIdoSf49xqioOcB2IBzFE2gL+AKyJ2LJ&#10;qdhoOhkk02HwGsyC/85vwDK/qzj3Z9M5NkhJAGDg4zF6t11yjcAzXPWOwdDOtGqt9PAavgsaizhJ&#10;lyGI9xpTn4Sz8c5HnMbLpUfnzEeaurTPNMDQeDW66CNuAz5TSZfD1XV8ouJ9hQLwSiDipns8atWR&#10;oYQz6KAOQxinvm7Mz2BQlXvL9KbMG7Tle/1IQGc8gKgxyiuH8jCFiBwBA5r4AgBF+A42i+UYaWmf&#10;K1v6qegAcHj1AGw5oS9tn3BVkhYVH2XIJUj7TuuD8dRJnL6724b2rW1fOXMl4uKRFTAqroXbMrsl&#10;xXrvhFImbFc2L+3UCuigXjHg8yfFIO9U26D+RrnX8J6lsL1yXQmpL4Vtj13IRSsf5tu0ebsS2OP2&#10;6HdE4urobrYyf4W9AYg4IJBR9K4CJNbE2AeiYRThEl4F+xV+BZdNhmU4YVRK/fPSvZOHxQZcjBrY&#10;yBk2P/ZEM4z4FwETdx2PRmDWemI0niZA6FPO9pQj9vVSwlDCcoDo/NHJW94dCy3rZ3g8Fs4rsIig&#10;4DvD1OqOWNr2pYDnh7LFwovB2lbErsVG0a4PXFc9HZ+JVmFbWVh197Lb3mTm10u7395kHUJCLvZW&#10;FpXtlmpb14AArHzfm+F5cm/KKe2l3h7R+S8AAAD//wMAUEsDBBQABgAIAAAAIQAIR6Jd4QAAAA8B&#10;AAAPAAAAZHJzL2Rvd25yZXYueG1sTI9NS8NAEIbvgv9hGcFbu0lkS4zZFBU8CYJVxOMmO02C2Q92&#10;t03aX+/0pLf5eHjnmXq7mIkdMcTRWQn5OgOGtnN6tL2Ez4+XVQksJmW1mpxFCSeMsG2ur2pVaTfb&#10;dzzuUs8oxMZKSRhS8hXnsRvQqLh2Hi3t9i4YlagNPddBzRRuJl5k2YYbNVq6MCiPzwN2P7uDkWC+&#10;S34+5e05hPlp/+q+fPGGXsrbm+XxAVjCJf3BcNEndWjIqXUHqyObJKzyQtzdE3wpN5kARpAoRQ6s&#10;JVoIGvGm5v//aH4BAAD//wMAUEsBAi0AFAAGAAgAAAAhALaDOJL+AAAA4QEAABMAAAAAAAAAAAAA&#10;AAAAAAAAAFtDb250ZW50X1R5cGVzXS54bWxQSwECLQAUAAYACAAAACEAOP0h/9YAAACUAQAACwAA&#10;AAAAAAAAAAAAAAAvAQAAX3JlbHMvLnJlbHNQSwECLQAUAAYACAAAACEAoAofKVgDAACMBwAADgAA&#10;AAAAAAAAAAAAAAAuAgAAZHJzL2Uyb0RvYy54bWxQSwECLQAUAAYACAAAACEACEeiXeEAAAAPAQAA&#10;DwAAAAAAAAAAAAAAAACyBQAAZHJzL2Rvd25yZXYueG1sUEsFBgAAAAAEAAQA8wAAAMAGAAAAAA==&#10;" adj="-11796480,,5400" path="m5838825,nsc8837878,,11349216,2113921,11648503,4890302v305217,2831390,-1789664,5402111,-4802270,5893079l5838825,5432425,5838825,xem5838825,nfc8837878,,11349216,2113921,11648503,4890302v305217,2831390,-1789664,5402111,-4802270,5893079e" fillcolor="black" strokecolor="#4579b8 [3044]">
                <v:fill color2="#8c3d91" colors="0 black;26214f #0a128c;45875f #181cc7;57672f #7005d4;1 #8c3d91" focus="100%" type="gradient">
                  <o:fill v:ext="view" type="gradientUnscaled"/>
                </v:fill>
                <v:stroke joinstyle="miter"/>
                <v:shadow on="t" color="black" opacity="26214f" origin="-.5,-.5" offset=".74836mm,.74836mm"/>
                <v:formulas/>
                <v:path arrowok="t" o:connecttype="custom" o:connectlocs="5838825,0;11648503,4890302;6846233,10783381" o:connectangles="0,0,0" textboxrect="0,0,11677650,10864850"/>
                <v:textbox>
                  <w:txbxContent>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p w:rsidR="0023781D" w:rsidRDefault="0023781D" w:rsidP="00AA4945">
                      <w:pPr>
                        <w:jc w:val="center"/>
                      </w:pPr>
                    </w:p>
                  </w:txbxContent>
                </v:textbox>
              </v:shape>
            </w:pict>
          </mc:Fallback>
        </mc:AlternateContent>
      </w:r>
    </w:p>
    <w:p w:rsidR="00F42676" w:rsidRDefault="00F42676" w:rsidP="00B214FC">
      <w:pPr>
        <w:ind w:left="360"/>
      </w:pPr>
    </w:p>
    <w:p w:rsidR="00F42676" w:rsidRDefault="00F42676" w:rsidP="00B214FC">
      <w:pPr>
        <w:ind w:left="360"/>
      </w:pPr>
    </w:p>
    <w:p w:rsidR="00F42676" w:rsidRDefault="00F42676" w:rsidP="00B214FC">
      <w:pPr>
        <w:ind w:left="360"/>
      </w:pPr>
    </w:p>
    <w:p w:rsidR="00F42676" w:rsidRDefault="00F42676" w:rsidP="00B214FC">
      <w:pPr>
        <w:ind w:left="360"/>
      </w:pPr>
    </w:p>
    <w:p w:rsidR="00F42676" w:rsidRDefault="005C15B4" w:rsidP="00B214FC">
      <w:pPr>
        <w:ind w:left="360"/>
      </w:pPr>
      <w:r>
        <w:rPr>
          <w:noProof/>
          <w:lang w:val="en-US" w:eastAsia="en-US"/>
        </w:rPr>
        <w:drawing>
          <wp:anchor distT="0" distB="0" distL="114300" distR="114300" simplePos="0" relativeHeight="251662336" behindDoc="0" locked="0" layoutInCell="1" allowOverlap="1">
            <wp:simplePos x="0" y="0"/>
            <wp:positionH relativeFrom="column">
              <wp:posOffset>-676275</wp:posOffset>
            </wp:positionH>
            <wp:positionV relativeFrom="paragraph">
              <wp:posOffset>214406</wp:posOffset>
            </wp:positionV>
            <wp:extent cx="4264660" cy="5383530"/>
            <wp:effectExtent l="0" t="0" r="0" b="0"/>
            <wp:wrapNone/>
            <wp:docPr id="4" name="Picture 4" descr="C:\Users\user\Pictures\MO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MOSH.pn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ackgroundRemoval t="6640" b="93561" l="0" r="50228"/>
                              </a14:imgEffect>
                            </a14:imgLayer>
                          </a14:imgProps>
                        </a:ext>
                        <a:ext uri="{28A0092B-C50C-407E-A947-70E740481C1C}">
                          <a14:useLocalDpi xmlns:a14="http://schemas.microsoft.com/office/drawing/2010/main" val="0"/>
                        </a:ext>
                      </a:extLst>
                    </a:blip>
                    <a:srcRect t="7447" r="51059" b="10638"/>
                    <a:stretch/>
                  </pic:blipFill>
                  <pic:spPr bwMode="auto">
                    <a:xfrm>
                      <a:off x="0" y="0"/>
                      <a:ext cx="4264660" cy="5383530"/>
                    </a:xfrm>
                    <a:prstGeom prst="rect">
                      <a:avLst/>
                    </a:prstGeom>
                    <a:noFill/>
                    <a:ln>
                      <a:noFill/>
                    </a:ln>
                    <a:extLst>
                      <a:ext uri="{53640926-AAD7-44D8-BBD7-CCE9431645EC}">
                        <a14:shadowObscured xmlns:a14="http://schemas.microsoft.com/office/drawing/2010/main"/>
                      </a:ext>
                    </a:extLst>
                  </pic:spPr>
                </pic:pic>
              </a:graphicData>
            </a:graphic>
          </wp:anchor>
        </w:drawing>
      </w:r>
    </w:p>
    <w:p w:rsidR="00F42676" w:rsidRDefault="00F42676" w:rsidP="00B214FC">
      <w:pPr>
        <w:ind w:left="360"/>
      </w:pPr>
    </w:p>
    <w:p w:rsidR="00F42676" w:rsidRDefault="00F42676" w:rsidP="00B214FC">
      <w:pPr>
        <w:ind w:left="360"/>
      </w:pPr>
    </w:p>
    <w:p w:rsidR="00F42676" w:rsidRDefault="00F42676" w:rsidP="00B214FC">
      <w:pPr>
        <w:ind w:left="360"/>
      </w:pPr>
    </w:p>
    <w:p w:rsidR="00F42676" w:rsidRDefault="00F42676"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205678" w:rsidP="00B214FC">
      <w:pPr>
        <w:ind w:left="360"/>
      </w:pPr>
      <w:r>
        <w:rPr>
          <w:noProof/>
          <w:lang w:val="en-US" w:eastAsia="en-US"/>
        </w:rPr>
        <mc:AlternateContent>
          <mc:Choice Requires="wps">
            <w:drawing>
              <wp:anchor distT="0" distB="0" distL="114300" distR="114300" simplePos="0" relativeHeight="251742208" behindDoc="0" locked="0" layoutInCell="1" allowOverlap="1">
                <wp:simplePos x="0" y="0"/>
                <wp:positionH relativeFrom="column">
                  <wp:posOffset>3865880</wp:posOffset>
                </wp:positionH>
                <wp:positionV relativeFrom="paragraph">
                  <wp:posOffset>312420</wp:posOffset>
                </wp:positionV>
                <wp:extent cx="2428875" cy="857250"/>
                <wp:effectExtent l="0" t="0" r="952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8875" cy="857250"/>
                        </a:xfrm>
                        <a:prstGeom prst="roundRect">
                          <a:avLst/>
                        </a:prstGeom>
                        <a:solidFill>
                          <a:schemeClr val="accent1">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781D" w:rsidRPr="00941B8F" w:rsidRDefault="0023781D" w:rsidP="003F09A9">
                            <w:pPr>
                              <w:autoSpaceDE w:val="0"/>
                              <w:autoSpaceDN w:val="0"/>
                              <w:adjustRightInd w:val="0"/>
                              <w:spacing w:after="0" w:line="240" w:lineRule="auto"/>
                              <w:rPr>
                                <w:rFonts w:cstheme="minorHAnsi"/>
                                <w:sz w:val="16"/>
                                <w:szCs w:val="16"/>
                              </w:rPr>
                            </w:pPr>
                            <w:r w:rsidRPr="00941B8F">
                              <w:rPr>
                                <w:rFonts w:cstheme="minorHAnsi"/>
                                <w:b/>
                                <w:bCs/>
                                <w:sz w:val="16"/>
                                <w:szCs w:val="16"/>
                              </w:rPr>
                              <w:t xml:space="preserve">Note: </w:t>
                            </w:r>
                            <w:r w:rsidRPr="00941B8F">
                              <w:rPr>
                                <w:rFonts w:cstheme="minorHAnsi"/>
                                <w:sz w:val="16"/>
                                <w:szCs w:val="16"/>
                              </w:rPr>
                              <w:t>This draft guide is for use at the first of the adopter mines.</w:t>
                            </w:r>
                          </w:p>
                          <w:p w:rsidR="0023781D" w:rsidRDefault="0023781D" w:rsidP="003F09A9">
                            <w:pPr>
                              <w:autoSpaceDE w:val="0"/>
                              <w:autoSpaceDN w:val="0"/>
                              <w:adjustRightInd w:val="0"/>
                              <w:spacing w:after="0" w:line="240" w:lineRule="auto"/>
                            </w:pPr>
                            <w:r w:rsidRPr="00941B8F">
                              <w:rPr>
                                <w:rFonts w:cstheme="minorHAnsi"/>
                                <w:sz w:val="16"/>
                                <w:szCs w:val="16"/>
                              </w:rPr>
                              <w:t>It will be updated to take account of experience gained and input received while securing successful adoption at the first adopter mine</w:t>
                            </w:r>
                            <w:r>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21" o:spid="_x0000_s1032" style="position:absolute;left:0;text-align:left;margin-left:304.4pt;margin-top:24.6pt;width:191.25pt;height:6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Cv8uAIAAPAFAAAOAAAAZHJzL2Uyb0RvYy54bWysVE1PGzEQvVfqf7B8L5uEAOkqG5SCqCql&#10;gICKs+O1yQrb49pOsumv79jeDSmtKlH1smuPn+fj+c1Mz1utyEY434Cp6PBoQIkwHOrGPFX028PV&#10;hwklPjBTMwVGVHQnPD2fvX833dpSjGAFqhaOoBPjy62t6CoEWxaF5yuhmT8CKwweSnCaBdy6p6J2&#10;bIvetSpGg8FpsQVXWwdceI/Wy3xIZ8m/lIKHGym9CERVFHML6evSdxm/xWzKyifH7KrhXRrsH7LQ&#10;rDEYdO/qkgVG1q75zZVuuAMPMhxx0AVI2XCRasBqhoNX1dyvmBWpFiTH2z1N/v+55debW0eauqKj&#10;ISWGaXyjB9EG8glagibkZ2t9ibB7i8DQoh3fOdXq7QL4s0dIcYDJFzyiIx+tdDr+sVKCF/EJdnva&#10;YxiOxtF4NJmcnVDC8WxycjY6Se9SvNy2zofPAjSJi4o6WJv6Dt82pcE2Cx9iEqzscTGiB9XUV41S&#10;aRP1JC6UIxuGSmCcCxNyFWqtv0Kd7aioQacJNKNysnnSmzFEUmb0lAL+EkQZsq3o6TGmH2MaiNFz&#10;YspEi0iC7LKNlGWW0irslIgYZe6ExAdJZP0l9d4voiNKYqi3XOzwL1m95XKuo48MJuwv68aAS9Xv&#10;ecoU1s9JS0igzPhOND7XHSkI7bJNSjzuVbeEeoeic5Db1lt+1aAAFsyHW+awT1FOOHvCDX6kAiQf&#10;uhUlK3A//mSPeGwfPKVki31fUf99zZygRH0x2Fgfh+NxHBRpM0Yx4sYdniwPT8xaXwAKCnsHs0vL&#10;iA+qX0oH+hFH1DxGxSNmOMauaOiXFyFPIxxxXMznCYSjwbKwMPeW970Wlf3QPjJnux4I2D3X0E8I&#10;Vr7qgoyNz2tgvg4gm9QikefMasc/jpUk5G4Exrl1uE+ol0E9+wkAAP//AwBQSwMEFAAGAAgAAAAh&#10;AFjYWO7eAAAACgEAAA8AAABkcnMvZG93bnJldi54bWxMj8FOwzAMQO9I/ENkJC6IJStjakvTCRBI&#10;nIYYFee0MW21xqmabCt/jzmNo+Wn5+diM7tBHHEKvScNy4UCgdR421Orofp8vU1BhGjImsETavjB&#10;AJvy8qIwufUn+sDjLraCJRRyo6GLccylDE2HzoSFH5F49+0nZyKPUyvtZE4sd4NMlFpLZ3riC50Z&#10;8bnDZr87OA2rt5vtl9pW9YTJU3Wv9i/vaa20vr6aHx9ARJzjGYa/fE6HkptqfyAbxKBhrVJOjyzL&#10;EhAMZNnyDkTNZLpKQJaF/P9C+QsAAP//AwBQSwECLQAUAAYACAAAACEAtoM4kv4AAADhAQAAEwAA&#10;AAAAAAAAAAAAAAAAAAAAW0NvbnRlbnRfVHlwZXNdLnhtbFBLAQItABQABgAIAAAAIQA4/SH/1gAA&#10;AJQBAAALAAAAAAAAAAAAAAAAAC8BAABfcmVscy8ucmVsc1BLAQItABQABgAIAAAAIQBybCv8uAIA&#10;APAFAAAOAAAAAAAAAAAAAAAAAC4CAABkcnMvZTJvRG9jLnhtbFBLAQItABQABgAIAAAAIQBY2Fju&#10;3gAAAAoBAAAPAAAAAAAAAAAAAAAAABIFAABkcnMvZG93bnJldi54bWxQSwUGAAAAAAQABADzAAAA&#10;HQYAAAAA&#10;" fillcolor="#dbe5f1 [660]" stroked="f" strokeweight=".5pt">
                <v:path arrowok="t"/>
                <v:textbox>
                  <w:txbxContent>
                    <w:p w:rsidR="0023781D" w:rsidRPr="00941B8F" w:rsidRDefault="0023781D" w:rsidP="003F09A9">
                      <w:pPr>
                        <w:autoSpaceDE w:val="0"/>
                        <w:autoSpaceDN w:val="0"/>
                        <w:adjustRightInd w:val="0"/>
                        <w:spacing w:after="0" w:line="240" w:lineRule="auto"/>
                        <w:rPr>
                          <w:rFonts w:cstheme="minorHAnsi"/>
                          <w:sz w:val="16"/>
                          <w:szCs w:val="16"/>
                        </w:rPr>
                      </w:pPr>
                      <w:r w:rsidRPr="00941B8F">
                        <w:rPr>
                          <w:rFonts w:cstheme="minorHAnsi"/>
                          <w:b/>
                          <w:bCs/>
                          <w:sz w:val="16"/>
                          <w:szCs w:val="16"/>
                        </w:rPr>
                        <w:t xml:space="preserve">Note: </w:t>
                      </w:r>
                      <w:r w:rsidRPr="00941B8F">
                        <w:rPr>
                          <w:rFonts w:cstheme="minorHAnsi"/>
                          <w:sz w:val="16"/>
                          <w:szCs w:val="16"/>
                        </w:rPr>
                        <w:t>This draft guide is for use at the first of the adopter mines.</w:t>
                      </w:r>
                    </w:p>
                    <w:p w:rsidR="0023781D" w:rsidRDefault="0023781D" w:rsidP="003F09A9">
                      <w:pPr>
                        <w:autoSpaceDE w:val="0"/>
                        <w:autoSpaceDN w:val="0"/>
                        <w:adjustRightInd w:val="0"/>
                        <w:spacing w:after="0" w:line="240" w:lineRule="auto"/>
                      </w:pPr>
                      <w:r w:rsidRPr="00941B8F">
                        <w:rPr>
                          <w:rFonts w:cstheme="minorHAnsi"/>
                          <w:sz w:val="16"/>
                          <w:szCs w:val="16"/>
                        </w:rPr>
                        <w:t>It will be updated to take account of experience gained and input received while securing successful adoption at the first adopter mine</w:t>
                      </w:r>
                      <w:r>
                        <w:rPr>
                          <w:rFonts w:ascii="Arial" w:hAnsi="Arial" w:cs="Arial"/>
                          <w:sz w:val="16"/>
                          <w:szCs w:val="16"/>
                        </w:rPr>
                        <w:t>.</w:t>
                      </w:r>
                    </w:p>
                  </w:txbxContent>
                </v:textbox>
              </v:roundrect>
            </w:pict>
          </mc:Fallback>
        </mc:AlternateContent>
      </w: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205678" w:rsidP="00B214FC">
      <w:pPr>
        <w:ind w:left="360"/>
      </w:pPr>
      <w:r>
        <w:rPr>
          <w:noProof/>
          <w:lang w:val="en-US" w:eastAsia="en-US"/>
        </w:rPr>
        <mc:AlternateContent>
          <mc:Choice Requires="wps">
            <w:drawing>
              <wp:anchor distT="0" distB="0" distL="114300" distR="114300" simplePos="0" relativeHeight="251743232" behindDoc="0" locked="0" layoutInCell="1" allowOverlap="1">
                <wp:simplePos x="0" y="0"/>
                <wp:positionH relativeFrom="column">
                  <wp:posOffset>2169160</wp:posOffset>
                </wp:positionH>
                <wp:positionV relativeFrom="paragraph">
                  <wp:posOffset>132080</wp:posOffset>
                </wp:positionV>
                <wp:extent cx="4486910" cy="78803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910" cy="788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B21880">
                            <w:pPr>
                              <w:pBdr>
                                <w:bottom w:val="single" w:sz="12" w:space="1" w:color="auto"/>
                              </w:pBdr>
                              <w:autoSpaceDE w:val="0"/>
                              <w:autoSpaceDN w:val="0"/>
                              <w:adjustRightInd w:val="0"/>
                              <w:spacing w:after="0" w:line="240" w:lineRule="auto"/>
                              <w:jc w:val="center"/>
                              <w:rPr>
                                <w:rFonts w:ascii="Arial" w:hAnsi="Arial" w:cs="Arial"/>
                                <w:i/>
                                <w:iCs/>
                                <w:color w:val="808080" w:themeColor="background1" w:themeShade="80"/>
                                <w:sz w:val="12"/>
                                <w:szCs w:val="12"/>
                              </w:rPr>
                            </w:pPr>
                          </w:p>
                          <w:p w:rsidR="0023781D" w:rsidRDefault="0023781D" w:rsidP="00B21880">
                            <w:pPr>
                              <w:autoSpaceDE w:val="0"/>
                              <w:autoSpaceDN w:val="0"/>
                              <w:adjustRightInd w:val="0"/>
                              <w:spacing w:after="0" w:line="240" w:lineRule="auto"/>
                              <w:jc w:val="center"/>
                              <w:rPr>
                                <w:rFonts w:ascii="Arial" w:hAnsi="Arial" w:cs="Arial"/>
                                <w:i/>
                                <w:iCs/>
                                <w:color w:val="808080" w:themeColor="background1" w:themeShade="80"/>
                                <w:sz w:val="12"/>
                                <w:szCs w:val="12"/>
                              </w:rPr>
                            </w:pPr>
                          </w:p>
                          <w:p w:rsidR="0023781D" w:rsidRDefault="0023781D" w:rsidP="00B21880">
                            <w:pPr>
                              <w:autoSpaceDE w:val="0"/>
                              <w:autoSpaceDN w:val="0"/>
                              <w:adjustRightInd w:val="0"/>
                              <w:spacing w:after="0" w:line="240" w:lineRule="auto"/>
                              <w:jc w:val="center"/>
                              <w:rPr>
                                <w:rFonts w:ascii="Arial" w:hAnsi="Arial" w:cs="Arial"/>
                                <w:i/>
                                <w:iCs/>
                                <w:color w:val="808080" w:themeColor="background1" w:themeShade="80"/>
                                <w:sz w:val="12"/>
                                <w:szCs w:val="12"/>
                              </w:rPr>
                            </w:pPr>
                            <w:r w:rsidRPr="00570185">
                              <w:rPr>
                                <w:rFonts w:ascii="Arial" w:hAnsi="Arial" w:cs="Arial"/>
                                <w:i/>
                                <w:iCs/>
                                <w:color w:val="808080" w:themeColor="background1" w:themeShade="80"/>
                                <w:sz w:val="12"/>
                                <w:szCs w:val="12"/>
                              </w:rPr>
                              <w:t xml:space="preserve">Copyright in this guide is vested in the Chamber of Mines of South Africa. The guide may be used, without liability to the Chamber, </w:t>
                            </w:r>
                            <w:r>
                              <w:rPr>
                                <w:rFonts w:ascii="Arial" w:hAnsi="Arial" w:cs="Arial"/>
                                <w:i/>
                                <w:iCs/>
                                <w:color w:val="808080" w:themeColor="background1" w:themeShade="80"/>
                                <w:sz w:val="12"/>
                                <w:szCs w:val="12"/>
                              </w:rPr>
                              <w:t>members</w:t>
                            </w:r>
                            <w:r w:rsidRPr="00570185">
                              <w:rPr>
                                <w:rFonts w:ascii="Arial" w:hAnsi="Arial" w:cs="Arial"/>
                                <w:i/>
                                <w:iCs/>
                                <w:color w:val="808080" w:themeColor="background1" w:themeShade="80"/>
                                <w:sz w:val="12"/>
                                <w:szCs w:val="12"/>
                              </w:rPr>
                              <w:t xml:space="preserve"> and by others who may see benefit in its use, provided that it may not be used or reproduced, in whole</w:t>
                            </w:r>
                          </w:p>
                          <w:p w:rsidR="0023781D" w:rsidRPr="00570185" w:rsidRDefault="0023781D" w:rsidP="00B21880">
                            <w:pPr>
                              <w:autoSpaceDE w:val="0"/>
                              <w:autoSpaceDN w:val="0"/>
                              <w:adjustRightInd w:val="0"/>
                              <w:spacing w:after="0" w:line="240" w:lineRule="auto"/>
                              <w:jc w:val="center"/>
                              <w:rPr>
                                <w:color w:val="808080" w:themeColor="background1" w:themeShade="80"/>
                                <w:sz w:val="12"/>
                                <w:szCs w:val="12"/>
                              </w:rPr>
                            </w:pPr>
                            <w:r w:rsidRPr="00570185">
                              <w:rPr>
                                <w:rFonts w:ascii="Arial" w:hAnsi="Arial" w:cs="Arial"/>
                                <w:i/>
                                <w:iCs/>
                                <w:color w:val="808080" w:themeColor="background1" w:themeShade="80"/>
                                <w:sz w:val="12"/>
                                <w:szCs w:val="12"/>
                              </w:rPr>
                              <w:t xml:space="preserve"> or in part in any form, for the purpose of offering commercial services to any person or organisation, without the prior written permission of the Chamber. Use of the guide and its contents is the sole responsibility and liability of the user.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3" type="#_x0000_t202" style="position:absolute;left:0;text-align:left;margin-left:170.8pt;margin-top:10.4pt;width:353.3pt;height:62.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SRjwIAAIQFAAAOAAAAZHJzL2Uyb0RvYy54bWysVN9P2zAQfp+0/8Hy+0hbCisRKepATJMq&#10;QIOJZ9exaYTt82y3SffX72wnbcX2wrSXxPZ99/u7u7zqtCJb4XwDpqLjkxElwnCoG/NS0R9Pt59m&#10;lPjATM0UGFHRnfD0av7xw2VrSzGBNahaOIJGjC9bW9F1CLYsCs/XQjN/AlYYFEpwmgW8upeidqxF&#10;61oVk9HovGjB1dYBF97j600W0nmyL6Xg4V5KLwJRFcXYQvq69F3FbzG/ZOWLY3bd8D4M9g9RaNYY&#10;dLo3dcMCIxvX/GFKN9yBBxlOOOgCpGy4SDlgNuPRm2we18yKlAsWx9t9mfz/M8vvtg+ONHVFJxNK&#10;DNPYoyfRBfIFOoJPWJ/W+hJhjxaBocN37HPK1dsl8FePkOIIkxU8omM9Oul0/GOmBBWxBbt92aMb&#10;jo/T6ez8YowijrLPs9no9Cz6LQ7a1vnwVYAm8VBRh21NEbDt0ocMHSDRmYHbRil8Z6UypK3o+enZ&#10;KCnsJWhcmQgQiSS9mZhGjjydwk6JbOS7kFiklEB8SPQU18qRLUNiMc6FCeM+aGUQHVESg3iPYo8/&#10;RPUe5ZzH4BlM2CvrxoDLDYtTdQi7fh1ClhnfN9LnvGMJQrfqEjumAxNWUO+QCA7yKHnLbxtsypL5&#10;8MAczg72EfdBuMePVIDFh/5EyRrcr7+9RzxSGqWUtDiLFfU/N8wJStQ3g2S/GE+ncXjTZXr2eYIX&#10;dyxZHUvMRl8DdmWMm8fydIz4oIajdKCfcW0solcUMcPRd0XDcLwOeUPg2uFisUggHFfLwtI8Wj7w&#10;P1LuqXtmzva8DMjoOximlpVv6Jmxsb0GFpsAskncjXXOVe3rj6Oe2N+vpbhLju8JdVie898AAAD/&#10;/wMAUEsDBBQABgAIAAAAIQDMXl1n4AAAAAsBAAAPAAAAZHJzL2Rvd25yZXYueG1sTI/BTsMwDIbv&#10;SLxDZCRuLFmpRilNpwnBBQmhjUmIW9aYppA4Jcm28vZkJ7jZ8qff398sJ2fZAUMcPEmYzwQwpM7r&#10;gXoJ29fHqwpYTIq0sp5Qwg9GWLbnZ42qtT/SGg+b1LMcQrFWEkxKY8157Aw6FWd+RMq3Dx+cSnkN&#10;PddBHXO4s7wQYsGdGih/MGrEe4Pd12bvJNxU79p8hqdp+/a8+jYvI7cPikt5eTGt7oAlnNIfDCf9&#10;rA5tdtr5PenIrITrcr7IqIRC5AonQJRVAWyXp7K8Bd42/H+H9hcAAP//AwBQSwECLQAUAAYACAAA&#10;ACEAtoM4kv4AAADhAQAAEwAAAAAAAAAAAAAAAAAAAAAAW0NvbnRlbnRfVHlwZXNdLnhtbFBLAQIt&#10;ABQABgAIAAAAIQA4/SH/1gAAAJQBAAALAAAAAAAAAAAAAAAAAC8BAABfcmVscy8ucmVsc1BLAQIt&#10;ABQABgAIAAAAIQCSoZSRjwIAAIQFAAAOAAAAAAAAAAAAAAAAAC4CAABkcnMvZTJvRG9jLnhtbFBL&#10;AQItABQABgAIAAAAIQDMXl1n4AAAAAsBAAAPAAAAAAAAAAAAAAAAAOkEAABkcnMvZG93bnJldi54&#10;bWxQSwUGAAAAAAQABADzAAAA9gUAAAAA&#10;" filled="f" stroked="f" strokeweight=".5pt">
                <v:path arrowok="t"/>
                <v:textbox>
                  <w:txbxContent>
                    <w:p w:rsidR="0023781D" w:rsidRDefault="0023781D" w:rsidP="00B21880">
                      <w:pPr>
                        <w:pBdr>
                          <w:bottom w:val="single" w:sz="12" w:space="1" w:color="auto"/>
                        </w:pBdr>
                        <w:autoSpaceDE w:val="0"/>
                        <w:autoSpaceDN w:val="0"/>
                        <w:adjustRightInd w:val="0"/>
                        <w:spacing w:after="0" w:line="240" w:lineRule="auto"/>
                        <w:jc w:val="center"/>
                        <w:rPr>
                          <w:rFonts w:ascii="Arial" w:hAnsi="Arial" w:cs="Arial"/>
                          <w:i/>
                          <w:iCs/>
                          <w:color w:val="808080" w:themeColor="background1" w:themeShade="80"/>
                          <w:sz w:val="12"/>
                          <w:szCs w:val="12"/>
                        </w:rPr>
                      </w:pPr>
                    </w:p>
                    <w:p w:rsidR="0023781D" w:rsidRDefault="0023781D" w:rsidP="00B21880">
                      <w:pPr>
                        <w:autoSpaceDE w:val="0"/>
                        <w:autoSpaceDN w:val="0"/>
                        <w:adjustRightInd w:val="0"/>
                        <w:spacing w:after="0" w:line="240" w:lineRule="auto"/>
                        <w:jc w:val="center"/>
                        <w:rPr>
                          <w:rFonts w:ascii="Arial" w:hAnsi="Arial" w:cs="Arial"/>
                          <w:i/>
                          <w:iCs/>
                          <w:color w:val="808080" w:themeColor="background1" w:themeShade="80"/>
                          <w:sz w:val="12"/>
                          <w:szCs w:val="12"/>
                        </w:rPr>
                      </w:pPr>
                    </w:p>
                    <w:p w:rsidR="0023781D" w:rsidRDefault="0023781D" w:rsidP="00B21880">
                      <w:pPr>
                        <w:autoSpaceDE w:val="0"/>
                        <w:autoSpaceDN w:val="0"/>
                        <w:adjustRightInd w:val="0"/>
                        <w:spacing w:after="0" w:line="240" w:lineRule="auto"/>
                        <w:jc w:val="center"/>
                        <w:rPr>
                          <w:rFonts w:ascii="Arial" w:hAnsi="Arial" w:cs="Arial"/>
                          <w:i/>
                          <w:iCs/>
                          <w:color w:val="808080" w:themeColor="background1" w:themeShade="80"/>
                          <w:sz w:val="12"/>
                          <w:szCs w:val="12"/>
                        </w:rPr>
                      </w:pPr>
                      <w:r w:rsidRPr="00570185">
                        <w:rPr>
                          <w:rFonts w:ascii="Arial" w:hAnsi="Arial" w:cs="Arial"/>
                          <w:i/>
                          <w:iCs/>
                          <w:color w:val="808080" w:themeColor="background1" w:themeShade="80"/>
                          <w:sz w:val="12"/>
                          <w:szCs w:val="12"/>
                        </w:rPr>
                        <w:t xml:space="preserve">Copyright in this guide is vested in the Chamber of Mines of South Africa. The guide may be used, without liability to the Chamber, </w:t>
                      </w:r>
                      <w:r>
                        <w:rPr>
                          <w:rFonts w:ascii="Arial" w:hAnsi="Arial" w:cs="Arial"/>
                          <w:i/>
                          <w:iCs/>
                          <w:color w:val="808080" w:themeColor="background1" w:themeShade="80"/>
                          <w:sz w:val="12"/>
                          <w:szCs w:val="12"/>
                        </w:rPr>
                        <w:t>members</w:t>
                      </w:r>
                      <w:r w:rsidRPr="00570185">
                        <w:rPr>
                          <w:rFonts w:ascii="Arial" w:hAnsi="Arial" w:cs="Arial"/>
                          <w:i/>
                          <w:iCs/>
                          <w:color w:val="808080" w:themeColor="background1" w:themeShade="80"/>
                          <w:sz w:val="12"/>
                          <w:szCs w:val="12"/>
                        </w:rPr>
                        <w:t xml:space="preserve"> and by others who may see benefit in its use, provided that it may not be used or reproduced, in whole</w:t>
                      </w:r>
                    </w:p>
                    <w:p w:rsidR="0023781D" w:rsidRPr="00570185" w:rsidRDefault="0023781D" w:rsidP="00B21880">
                      <w:pPr>
                        <w:autoSpaceDE w:val="0"/>
                        <w:autoSpaceDN w:val="0"/>
                        <w:adjustRightInd w:val="0"/>
                        <w:spacing w:after="0" w:line="240" w:lineRule="auto"/>
                        <w:jc w:val="center"/>
                        <w:rPr>
                          <w:color w:val="808080" w:themeColor="background1" w:themeShade="80"/>
                          <w:sz w:val="12"/>
                          <w:szCs w:val="12"/>
                        </w:rPr>
                      </w:pPr>
                      <w:r w:rsidRPr="00570185">
                        <w:rPr>
                          <w:rFonts w:ascii="Arial" w:hAnsi="Arial" w:cs="Arial"/>
                          <w:i/>
                          <w:iCs/>
                          <w:color w:val="808080" w:themeColor="background1" w:themeShade="80"/>
                          <w:sz w:val="12"/>
                          <w:szCs w:val="12"/>
                        </w:rPr>
                        <w:t xml:space="preserve"> or in part in any form, for the purpose of offering commercial services to any person or organisation, without the prior written permission of the Chamber. Use of the guide and its contents is the sole responsibility and liability of the user.</w:t>
                      </w:r>
                    </w:p>
                  </w:txbxContent>
                </v:textbox>
              </v:shape>
            </w:pict>
          </mc:Fallback>
        </mc:AlternateContent>
      </w:r>
    </w:p>
    <w:p w:rsidR="00BD553E" w:rsidRDefault="00BD553E" w:rsidP="00B214FC">
      <w:pPr>
        <w:ind w:left="360"/>
      </w:pPr>
    </w:p>
    <w:p w:rsidR="00795513" w:rsidRDefault="00795513" w:rsidP="00975348">
      <w:pPr>
        <w:jc w:val="both"/>
        <w:rPr>
          <w:b/>
          <w:sz w:val="28"/>
          <w:szCs w:val="28"/>
        </w:rPr>
        <w:sectPr w:rsidR="00795513" w:rsidSect="006A1169">
          <w:footerReference w:type="default" r:id="rId15"/>
          <w:pgSz w:w="11906" w:h="16838"/>
          <w:pgMar w:top="1440" w:right="1440" w:bottom="1440" w:left="1440" w:header="708" w:footer="708" w:gutter="0"/>
          <w:cols w:space="708"/>
          <w:docGrid w:linePitch="360"/>
        </w:sectPr>
      </w:pPr>
    </w:p>
    <w:p w:rsidR="00B56C7A" w:rsidRDefault="00205678" w:rsidP="003666E3">
      <w:pPr>
        <w:pBdr>
          <w:right w:val="single" w:sz="4" w:space="4" w:color="auto"/>
        </w:pBdr>
        <w:jc w:val="both"/>
        <w:rPr>
          <w:b/>
          <w:sz w:val="28"/>
          <w:szCs w:val="28"/>
        </w:rPr>
      </w:pPr>
      <w:r>
        <w:rPr>
          <w:b/>
          <w:noProof/>
          <w:sz w:val="28"/>
          <w:szCs w:val="28"/>
          <w:lang w:val="en-US" w:eastAsia="en-US"/>
        </w:rPr>
        <w:lastRenderedPageBreak/>
        <mc:AlternateContent>
          <mc:Choice Requires="wps">
            <w:drawing>
              <wp:anchor distT="0" distB="0" distL="114300" distR="114300" simplePos="0" relativeHeight="251779072" behindDoc="0" locked="0" layoutInCell="1" allowOverlap="1">
                <wp:simplePos x="0" y="0"/>
                <wp:positionH relativeFrom="column">
                  <wp:posOffset>-367665</wp:posOffset>
                </wp:positionH>
                <wp:positionV relativeFrom="paragraph">
                  <wp:posOffset>-457835</wp:posOffset>
                </wp:positionV>
                <wp:extent cx="6462395" cy="9515475"/>
                <wp:effectExtent l="0" t="0" r="14605" b="28575"/>
                <wp:wrapNone/>
                <wp:docPr id="4100" name="Flowchart: Alternate Process 4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2395" cy="9515475"/>
                        </a:xfrm>
                        <a:prstGeom prst="flowChartAlternateProcess">
                          <a:avLst/>
                        </a:prstGeom>
                        <a:solidFill>
                          <a:srgbClr val="F3F6FB"/>
                        </a:solidFill>
                        <a:ln w="9525" algn="ctr">
                          <a:solidFill>
                            <a:srgbClr val="000000"/>
                          </a:solidFill>
                          <a:miter lim="800000"/>
                          <a:headEnd/>
                          <a:tailEnd/>
                        </a:ln>
                        <a:effectLst/>
                      </wps:spPr>
                      <wps:txbx>
                        <w:txbxContent>
                          <w:p w:rsidR="0023781D" w:rsidRPr="00B56C7A" w:rsidRDefault="0023781D" w:rsidP="000107ED">
                            <w:pPr>
                              <w:jc w:val="center"/>
                              <w:rPr>
                                <w:b/>
                                <w:bCs/>
                                <w:sz w:val="20"/>
                                <w:szCs w:val="20"/>
                              </w:rPr>
                            </w:pPr>
                            <w:r w:rsidRPr="00B56C7A">
                              <w:rPr>
                                <w:b/>
                                <w:bCs/>
                                <w:sz w:val="20"/>
                                <w:szCs w:val="20"/>
                              </w:rPr>
                              <w:t>THE MOSH LEADING PRACTICE ADOPTION SYSTEM</w:t>
                            </w:r>
                          </w:p>
                          <w:p w:rsidR="0023781D" w:rsidRPr="00B56C7A" w:rsidRDefault="0023781D" w:rsidP="000107ED">
                            <w:pPr>
                              <w:pStyle w:val="Heading2"/>
                              <w:spacing w:before="120" w:line="281" w:lineRule="auto"/>
                              <w:rPr>
                                <w:rFonts w:ascii="Arial" w:hAnsi="Arial" w:cs="Arial"/>
                                <w:color w:val="auto"/>
                                <w:sz w:val="15"/>
                                <w:szCs w:val="15"/>
                              </w:rPr>
                            </w:pPr>
                            <w:r w:rsidRPr="00B56C7A">
                              <w:rPr>
                                <w:rFonts w:ascii="Arial" w:hAnsi="Arial" w:cs="Arial"/>
                                <w:color w:val="auto"/>
                                <w:sz w:val="15"/>
                                <w:szCs w:val="15"/>
                              </w:rPr>
                              <w:t>Milestones in Health and Safety</w:t>
                            </w:r>
                          </w:p>
                          <w:p w:rsidR="0023781D" w:rsidRPr="00B56C7A" w:rsidRDefault="0023781D" w:rsidP="000107ED">
                            <w:pPr>
                              <w:pStyle w:val="Header"/>
                              <w:spacing w:line="281" w:lineRule="auto"/>
                              <w:jc w:val="both"/>
                              <w:rPr>
                                <w:rFonts w:ascii="Arial" w:hAnsi="Arial" w:cs="Arial"/>
                                <w:iCs/>
                                <w:sz w:val="15"/>
                                <w:szCs w:val="15"/>
                              </w:rPr>
                            </w:pPr>
                            <w:r w:rsidRPr="00B56C7A">
                              <w:rPr>
                                <w:rFonts w:ascii="Arial" w:hAnsi="Arial" w:cs="Arial"/>
                                <w:sz w:val="15"/>
                                <w:szCs w:val="15"/>
                                <w:lang w:val="en-GB"/>
                              </w:rPr>
                              <w:t>In June 2003, at the third Mine Health and Safety Council (MHSC) Summit, the Chamber of Mines of South Africa and its social partners, government and labour, established occupational safety and health milestones to be attained over a 10 year period. This was followed in 2005, and later reinforced in 2008, by the Chief Executive Officers in the mining industry expressing the commitment of industry to achievement of the milestones and continuous improvement towards zero harm. In 2014 a new set of milestones for the next 10 years were established.</w:t>
                            </w:r>
                          </w:p>
                          <w:p w:rsidR="0023781D" w:rsidRPr="00B56C7A" w:rsidRDefault="0023781D" w:rsidP="000107ED">
                            <w:pPr>
                              <w:spacing w:before="120" w:line="281" w:lineRule="auto"/>
                              <w:rPr>
                                <w:rFonts w:ascii="Arial" w:hAnsi="Arial" w:cs="Arial"/>
                                <w:b/>
                                <w:bCs/>
                                <w:sz w:val="15"/>
                                <w:szCs w:val="15"/>
                              </w:rPr>
                            </w:pPr>
                            <w:r w:rsidRPr="00B56C7A">
                              <w:rPr>
                                <w:rFonts w:ascii="Arial" w:hAnsi="Arial" w:cs="Arial"/>
                                <w:b/>
                                <w:bCs/>
                                <w:sz w:val="15"/>
                                <w:szCs w:val="15"/>
                              </w:rPr>
                              <w:t>The MOSH Leading Practice Adoption System</w:t>
                            </w:r>
                          </w:p>
                          <w:p w:rsidR="0023781D" w:rsidRPr="00B56C7A" w:rsidRDefault="0023781D" w:rsidP="000107ED">
                            <w:pPr>
                              <w:spacing w:line="281" w:lineRule="auto"/>
                              <w:jc w:val="both"/>
                              <w:rPr>
                                <w:rFonts w:ascii="Arial" w:hAnsi="Arial" w:cs="Arial"/>
                                <w:sz w:val="15"/>
                                <w:szCs w:val="15"/>
                                <w:lang w:val="en-GB"/>
                              </w:rPr>
                            </w:pPr>
                            <w:r w:rsidRPr="00B56C7A">
                              <w:rPr>
                                <w:rFonts w:ascii="Arial" w:hAnsi="Arial" w:cs="Arial"/>
                                <w:sz w:val="15"/>
                                <w:szCs w:val="15"/>
                                <w:lang w:val="en-GB"/>
                              </w:rPr>
                              <w:t xml:space="preserve">The MOSH Leading Practice Adoption System is a process that identifies promising leading practice, selects the best of these, documents it (possibly with refinements) at the operational mine (the source mine) and identifies possible aids and barriers to its adoption at potential adoption mines. Technological details of the leading practice together with detailed leadership behaviour and behavioural communication plans, and procedures for their adoption are then compiled by the relevant MOSH Adoption Team into a Leading Practice Adoption Guide. This guidance is tested at the first adoption mine, or at a special demonstration mine, and then updated by the MOSH Adoption Team to take account of lessons learned. The MOSH Adoption Team facilitates dissemination of this guidance throughout industry by presenting details at a Leading Practice Adoption Workshop and establishing a Community of Practice for Adoption (COPA). The COPA includes key persons from all potential adoption mines and is then used as a forum for providing on going assistance to mines, and for mines to learn from each other in adopting and continuously improving the practice. </w:t>
                            </w:r>
                          </w:p>
                          <w:p w:rsidR="0023781D" w:rsidRPr="00B56C7A" w:rsidRDefault="0023781D" w:rsidP="000107ED">
                            <w:pPr>
                              <w:spacing w:before="80" w:line="281" w:lineRule="auto"/>
                              <w:jc w:val="both"/>
                              <w:rPr>
                                <w:rFonts w:ascii="Arial" w:hAnsi="Arial" w:cs="Arial"/>
                                <w:sz w:val="15"/>
                                <w:szCs w:val="15"/>
                                <w:lang w:val="en-GB"/>
                              </w:rPr>
                            </w:pPr>
                            <w:r w:rsidRPr="00B56C7A">
                              <w:rPr>
                                <w:rFonts w:ascii="Arial" w:hAnsi="Arial" w:cs="Arial"/>
                                <w:sz w:val="15"/>
                                <w:szCs w:val="15"/>
                              </w:rPr>
                              <w:t xml:space="preserve">The MOSH Leading Practice Adoption System fully recognises that, </w:t>
                            </w:r>
                            <w:r w:rsidRPr="00B56C7A">
                              <w:rPr>
                                <w:rFonts w:ascii="Arial" w:hAnsi="Arial" w:cs="Arial"/>
                                <w:sz w:val="15"/>
                                <w:szCs w:val="15"/>
                                <w:lang w:val="en-GB"/>
                              </w:rPr>
                              <w:t>while a technological or procedural solution may have demonstrated effectiveness, success in adoption of the leading practice at another operation will depend on the key people at that operation - at all levels of employment and leadership. It is the behavioural communication (to address knowledge gaps and misperceptions) and leadership behaviour (to facilitate desired behaviour) aspects of the MOSH Leading Practice that address this challenge. Without the buy-in and support of these key people at the mine, enforced “top down” implementation of the practice at the mine is likely to be short-lived.</w:t>
                            </w:r>
                            <w:r w:rsidRPr="00B56C7A">
                              <w:rPr>
                                <w:rFonts w:ascii="Arial" w:hAnsi="Arial" w:cs="Arial"/>
                                <w:sz w:val="15"/>
                                <w:szCs w:val="15"/>
                              </w:rPr>
                              <w:t xml:space="preserve">  </w:t>
                            </w:r>
                          </w:p>
                          <w:p w:rsidR="0023781D" w:rsidRPr="00B56C7A" w:rsidRDefault="0023781D" w:rsidP="000107ED">
                            <w:pPr>
                              <w:spacing w:before="80" w:line="281" w:lineRule="auto"/>
                              <w:jc w:val="both"/>
                              <w:rPr>
                                <w:rFonts w:ascii="Arial" w:hAnsi="Arial" w:cs="Arial"/>
                                <w:sz w:val="15"/>
                                <w:szCs w:val="15"/>
                              </w:rPr>
                            </w:pPr>
                            <w:r w:rsidRPr="00B56C7A">
                              <w:rPr>
                                <w:rFonts w:ascii="Arial" w:hAnsi="Arial" w:cs="Arial"/>
                                <w:sz w:val="15"/>
                                <w:szCs w:val="15"/>
                              </w:rPr>
                              <w:t>The two distinguishing features of the Adoption System and why it is so different from past approaches are thus, in addition to the usual necessary technical detail about the practice, the inclusion of:</w:t>
                            </w:r>
                          </w:p>
                          <w:p w:rsidR="0023781D" w:rsidRPr="00B56C7A" w:rsidRDefault="0023781D" w:rsidP="008E6A70">
                            <w:pPr>
                              <w:numPr>
                                <w:ilvl w:val="0"/>
                                <w:numId w:val="10"/>
                              </w:numPr>
                              <w:tabs>
                                <w:tab w:val="clear" w:pos="1004"/>
                              </w:tabs>
                              <w:spacing w:after="0" w:line="281" w:lineRule="auto"/>
                              <w:ind w:left="426" w:hanging="186"/>
                              <w:jc w:val="both"/>
                              <w:rPr>
                                <w:rFonts w:ascii="Arial" w:hAnsi="Arial" w:cs="Arial"/>
                                <w:sz w:val="15"/>
                                <w:szCs w:val="15"/>
                              </w:rPr>
                            </w:pPr>
                            <w:r w:rsidRPr="00B56C7A">
                              <w:rPr>
                                <w:rFonts w:ascii="Arial" w:hAnsi="Arial" w:cs="Arial"/>
                                <w:sz w:val="15"/>
                                <w:szCs w:val="15"/>
                              </w:rPr>
                              <w:t xml:space="preserve">a structured communication strategy to achieve appropriate behaviours of key people at the mine, and </w:t>
                            </w:r>
                          </w:p>
                          <w:p w:rsidR="0023781D" w:rsidRPr="00B56C7A" w:rsidRDefault="0023781D" w:rsidP="008E6A70">
                            <w:pPr>
                              <w:numPr>
                                <w:ilvl w:val="0"/>
                                <w:numId w:val="10"/>
                              </w:numPr>
                              <w:tabs>
                                <w:tab w:val="clear" w:pos="1004"/>
                              </w:tabs>
                              <w:spacing w:after="0" w:line="281" w:lineRule="auto"/>
                              <w:ind w:left="426" w:hanging="186"/>
                              <w:jc w:val="both"/>
                              <w:rPr>
                                <w:rFonts w:ascii="Arial" w:hAnsi="Arial" w:cs="Arial"/>
                                <w:sz w:val="15"/>
                                <w:szCs w:val="15"/>
                              </w:rPr>
                            </w:pPr>
                            <w:r w:rsidRPr="00B56C7A">
                              <w:rPr>
                                <w:rFonts w:ascii="Arial" w:hAnsi="Arial" w:cs="Arial"/>
                                <w:sz w:val="15"/>
                                <w:szCs w:val="15"/>
                              </w:rPr>
                              <w:t>a leadership behaviour strategy to set out and achieve the desired behaviours of key people at all levels.</w:t>
                            </w:r>
                          </w:p>
                          <w:p w:rsidR="0023781D" w:rsidRPr="00B56C7A" w:rsidRDefault="0023781D" w:rsidP="000107ED">
                            <w:pPr>
                              <w:spacing w:before="80" w:line="281" w:lineRule="auto"/>
                              <w:jc w:val="both"/>
                              <w:rPr>
                                <w:rFonts w:ascii="Arial" w:hAnsi="Arial" w:cs="Arial"/>
                                <w:sz w:val="15"/>
                                <w:szCs w:val="15"/>
                              </w:rPr>
                            </w:pPr>
                            <w:r w:rsidRPr="00B56C7A">
                              <w:rPr>
                                <w:rFonts w:ascii="Arial" w:hAnsi="Arial" w:cs="Arial"/>
                                <w:sz w:val="15"/>
                                <w:szCs w:val="15"/>
                              </w:rPr>
                              <w:t>Fundamental to the development of leadership behaviour and behavioural communication strategies is an understanding of stakeholder and adopter perceptions (mental models) with regard to the risk/hazard being addressed by the recommended leading practice. The behavioural communication and leadership behaviour strategies that form part of the leading practices have been developed to align with and respond to these mental models of potential stakeholders and adopters of the leading practice at each mine that decides to adopt the practice.</w:t>
                            </w: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100" o:spid="_x0000_s1034" type="#_x0000_t176" style="position:absolute;left:0;text-align:left;margin-left:-28.95pt;margin-top:-36.05pt;width:508.85pt;height:749.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schRQIAAIYEAAAOAAAAZHJzL2Uyb0RvYy54bWysVNtuEzEQfUfiHyy/003SJrSrbKrQEoRU&#10;oFLhAyZe766F12PGTjbl6xk7l7bAEyIP1ng9l3POzGR+veut2GoKBl0lx2cjKbRTWBvXVvLb19Wb&#10;SylCBFeDRacr+aiDvF68fjUffKkn2KGtNQlO4kI5+Ep2MfqyKILqdA/hDL12/Ngg9RD5Sm1REwyc&#10;vbfFZDSaFQNS7QmVDoG/3u4f5SLnbxqt4pemCToKW0nGFvNJ+Vyns1jMoWwJfGfUAQb8A4oejOOi&#10;p1S3EEFsyPyRqjeKMGATzxT2BTaNUTpzYDbj0W9sHjrwOnNhcYI/yRT+X1r1eXtPwtSVvBiPWCAH&#10;PXdpZXFQHVAsxdJGTQ6iFvd7lUV2ZN0GH0oOf/D3lJgHf4fqexAObzpwrV4S4dBpqBntOOlcvAhI&#10;l8ChYj18wpprwiZilnDXUJ8Ssjhilzv1eOqU3kWh+OPsYjY5v5pKofjtajqeXryd5hpQHsM9hfhB&#10;Yy+SUcmGKTEwiidCBz65JmzvQkwYoTzGZU5oTb0y1uYLtesbS2ILPEur89Vs9e5QMjx3s04MCdOE&#10;0YFteStUpFzkhVt4nm2Uf3/L1huWX1jTV/Ly5ARl0vW9q/P0RjB2bzN66xJUnSf/QOmo9L5jcbfe&#10;5X5nvdLbGutH7gPhfjl4mdnokH5KMfBiVDL82ABpKexHx71MW3Q06GisjwY4xaGVjEw+mzdxv20b&#10;T6btOPM4a+Fwyf1uTBb9CcVhSnjYcy8Oi5m26fk9ez39fSx+AQAA//8DAFBLAwQUAAYACAAAACEA&#10;R6MDZuAAAAAMAQAADwAAAGRycy9kb3ducmV2LnhtbEyPwU6DQBCG7ya+w2ZMvLULWNqCLI0arUdD&#10;beJ1yq5AZGcJu7T49o4nvc1kvvzz/cVutr04m9F3jhTEywiEodrpjhoFx/eXxRaED0gae0dGwbfx&#10;sCuvrwrMtbtQZc6H0AgOIZ+jgjaEIZfS162x6JduMMS3TzdaDLyOjdQjXjjc9jKJorW02BF/aHEw&#10;T62pvw6TVfD8+iGrsF/HeEzf9HC3fdzbqVLq9mZ+uAcRzBz+YPjVZ3Uo2enkJtJe9AoW6SZjlIdN&#10;EoNgIkszLnNidJWsVyDLQv4vUf4AAAD//wMAUEsBAi0AFAAGAAgAAAAhALaDOJL+AAAA4QEAABMA&#10;AAAAAAAAAAAAAAAAAAAAAFtDb250ZW50X1R5cGVzXS54bWxQSwECLQAUAAYACAAAACEAOP0h/9YA&#10;AACUAQAACwAAAAAAAAAAAAAAAAAvAQAAX3JlbHMvLnJlbHNQSwECLQAUAAYACAAAACEAjfbHIUUC&#10;AACGBAAADgAAAAAAAAAAAAAAAAAuAgAAZHJzL2Uyb0RvYy54bWxQSwECLQAUAAYACAAAACEAR6MD&#10;ZuAAAAAMAQAADwAAAAAAAAAAAAAAAACfBAAAZHJzL2Rvd25yZXYueG1sUEsFBgAAAAAEAAQA8wAA&#10;AKwFAAAAAA==&#10;" fillcolor="#f3f6fb">
                <v:textbox inset="0,0,0,0">
                  <w:txbxContent>
                    <w:p w:rsidR="0023781D" w:rsidRPr="00B56C7A" w:rsidRDefault="0023781D" w:rsidP="000107ED">
                      <w:pPr>
                        <w:jc w:val="center"/>
                        <w:rPr>
                          <w:b/>
                          <w:bCs/>
                          <w:sz w:val="20"/>
                          <w:szCs w:val="20"/>
                        </w:rPr>
                      </w:pPr>
                      <w:r w:rsidRPr="00B56C7A">
                        <w:rPr>
                          <w:b/>
                          <w:bCs/>
                          <w:sz w:val="20"/>
                          <w:szCs w:val="20"/>
                        </w:rPr>
                        <w:t>THE MOSH LEADING PRACTICE ADOPTION SYSTEM</w:t>
                      </w:r>
                    </w:p>
                    <w:p w:rsidR="0023781D" w:rsidRPr="00B56C7A" w:rsidRDefault="0023781D" w:rsidP="000107ED">
                      <w:pPr>
                        <w:pStyle w:val="Heading2"/>
                        <w:spacing w:before="120" w:line="281" w:lineRule="auto"/>
                        <w:rPr>
                          <w:rFonts w:ascii="Arial" w:hAnsi="Arial" w:cs="Arial"/>
                          <w:color w:val="auto"/>
                          <w:sz w:val="15"/>
                          <w:szCs w:val="15"/>
                        </w:rPr>
                      </w:pPr>
                      <w:r w:rsidRPr="00B56C7A">
                        <w:rPr>
                          <w:rFonts w:ascii="Arial" w:hAnsi="Arial" w:cs="Arial"/>
                          <w:color w:val="auto"/>
                          <w:sz w:val="15"/>
                          <w:szCs w:val="15"/>
                        </w:rPr>
                        <w:t>Milestones in Health and Safety</w:t>
                      </w:r>
                    </w:p>
                    <w:p w:rsidR="0023781D" w:rsidRPr="00B56C7A" w:rsidRDefault="0023781D" w:rsidP="000107ED">
                      <w:pPr>
                        <w:pStyle w:val="Header"/>
                        <w:spacing w:line="281" w:lineRule="auto"/>
                        <w:jc w:val="both"/>
                        <w:rPr>
                          <w:rFonts w:ascii="Arial" w:hAnsi="Arial" w:cs="Arial"/>
                          <w:iCs/>
                          <w:sz w:val="15"/>
                          <w:szCs w:val="15"/>
                        </w:rPr>
                      </w:pPr>
                      <w:r w:rsidRPr="00B56C7A">
                        <w:rPr>
                          <w:rFonts w:ascii="Arial" w:hAnsi="Arial" w:cs="Arial"/>
                          <w:sz w:val="15"/>
                          <w:szCs w:val="15"/>
                          <w:lang w:val="en-GB"/>
                        </w:rPr>
                        <w:t>In June 2003, at the third Mine Health and Safety Council (MHSC) Summit, the Chamber of Mines of South Africa and its social partners, government and labour, established occupational safety and health milestones to be attained over a 10 year period. This was followed in 2005, and later reinforced in 2008, by the Chief Executive Officers in the mining industry expressing the commitment of industry to achievement of the milestones and continuous improvement towards zero harm. In 2014 a new set of milestones for the next 10 years were established.</w:t>
                      </w:r>
                    </w:p>
                    <w:p w:rsidR="0023781D" w:rsidRPr="00B56C7A" w:rsidRDefault="0023781D" w:rsidP="000107ED">
                      <w:pPr>
                        <w:spacing w:before="120" w:line="281" w:lineRule="auto"/>
                        <w:rPr>
                          <w:rFonts w:ascii="Arial" w:hAnsi="Arial" w:cs="Arial"/>
                          <w:b/>
                          <w:bCs/>
                          <w:sz w:val="15"/>
                          <w:szCs w:val="15"/>
                        </w:rPr>
                      </w:pPr>
                      <w:r w:rsidRPr="00B56C7A">
                        <w:rPr>
                          <w:rFonts w:ascii="Arial" w:hAnsi="Arial" w:cs="Arial"/>
                          <w:b/>
                          <w:bCs/>
                          <w:sz w:val="15"/>
                          <w:szCs w:val="15"/>
                        </w:rPr>
                        <w:t>The MOSH Leading Practice Adoption System</w:t>
                      </w:r>
                    </w:p>
                    <w:p w:rsidR="0023781D" w:rsidRPr="00B56C7A" w:rsidRDefault="0023781D" w:rsidP="000107ED">
                      <w:pPr>
                        <w:spacing w:line="281" w:lineRule="auto"/>
                        <w:jc w:val="both"/>
                        <w:rPr>
                          <w:rFonts w:ascii="Arial" w:hAnsi="Arial" w:cs="Arial"/>
                          <w:sz w:val="15"/>
                          <w:szCs w:val="15"/>
                          <w:lang w:val="en-GB"/>
                        </w:rPr>
                      </w:pPr>
                      <w:r w:rsidRPr="00B56C7A">
                        <w:rPr>
                          <w:rFonts w:ascii="Arial" w:hAnsi="Arial" w:cs="Arial"/>
                          <w:sz w:val="15"/>
                          <w:szCs w:val="15"/>
                          <w:lang w:val="en-GB"/>
                        </w:rPr>
                        <w:t xml:space="preserve">The MOSH Leading Practice Adoption System is a process that identifies promising leading practice, selects the best of these, documents it (possibly with refinements) at the operational mine (the source mine) and identifies possible aids and barriers to its adoption at potential adoption mines. Technological details of the leading practice together with detailed leadership behaviour and behavioural communication plans, and procedures for their adoption are then compiled by the relevant MOSH Adoption Team into a Leading Practice Adoption Guide. This guidance is tested at the first adoption mine, or at a special demonstration mine, and then updated by the MOSH Adoption Team to take account of lessons learned. The MOSH Adoption Team facilitates dissemination of this guidance throughout industry by presenting details at a Leading Practice Adoption Workshop and establishing a Community of Practice for Adoption (COPA). The COPA includes key persons from all potential adoption mines and is then used as a forum for providing on going assistance to mines, and for mines to learn from each other in adopting and continuously improving the practice. </w:t>
                      </w:r>
                    </w:p>
                    <w:p w:rsidR="0023781D" w:rsidRPr="00B56C7A" w:rsidRDefault="0023781D" w:rsidP="000107ED">
                      <w:pPr>
                        <w:spacing w:before="80" w:line="281" w:lineRule="auto"/>
                        <w:jc w:val="both"/>
                        <w:rPr>
                          <w:rFonts w:ascii="Arial" w:hAnsi="Arial" w:cs="Arial"/>
                          <w:sz w:val="15"/>
                          <w:szCs w:val="15"/>
                          <w:lang w:val="en-GB"/>
                        </w:rPr>
                      </w:pPr>
                      <w:r w:rsidRPr="00B56C7A">
                        <w:rPr>
                          <w:rFonts w:ascii="Arial" w:hAnsi="Arial" w:cs="Arial"/>
                          <w:sz w:val="15"/>
                          <w:szCs w:val="15"/>
                        </w:rPr>
                        <w:t xml:space="preserve">The MOSH Leading Practice Adoption System fully recognises that, </w:t>
                      </w:r>
                      <w:r w:rsidRPr="00B56C7A">
                        <w:rPr>
                          <w:rFonts w:ascii="Arial" w:hAnsi="Arial" w:cs="Arial"/>
                          <w:sz w:val="15"/>
                          <w:szCs w:val="15"/>
                          <w:lang w:val="en-GB"/>
                        </w:rPr>
                        <w:t>while a technological or procedural solution may have demonstrated effectiveness, success in adoption of the leading practice at another operation will depend on the key people at that operation - at all levels of employment and leadership. It is the behavioural communication (to address knowledge gaps and misperceptions) and leadership behaviour (to facilitate desired behaviour) aspects of the MOSH Leading Practice that address this challenge. Without the buy-in and support of these key people at the mine, enforced “top down” implementation of the practice at the mine is likely to be short-lived.</w:t>
                      </w:r>
                      <w:r w:rsidRPr="00B56C7A">
                        <w:rPr>
                          <w:rFonts w:ascii="Arial" w:hAnsi="Arial" w:cs="Arial"/>
                          <w:sz w:val="15"/>
                          <w:szCs w:val="15"/>
                        </w:rPr>
                        <w:t xml:space="preserve">  </w:t>
                      </w:r>
                    </w:p>
                    <w:p w:rsidR="0023781D" w:rsidRPr="00B56C7A" w:rsidRDefault="0023781D" w:rsidP="000107ED">
                      <w:pPr>
                        <w:spacing w:before="80" w:line="281" w:lineRule="auto"/>
                        <w:jc w:val="both"/>
                        <w:rPr>
                          <w:rFonts w:ascii="Arial" w:hAnsi="Arial" w:cs="Arial"/>
                          <w:sz w:val="15"/>
                          <w:szCs w:val="15"/>
                        </w:rPr>
                      </w:pPr>
                      <w:r w:rsidRPr="00B56C7A">
                        <w:rPr>
                          <w:rFonts w:ascii="Arial" w:hAnsi="Arial" w:cs="Arial"/>
                          <w:sz w:val="15"/>
                          <w:szCs w:val="15"/>
                        </w:rPr>
                        <w:t>The two distinguishing features of the Adoption System and why it is so different from past approaches are thus, in addition to the usual necessary technical detail about the practice, the inclusion of:</w:t>
                      </w:r>
                    </w:p>
                    <w:p w:rsidR="0023781D" w:rsidRPr="00B56C7A" w:rsidRDefault="0023781D" w:rsidP="008E6A70">
                      <w:pPr>
                        <w:numPr>
                          <w:ilvl w:val="0"/>
                          <w:numId w:val="10"/>
                        </w:numPr>
                        <w:tabs>
                          <w:tab w:val="clear" w:pos="1004"/>
                        </w:tabs>
                        <w:spacing w:after="0" w:line="281" w:lineRule="auto"/>
                        <w:ind w:left="426" w:hanging="186"/>
                        <w:jc w:val="both"/>
                        <w:rPr>
                          <w:rFonts w:ascii="Arial" w:hAnsi="Arial" w:cs="Arial"/>
                          <w:sz w:val="15"/>
                          <w:szCs w:val="15"/>
                        </w:rPr>
                      </w:pPr>
                      <w:r w:rsidRPr="00B56C7A">
                        <w:rPr>
                          <w:rFonts w:ascii="Arial" w:hAnsi="Arial" w:cs="Arial"/>
                          <w:sz w:val="15"/>
                          <w:szCs w:val="15"/>
                        </w:rPr>
                        <w:t xml:space="preserve">a structured communication strategy to achieve appropriate behaviours of key people at the mine, and </w:t>
                      </w:r>
                    </w:p>
                    <w:p w:rsidR="0023781D" w:rsidRPr="00B56C7A" w:rsidRDefault="0023781D" w:rsidP="008E6A70">
                      <w:pPr>
                        <w:numPr>
                          <w:ilvl w:val="0"/>
                          <w:numId w:val="10"/>
                        </w:numPr>
                        <w:tabs>
                          <w:tab w:val="clear" w:pos="1004"/>
                        </w:tabs>
                        <w:spacing w:after="0" w:line="281" w:lineRule="auto"/>
                        <w:ind w:left="426" w:hanging="186"/>
                        <w:jc w:val="both"/>
                        <w:rPr>
                          <w:rFonts w:ascii="Arial" w:hAnsi="Arial" w:cs="Arial"/>
                          <w:sz w:val="15"/>
                          <w:szCs w:val="15"/>
                        </w:rPr>
                      </w:pPr>
                      <w:r w:rsidRPr="00B56C7A">
                        <w:rPr>
                          <w:rFonts w:ascii="Arial" w:hAnsi="Arial" w:cs="Arial"/>
                          <w:sz w:val="15"/>
                          <w:szCs w:val="15"/>
                        </w:rPr>
                        <w:t>a leadership behaviour strategy to set out and achieve the desired behaviours of key people at all levels.</w:t>
                      </w:r>
                    </w:p>
                    <w:p w:rsidR="0023781D" w:rsidRPr="00B56C7A" w:rsidRDefault="0023781D" w:rsidP="000107ED">
                      <w:pPr>
                        <w:spacing w:before="80" w:line="281" w:lineRule="auto"/>
                        <w:jc w:val="both"/>
                        <w:rPr>
                          <w:rFonts w:ascii="Arial" w:hAnsi="Arial" w:cs="Arial"/>
                          <w:sz w:val="15"/>
                          <w:szCs w:val="15"/>
                        </w:rPr>
                      </w:pPr>
                      <w:r w:rsidRPr="00B56C7A">
                        <w:rPr>
                          <w:rFonts w:ascii="Arial" w:hAnsi="Arial" w:cs="Arial"/>
                          <w:sz w:val="15"/>
                          <w:szCs w:val="15"/>
                        </w:rPr>
                        <w:t>Fundamental to the development of leadership behaviour and behavioural communication strategies is an understanding of stakeholder and adopter perceptions (mental models) with regard to the risk/hazard being addressed by the recommended leading practice. The behavioural communication and leadership behaviour strategies that form part of the leading practices have been developed to align with and respond to these mental models of potential stakeholders and adopters of the leading practice at each mine that decides to adopt the practice.</w:t>
                      </w: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p w:rsidR="0023781D" w:rsidRDefault="0023781D" w:rsidP="000107ED">
                      <w:pPr>
                        <w:spacing w:before="80" w:line="281" w:lineRule="auto"/>
                        <w:jc w:val="center"/>
                        <w:rPr>
                          <w:rFonts w:ascii="Arial" w:hAnsi="Arial" w:cs="Arial"/>
                          <w:b/>
                          <w:sz w:val="20"/>
                          <w:szCs w:val="20"/>
                        </w:rPr>
                      </w:pPr>
                    </w:p>
                  </w:txbxContent>
                </v:textbox>
              </v:shape>
            </w:pict>
          </mc:Fallback>
        </mc:AlternateContent>
      </w:r>
    </w:p>
    <w:p w:rsidR="00B56C7A" w:rsidRDefault="00B56C7A" w:rsidP="003666E3">
      <w:pPr>
        <w:pBdr>
          <w:right w:val="single" w:sz="4" w:space="4" w:color="auto"/>
        </w:pBdr>
        <w:jc w:val="both"/>
        <w:rPr>
          <w:b/>
          <w:sz w:val="28"/>
          <w:szCs w:val="28"/>
        </w:rPr>
      </w:pPr>
    </w:p>
    <w:p w:rsidR="00B56C7A" w:rsidRDefault="00B56C7A" w:rsidP="003666E3">
      <w:pPr>
        <w:pBdr>
          <w:right w:val="single" w:sz="4" w:space="4" w:color="auto"/>
        </w:pBdr>
        <w:jc w:val="both"/>
        <w:rPr>
          <w:b/>
          <w:sz w:val="28"/>
          <w:szCs w:val="28"/>
        </w:rPr>
      </w:pPr>
    </w:p>
    <w:p w:rsidR="00B56C7A" w:rsidRDefault="00B56C7A" w:rsidP="003666E3">
      <w:pPr>
        <w:pBdr>
          <w:right w:val="single" w:sz="4" w:space="4" w:color="auto"/>
        </w:pBdr>
        <w:jc w:val="both"/>
        <w:rPr>
          <w:b/>
          <w:sz w:val="28"/>
          <w:szCs w:val="28"/>
        </w:rPr>
      </w:pPr>
    </w:p>
    <w:p w:rsidR="00B56C7A" w:rsidRDefault="00B56C7A" w:rsidP="003666E3">
      <w:pPr>
        <w:pBdr>
          <w:right w:val="single" w:sz="4" w:space="4" w:color="auto"/>
        </w:pBdr>
        <w:jc w:val="both"/>
        <w:rPr>
          <w:b/>
          <w:sz w:val="28"/>
          <w:szCs w:val="28"/>
        </w:rPr>
      </w:pPr>
    </w:p>
    <w:p w:rsidR="00B56C7A" w:rsidRDefault="00B56C7A" w:rsidP="003666E3">
      <w:pPr>
        <w:pBdr>
          <w:right w:val="single" w:sz="4" w:space="4" w:color="auto"/>
        </w:pBdr>
        <w:jc w:val="both"/>
        <w:rPr>
          <w:b/>
          <w:sz w:val="28"/>
          <w:szCs w:val="28"/>
        </w:rPr>
      </w:pPr>
    </w:p>
    <w:p w:rsidR="00B56C7A" w:rsidRDefault="00B56C7A" w:rsidP="003666E3">
      <w:pPr>
        <w:pBdr>
          <w:right w:val="single" w:sz="4" w:space="4" w:color="auto"/>
        </w:pBdr>
        <w:jc w:val="both"/>
        <w:rPr>
          <w:b/>
          <w:sz w:val="28"/>
          <w:szCs w:val="28"/>
        </w:rPr>
      </w:pPr>
    </w:p>
    <w:p w:rsidR="00B56C7A" w:rsidRDefault="00B56C7A" w:rsidP="003666E3">
      <w:pPr>
        <w:pBdr>
          <w:right w:val="single" w:sz="4" w:space="4" w:color="auto"/>
        </w:pBdr>
        <w:jc w:val="both"/>
        <w:rPr>
          <w:b/>
          <w:sz w:val="28"/>
          <w:szCs w:val="28"/>
        </w:rPr>
      </w:pPr>
    </w:p>
    <w:p w:rsidR="00B56C7A" w:rsidRDefault="00B56C7A" w:rsidP="003666E3">
      <w:pPr>
        <w:pBdr>
          <w:right w:val="single" w:sz="4" w:space="4" w:color="auto"/>
        </w:pBdr>
        <w:jc w:val="both"/>
        <w:rPr>
          <w:b/>
          <w:sz w:val="28"/>
          <w:szCs w:val="28"/>
        </w:rPr>
      </w:pPr>
    </w:p>
    <w:p w:rsidR="00B56C7A" w:rsidRDefault="00B56C7A" w:rsidP="003666E3">
      <w:pPr>
        <w:pBdr>
          <w:right w:val="single" w:sz="4" w:space="4" w:color="auto"/>
        </w:pBdr>
        <w:jc w:val="both"/>
        <w:rPr>
          <w:b/>
          <w:sz w:val="28"/>
          <w:szCs w:val="28"/>
        </w:rPr>
      </w:pPr>
    </w:p>
    <w:p w:rsidR="00B56C7A" w:rsidRDefault="00B56C7A" w:rsidP="003666E3">
      <w:pPr>
        <w:pBdr>
          <w:right w:val="single" w:sz="4" w:space="4" w:color="auto"/>
        </w:pBdr>
        <w:jc w:val="both"/>
        <w:rPr>
          <w:b/>
          <w:sz w:val="28"/>
          <w:szCs w:val="28"/>
        </w:rPr>
      </w:pPr>
    </w:p>
    <w:p w:rsidR="00B56C7A" w:rsidRDefault="00B56C7A" w:rsidP="003666E3">
      <w:pPr>
        <w:pBdr>
          <w:right w:val="single" w:sz="4" w:space="4" w:color="auto"/>
        </w:pBdr>
        <w:jc w:val="both"/>
        <w:rPr>
          <w:b/>
          <w:sz w:val="28"/>
          <w:szCs w:val="28"/>
        </w:rPr>
      </w:pPr>
    </w:p>
    <w:p w:rsidR="00B56C7A" w:rsidRDefault="00205678" w:rsidP="003666E3">
      <w:pPr>
        <w:pBdr>
          <w:right w:val="single" w:sz="4" w:space="4" w:color="auto"/>
        </w:pBdr>
        <w:jc w:val="both"/>
        <w:rPr>
          <w:b/>
          <w:sz w:val="28"/>
          <w:szCs w:val="28"/>
        </w:rPr>
      </w:pPr>
      <w:r>
        <w:rPr>
          <w:b/>
          <w:noProof/>
          <w:color w:val="000000" w:themeColor="text1"/>
          <w:sz w:val="24"/>
          <w:szCs w:val="24"/>
          <w:lang w:val="en-US" w:eastAsia="en-US"/>
        </w:rPr>
        <mc:AlternateContent>
          <mc:Choice Requires="wps">
            <w:drawing>
              <wp:anchor distT="0" distB="0" distL="114300" distR="114300" simplePos="0" relativeHeight="251819008" behindDoc="0" locked="0" layoutInCell="1" allowOverlap="1">
                <wp:simplePos x="0" y="0"/>
                <wp:positionH relativeFrom="column">
                  <wp:posOffset>1962785</wp:posOffset>
                </wp:positionH>
                <wp:positionV relativeFrom="paragraph">
                  <wp:posOffset>227330</wp:posOffset>
                </wp:positionV>
                <wp:extent cx="1697990" cy="441960"/>
                <wp:effectExtent l="0" t="0" r="16510" b="15240"/>
                <wp:wrapNone/>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7990" cy="441960"/>
                        </a:xfrm>
                        <a:prstGeom prst="roundRect">
                          <a:avLst/>
                        </a:prstGeom>
                        <a:solidFill>
                          <a:schemeClr val="bg1"/>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26832" w:rsidRDefault="0023781D" w:rsidP="00E26832">
                            <w:pPr>
                              <w:jc w:val="center"/>
                              <w:rPr>
                                <w:color w:val="000000" w:themeColor="text1"/>
                                <w:sz w:val="16"/>
                                <w:szCs w:val="16"/>
                              </w:rPr>
                            </w:pPr>
                            <w:r w:rsidRPr="00E26832">
                              <w:rPr>
                                <w:color w:val="000000" w:themeColor="text1"/>
                                <w:sz w:val="16"/>
                                <w:szCs w:val="16"/>
                              </w:rPr>
                              <w:t>Identify Leading Practice with greatest OHS potential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 o:spid="_x0000_s1035" style="position:absolute;left:0;text-align:left;margin-left:154.55pt;margin-top:17.9pt;width:133.7pt;height:34.8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14IrwIAALcFAAAOAAAAZHJzL2Uyb0RvYy54bWysVEtv2zAMvg/YfxB0X20HaboYdYqgRYcB&#10;QVu0HXpWZCk2JouapMTOfv0o+dGsK3YY5oMgmuSnj8/Lq65R5CCsq0EXNDtLKRGaQ1nrXUG/Pd9+&#10;+kyJ80yXTIEWBT0KR69WHz9ctiYXM6hAlcISBNEub01BK+9NniSOV6Jh7gyM0KiUYBvmUbS7pLSs&#10;RfRGJbM0XSQt2NJY4MI5/HvTK+kq4kspuL+X0glPVEGRm4+njec2nMnqkuU7y0xV84EG+wcWDas1&#10;PjpB3TDPyN7Wf0A1NbfgQPozDk0CUtZcxBgwmix9E81TxYyIsWBynJnS5P4fLL87PFhSl1g7rJRm&#10;DdboEfa6FCV5xOwxvVOCoA4T1RqXo/2TebAhVGc2wL87VCS/aYLgBptO2ibYYqCki1k/TlkXnScc&#10;f2aL5cVyicXhqJvPs+UiliVh+ehtrPNfBDQkXApqA79ALmacHTbOBxIsH+0iO1B1eVsrFYXQTuJa&#10;WXJg2AjbXRbiQQ93aqU0aZHO7CLtCbwGEm/+qEQAU/pRSEwZUp9FBrFZX9EZ50L7rFdVrBT9o+cp&#10;fuOzI59IIgIGZIl0J+wBYLTsQUbsnv1gH1xF7PXJOf0bsd558ogvg/aTc1NrsO8BKIxqeLm3H0rv&#10;+tSELPlu28V2Wowds4XyiC1moZ89Z/htjWXcMOcfmMVhw8rjAvH3eEgFWAEYbpRUYH++9z/Y4wyg&#10;lpIWh7eg7seeWUGJ+qpxOpbZfB6mPQrz84sZCvZUsz3V6H1zDdgWGa4qw+M12Hs1XqWF5gX3zDq8&#10;iiqmOb5dUO7tKFz7fqngpuJivY5mOOGG+Y1+MjyAhzyHDn3uXpg1Qy97nII7GAed5W+6ubcNnhrW&#10;ew+yjq0eMt3ndagAbofYSsMmC+vnVI5Wr/t29QsAAP//AwBQSwMEFAAGAAgAAAAhAFAyy5zdAAAA&#10;CgEAAA8AAABkcnMvZG93bnJldi54bWxMj8FOwzAMhu9IvENkJG4sGaMDStMJIcFpBxhD4pg2XlMt&#10;caom28rbY07sZsuffn9/tZqCF0ccUx9Jw3ymQCC10fbUadh+vt48gEjZkDU+Emr4wQSr+vKiMqWN&#10;J/rA4yZ3gkMolUaDy3kopUytw2DSLA5IfNvFMZjM69hJO5oThwcvb5VaymB64g/ODPjisN1vDkFD&#10;4/eLt+++2K7fHao1fu0iWan19dX0/AQi45T/YfjTZ3Wo2amJB7JJeA0L9ThnlIeCKzBQ3C8LEA2T&#10;qrgDWVfyvEL9CwAA//8DAFBLAQItABQABgAIAAAAIQC2gziS/gAAAOEBAAATAAAAAAAAAAAAAAAA&#10;AAAAAABbQ29udGVudF9UeXBlc10ueG1sUEsBAi0AFAAGAAgAAAAhADj9If/WAAAAlAEAAAsAAAAA&#10;AAAAAAAAAAAALwEAAF9yZWxzLy5yZWxzUEsBAi0AFAAGAAgAAAAhAJKvXgivAgAAtwUAAA4AAAAA&#10;AAAAAAAAAAAALgIAAGRycy9lMm9Eb2MueG1sUEsBAi0AFAAGAAgAAAAhAFAyy5zdAAAACgEAAA8A&#10;AAAAAAAAAAAAAAAACQUAAGRycy9kb3ducmV2LnhtbFBLBQYAAAAABAAEAPMAAAATBgAAAAA=&#10;" fillcolor="white [3212]" strokecolor="#243f60 [1604]" strokeweight="1pt">
                <v:path arrowok="t"/>
                <v:textbox>
                  <w:txbxContent>
                    <w:p w:rsidR="0023781D" w:rsidRPr="00E26832" w:rsidRDefault="0023781D" w:rsidP="00E26832">
                      <w:pPr>
                        <w:jc w:val="center"/>
                        <w:rPr>
                          <w:color w:val="000000" w:themeColor="text1"/>
                          <w:sz w:val="16"/>
                          <w:szCs w:val="16"/>
                        </w:rPr>
                      </w:pPr>
                      <w:r w:rsidRPr="00E26832">
                        <w:rPr>
                          <w:color w:val="000000" w:themeColor="text1"/>
                          <w:sz w:val="16"/>
                          <w:szCs w:val="16"/>
                        </w:rPr>
                        <w:t>Identify Leading Practice with greatest OHS potential</w:t>
                      </w:r>
                    </w:p>
                  </w:txbxContent>
                </v:textbox>
              </v:roundrect>
            </w:pict>
          </mc:Fallback>
        </mc:AlternateContent>
      </w:r>
    </w:p>
    <w:p w:rsidR="00B56C7A" w:rsidRDefault="00205678" w:rsidP="003666E3">
      <w:pPr>
        <w:pBdr>
          <w:right w:val="single" w:sz="4" w:space="4" w:color="auto"/>
        </w:pBdr>
        <w:jc w:val="both"/>
        <w:rPr>
          <w:b/>
          <w:sz w:val="28"/>
          <w:szCs w:val="28"/>
        </w:rPr>
      </w:pPr>
      <w:r>
        <w:rPr>
          <w:b/>
          <w:noProof/>
          <w:sz w:val="28"/>
          <w:szCs w:val="28"/>
          <w:lang w:val="en-US" w:eastAsia="en-US"/>
        </w:rPr>
        <mc:AlternateContent>
          <mc:Choice Requires="wps">
            <w:drawing>
              <wp:anchor distT="0" distB="0" distL="114299" distR="114299" simplePos="0" relativeHeight="251817984" behindDoc="0" locked="0" layoutInCell="1" allowOverlap="1">
                <wp:simplePos x="0" y="0"/>
                <wp:positionH relativeFrom="column">
                  <wp:posOffset>2806064</wp:posOffset>
                </wp:positionH>
                <wp:positionV relativeFrom="paragraph">
                  <wp:posOffset>80645</wp:posOffset>
                </wp:positionV>
                <wp:extent cx="0" cy="332105"/>
                <wp:effectExtent l="76200" t="0" r="76200" b="48895"/>
                <wp:wrapNone/>
                <wp:docPr id="32"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105"/>
                        </a:xfrm>
                        <a:prstGeom prst="straightConnector1">
                          <a:avLst/>
                        </a:prstGeom>
                        <a:ln>
                          <a:solidFill>
                            <a:schemeClr val="tx1"/>
                          </a:solidFill>
                          <a:headEnd type="non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25E3DB3" id="_x0000_t32" coordsize="21600,21600" o:spt="32" o:oned="t" path="m,l21600,21600e" filled="f">
                <v:path arrowok="t" fillok="f" o:connecttype="none"/>
                <o:lock v:ext="edit" shapetype="t"/>
              </v:shapetype>
              <v:shape id="Straight Arrow Connector 31" o:spid="_x0000_s1026" type="#_x0000_t32" style="position:absolute;margin-left:220.95pt;margin-top:6.35pt;width:0;height:26.15pt;z-index:251817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5cDQIAAJoEAAAOAAAAZHJzL2Uyb0RvYy54bWysVNuO0zAQfUfiHyy/06StQChqukJdlpcV&#10;VCx8gNcZNxa+aWya9O8ZO23KcpNAvIx8mTNzzsk4m5vRGnYEjNq7li8XNWfgpO+0O7T886e7F685&#10;i0m4ThjvoOUniPxm+/zZZggNrHzvTQfIqIiLzRBa3qcUmqqKsgcr4sIHcHSpPFqRaIuHqkMxUHVr&#10;qlVdv6oGj11ALyFGOr2dLvm21FcKZPqgVITETMuJWyoRS3zMsdpuRHNAEXotzzTEP7CwQjtqOpe6&#10;FUmwr6h/KmW1RB+9SgvpbeWV0hKKBlKzrH9Q89CLAEULmRPDbFP8f2Xl++Meme5avl5x5oSlb/SQ&#10;UOhDn9gbRD+wnXeOfPTI1svs1xBiQ7Cd22NWLEf3EO69/BLprnpymTcxTGmjQpvTSTIbi/+n2X8Y&#10;E5PToaTT9Xq1rF/mVpVoLriAMb0Db1letDyeOc7klsV+cbyPaQJeALmpcTlGb3R3p40pmzxhsDPI&#10;joJmI41FGzV8ktWD6N66jqVTIGMcjTBnQ8stdJwZoInPK+onmiS0uWYm1MIdzG+yqcvECMqEnilf&#10;3SqrdDIwcf8Iir4Q+TNpLG/jylxICS5d2BtH2RmmSOcMrIs5fwSe8zN0YvU34BlROnuXZrDVzuOv&#10;ul8NV1P+eXjipDtb8Oi70x4vU0UPoAzE+bHmF/b9vsCvv5TtNwAAAP//AwBQSwMEFAAGAAgAAAAh&#10;ADf3ue/eAAAACQEAAA8AAABkcnMvZG93bnJldi54bWxMj8FOwkAQhu8mvsNmSLzJlgZBarcETcR4&#10;gYjG89Id2sbd2aa7herTO8YDHGf+L/98ky8HZ8URu9B4UjAZJyCQSm8aqhR8vD/f3oMIUZPR1hMq&#10;+MYAy+L6KteZ8Sd6w+MuVoJLKGRaQR1jm0kZyhqdDmPfInF28J3TkceukqbTJy53VqZJMpNON8QX&#10;at3iU43l1653CuYvftNsFsM2xT5dr7Y/n4+vdq3UzWhYPYCIOMQzDH/6rA4FO+19TyYIq2A6nSwY&#10;5SCdg2Dgf7FXMLtLQBa5vPyg+AUAAP//AwBQSwECLQAUAAYACAAAACEAtoM4kv4AAADhAQAAEwAA&#10;AAAAAAAAAAAAAAAAAAAAW0NvbnRlbnRfVHlwZXNdLnhtbFBLAQItABQABgAIAAAAIQA4/SH/1gAA&#10;AJQBAAALAAAAAAAAAAAAAAAAAC8BAABfcmVscy8ucmVsc1BLAQItABQABgAIAAAAIQCF/n5cDQIA&#10;AJoEAAAOAAAAAAAAAAAAAAAAAC4CAABkcnMvZTJvRG9jLnhtbFBLAQItABQABgAIAAAAIQA397nv&#10;3gAAAAkBAAAPAAAAAAAAAAAAAAAAAGcEAABkcnMvZG93bnJldi54bWxQSwUGAAAAAAQABADzAAAA&#10;cgUAAAAA&#10;" strokecolor="black [3213]">
                <v:stroke endarrow="block"/>
                <o:lock v:ext="edit" shapetype="f"/>
              </v:shape>
            </w:pict>
          </mc:Fallback>
        </mc:AlternateContent>
      </w:r>
    </w:p>
    <w:p w:rsidR="00B56C7A" w:rsidRDefault="00205678" w:rsidP="003666E3">
      <w:pPr>
        <w:pBdr>
          <w:right w:val="single" w:sz="4" w:space="4" w:color="auto"/>
        </w:pBdr>
        <w:jc w:val="both"/>
        <w:rPr>
          <w:b/>
          <w:sz w:val="28"/>
          <w:szCs w:val="28"/>
        </w:rPr>
      </w:pPr>
      <w:r>
        <w:rPr>
          <w:b/>
          <w:noProof/>
          <w:color w:val="000000" w:themeColor="text1"/>
          <w:sz w:val="24"/>
          <w:szCs w:val="24"/>
          <w:lang w:val="en-US" w:eastAsia="en-US"/>
        </w:rPr>
        <mc:AlternateContent>
          <mc:Choice Requires="wps">
            <w:drawing>
              <wp:anchor distT="0" distB="0" distL="114300" distR="114300" simplePos="0" relativeHeight="251826176" behindDoc="0" locked="0" layoutInCell="1" allowOverlap="1">
                <wp:simplePos x="0" y="0"/>
                <wp:positionH relativeFrom="column">
                  <wp:posOffset>718820</wp:posOffset>
                </wp:positionH>
                <wp:positionV relativeFrom="paragraph">
                  <wp:posOffset>37465</wp:posOffset>
                </wp:positionV>
                <wp:extent cx="4188460" cy="220980"/>
                <wp:effectExtent l="0" t="0" r="21590" b="26670"/>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88460" cy="220980"/>
                        </a:xfrm>
                        <a:prstGeom prst="roundRect">
                          <a:avLst/>
                        </a:prstGeom>
                        <a:solidFill>
                          <a:schemeClr val="bg1"/>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26832" w:rsidRDefault="0023781D" w:rsidP="00E26832">
                            <w:pPr>
                              <w:jc w:val="center"/>
                              <w:rPr>
                                <w:color w:val="000000" w:themeColor="text1"/>
                                <w:sz w:val="16"/>
                                <w:szCs w:val="16"/>
                              </w:rPr>
                            </w:pPr>
                            <w:r w:rsidRPr="00166611">
                              <w:rPr>
                                <w:color w:val="000000" w:themeColor="text1"/>
                                <w:sz w:val="16"/>
                                <w:szCs w:val="16"/>
                              </w:rPr>
                              <w:t>Identify all potential adoption mines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 o:spid="_x0000_s1036" style="position:absolute;left:0;text-align:left;margin-left:56.6pt;margin-top:2.95pt;width:329.8pt;height:17.4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jKnsAIAALcFAAAOAAAAZHJzL2Uyb0RvYy54bWysVMlu2zAQvRfoPxC8N5IFJ3GEyIGRIEUB&#10;IwmyIGeaIi2hFIclaUvu13dILXHToIeiOhAczczjm/XyqmsU2QvratAFnZ2klAjNoaz1tqAvz7df&#10;FpQ4z3TJFGhR0INw9Gr5+dNla3KRQQWqFJYgiHZ5awpaeW/yJHG8Eg1zJ2CERqUE2zCPot0mpWUt&#10;ojcqydL0LGnBlsYCF87h35teSZcRX0rB/b2UTniiCorcfDxtPDfhTJaXLN9aZqqaDzTYP7BoWK3x&#10;0QnqhnlGdrb+A6qpuQUH0p9waBKQsuYixoDRzNJ30TxVzIgYCybHmSlN7v/B8rv9gyV1ibW7oESz&#10;Bmv0CDtdipI8YvaY3ipBUIeJao3L0f7JPNgQqjNr4N8dKpLfNEFwg00nbRNsMVDSxawfpqyLzhOO&#10;P+ezxWJ+hsXhqMuy9GIRy5KwfPQ21vmvAhoSLgW1gV8gFzPO9mvnAwmWj3aRHai6vK2VikJoJ3Gt&#10;LNkzbITNdhbiQQ93bKU0aTEP2XnaE3gLJN78QYkApvSjkJgypJ5FBrFZ39AZ50L7Wa+qWCn6R09T&#10;/MZnRz6RRAQMyBLpTtgDwGjZg4zYPfvBPriK2OuTc/o3Yr3z5BFfBu0n56bWYD8CUBjV8HJvP5Te&#10;9akJWfLdpovtdD52zAbKA7aYhX72nOG3NZZxzZx/YBaHDSuPC8Tf4yEVYAVguFFSgf350f9gjzOA&#10;WkpaHN6Cuh87ZgUl6pvG6biYzedh2qMwPz3PULDHms2xRu+aa8C2mOGqMjxeg71X41VaaF5xz6zC&#10;q6himuPbBeXejsK175cKbiouVqtohhNumF/rJ8MDeMhz6NDn7pVZM/Syxym4g3HQWf6um3vb4Klh&#10;tfMg69jqIdN9XocK4HaIrTRssrB+juVo9bZvl78AAAD//wMAUEsDBBQABgAIAAAAIQCFcvve3AAA&#10;AAgBAAAPAAAAZHJzL2Rvd25yZXYueG1sTI/BTsMwEETvSPyDtUjcqN2UkhLiVAgJTj1AKVKPTrxN&#10;otrrKHbb8PcsJziOZjTzplxP3okzjrEPpGE+UyCQmmB7ajXsPl/vViBiMmSNC4QavjHCurq+Kk1h&#10;w4U+8LxNreASioXR0KU0FFLGpkNv4iwMSOwdwuhNYjm20o7mwuXeyUypB+lNT7zQmQFfOmyO25PX&#10;ULvj4m3fL3eb9w7VBr8OgazU+vZmen4CkXBKf2H4xWd0qJipDieyUTjW80XGUQ3LRxDs53nGV2oN&#10;9yoHWZXy/4HqBwAA//8DAFBLAQItABQABgAIAAAAIQC2gziS/gAAAOEBAAATAAAAAAAAAAAAAAAA&#10;AAAAAABbQ29udGVudF9UeXBlc10ueG1sUEsBAi0AFAAGAAgAAAAhADj9If/WAAAAlAEAAAsAAAAA&#10;AAAAAAAAAAAALwEAAF9yZWxzLy5yZWxzUEsBAi0AFAAGAAgAAAAhAANyMqewAgAAtwUAAA4AAAAA&#10;AAAAAAAAAAAALgIAAGRycy9lMm9Eb2MueG1sUEsBAi0AFAAGAAgAAAAhAIVy+97cAAAACAEAAA8A&#10;AAAAAAAAAAAAAAAACgUAAGRycy9kb3ducmV2LnhtbFBLBQYAAAAABAAEAPMAAAATBgAAAAA=&#10;" fillcolor="white [3212]" strokecolor="#243f60 [1604]" strokeweight="1pt">
                <v:path arrowok="t"/>
                <v:textbox>
                  <w:txbxContent>
                    <w:p w:rsidR="0023781D" w:rsidRPr="00E26832" w:rsidRDefault="0023781D" w:rsidP="00E26832">
                      <w:pPr>
                        <w:jc w:val="center"/>
                        <w:rPr>
                          <w:color w:val="000000" w:themeColor="text1"/>
                          <w:sz w:val="16"/>
                          <w:szCs w:val="16"/>
                        </w:rPr>
                      </w:pPr>
                      <w:r w:rsidRPr="00166611">
                        <w:rPr>
                          <w:color w:val="000000" w:themeColor="text1"/>
                          <w:sz w:val="16"/>
                          <w:szCs w:val="16"/>
                        </w:rPr>
                        <w:t>Identify all potential adoption mines</w:t>
                      </w:r>
                    </w:p>
                  </w:txbxContent>
                </v:textbox>
              </v:roundrect>
            </w:pict>
          </mc:Fallback>
        </mc:AlternateContent>
      </w:r>
      <w:r>
        <w:rPr>
          <w:b/>
          <w:noProof/>
          <w:sz w:val="28"/>
          <w:szCs w:val="28"/>
          <w:lang w:val="en-US" w:eastAsia="en-US"/>
        </w:rPr>
        <mc:AlternateContent>
          <mc:Choice Requires="wps">
            <w:drawing>
              <wp:anchor distT="0" distB="0" distL="114299" distR="114299" simplePos="0" relativeHeight="251823104" behindDoc="0" locked="0" layoutInCell="1" allowOverlap="1">
                <wp:simplePos x="0" y="0"/>
                <wp:positionH relativeFrom="column">
                  <wp:posOffset>2807334</wp:posOffset>
                </wp:positionH>
                <wp:positionV relativeFrom="paragraph">
                  <wp:posOffset>56515</wp:posOffset>
                </wp:positionV>
                <wp:extent cx="0" cy="332105"/>
                <wp:effectExtent l="76200" t="0" r="76200" b="48895"/>
                <wp:wrapNone/>
                <wp:docPr id="253"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105"/>
                        </a:xfrm>
                        <a:prstGeom prst="straightConnector1">
                          <a:avLst/>
                        </a:prstGeom>
                        <a:ln>
                          <a:solidFill>
                            <a:schemeClr val="tx1"/>
                          </a:solidFill>
                          <a:headEnd type="non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D8DB354" id="Straight Arrow Connector 31" o:spid="_x0000_s1026" type="#_x0000_t32" style="position:absolute;margin-left:221.05pt;margin-top:4.45pt;width:0;height:26.15pt;z-index:251823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srDwIAAJsEAAAOAAAAZHJzL2Uyb0RvYy54bWysVNuO0zAQfUfiHyy/06StFqGo6Qp1WV5W&#10;UNHlA7z2uLHwTbZp0r9n7KQpy00C8WL5MmfmnOOxN7eD0eQEISpnW7pc1JSA5U4oe2zp58f7V28o&#10;iYlZwbSz0NIzRHq7ffli0/sGVq5zWkAgmMTGpvct7VLyTVVF3oFhceE8WDyULhiWcBmOlQisx+xG&#10;V6u6fl31LggfHIcYcfduPKTbkl9K4OmjlBES0S1FbqmMoYxPeay2G9YcA/Od4hMN9g8sDFMWi86p&#10;7lhi5GtQP6UyigcXnUwL7kzlpFQcigZUs6x/UHPomIeiBc2JfrYp/r+0/MNpH4gSLV3drCmxzOAl&#10;HVJg6tgl8jYE15OdsxaNdIGsl9mw3scGcTu7D1kyH+zBPzj+JeJZ9ewwL6IfwwYZTA5HzWQoF3Ce&#10;LwCGRPi4yXF3vV4t65tcqmLNBedDTO/BGZInLY0Tx5ncsvjPTg8xjcALIBfVNo/RaSXuldZlkVsM&#10;djqQE8PmSEPRhgWfRXXAxDsrSDp7NMZiD1PSt9SAoEQDtnyeYT3WJKb0NTIFxexR/yYaq4yMoLTo&#10;RPnqVpmls4aR+yeQeEXoz6ixPI4rc8Y52HRhry1GZ5hEnTOwLub8ETjFZ+jI6m/AM6JUdjbNYKOs&#10;C7+qfjVcjvFT88RRd7bgyYnzPly6Cl9AaYjpteYn9v26wK9/yvYbAAAA//8DAFBLAwQUAAYACAAA&#10;ACEA3P01N90AAAAIAQAADwAAAGRycy9kb3ducmV2LnhtbEyPQUvDQBSE74L/YXmCN7tJKLVN81Kq&#10;YMVLi1V63mafSXD3bchu2uivd6UHPQ4zzHxTrEZrxIl63zpGSCcJCOLK6ZZrhPe3p7s5CB8Ua2Uc&#10;E8IXeViV11eFyrU78yud9qEWsYR9rhCaELpcSl81ZJWfuI44eh+utypE2ddS9+ocy62RWZLMpFUt&#10;x4VGdfTYUPW5HyzC/bPbttvFuMtoyDbr3ffh4cVsEG9vxvUSRKAx/IXhFz+iQxmZjm5g7YVBmE6z&#10;NEYR5gsQ0b/oI8IszUCWhfx/oPwBAAD//wMAUEsBAi0AFAAGAAgAAAAhALaDOJL+AAAA4QEAABMA&#10;AAAAAAAAAAAAAAAAAAAAAFtDb250ZW50X1R5cGVzXS54bWxQSwECLQAUAAYACAAAACEAOP0h/9YA&#10;AACUAQAACwAAAAAAAAAAAAAAAAAvAQAAX3JlbHMvLnJlbHNQSwECLQAUAAYACAAAACEAhXYLKw8C&#10;AACbBAAADgAAAAAAAAAAAAAAAAAuAgAAZHJzL2Uyb0RvYy54bWxQSwECLQAUAAYACAAAACEA3P01&#10;N90AAAAIAQAADwAAAAAAAAAAAAAAAABpBAAAZHJzL2Rvd25yZXYueG1sUEsFBgAAAAAEAAQA8wAA&#10;AHMFAAAAAA==&#10;" strokecolor="black [3213]">
                <v:stroke endarrow="block"/>
                <o:lock v:ext="edit" shapetype="f"/>
              </v:shape>
            </w:pict>
          </mc:Fallback>
        </mc:AlternateContent>
      </w:r>
      <w:r>
        <w:rPr>
          <w:b/>
          <w:noProof/>
          <w:sz w:val="28"/>
          <w:szCs w:val="28"/>
          <w:lang w:val="en-US" w:eastAsia="en-US"/>
        </w:rPr>
        <mc:AlternateContent>
          <mc:Choice Requires="wps">
            <w:drawing>
              <wp:anchor distT="0" distB="0" distL="114299" distR="114299" simplePos="0" relativeHeight="251825152" behindDoc="0" locked="0" layoutInCell="1" allowOverlap="1">
                <wp:simplePos x="0" y="0"/>
                <wp:positionH relativeFrom="column">
                  <wp:posOffset>4575809</wp:posOffset>
                </wp:positionH>
                <wp:positionV relativeFrom="paragraph">
                  <wp:posOffset>56515</wp:posOffset>
                </wp:positionV>
                <wp:extent cx="0" cy="332105"/>
                <wp:effectExtent l="76200" t="0" r="76200" b="48895"/>
                <wp:wrapNone/>
                <wp:docPr id="33"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105"/>
                        </a:xfrm>
                        <a:prstGeom prst="straightConnector1">
                          <a:avLst/>
                        </a:prstGeom>
                        <a:ln>
                          <a:solidFill>
                            <a:schemeClr val="tx1"/>
                          </a:solidFill>
                          <a:headEnd type="non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06E999D" id="Straight Arrow Connector 31" o:spid="_x0000_s1026" type="#_x0000_t32" style="position:absolute;margin-left:360.3pt;margin-top:4.45pt;width:0;height:26.15pt;z-index:251825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KdiDQIAAJoEAAAOAAAAZHJzL2Uyb0RvYy54bWysVNuO0zAQfUfiHyy/06StQChqukJdlpcV&#10;VCx8gNcZNxa+aWya9O8ZO23KcpNAvIx8mTNzzsk4m5vRGnYEjNq7li8XNWfgpO+0O7T886e7F685&#10;i0m4ThjvoOUniPxm+/zZZggNrHzvTQfIqIiLzRBa3qcUmqqKsgcr4sIHcHSpPFqRaIuHqkMxUHVr&#10;qlVdv6oGj11ALyFGOr2dLvm21FcKZPqgVITETMuJWyoRS3zMsdpuRHNAEXotzzTEP7CwQjtqOpe6&#10;FUmwr6h/KmW1RB+9SgvpbeWV0hKKBlKzrH9Q89CLAEULmRPDbFP8f2Xl++Meme5avl5z5oSlb/SQ&#10;UOhDn9gbRD+wnXeOfPTI1svs1xBiQ7Cd22NWLEf3EO69/BLprnpymTcxTGmjQpvTSTIbi/+n2X8Y&#10;E5PToaTT9Xq1rF/mVpVoLriAMb0Db1letDyeOc7klsV+cbyPaQJeALmpcTlGb3R3p40pmzxhsDPI&#10;joJmI41FGzV8ktWD6N66jqVTIGMcjTBnQ8stdJwZoInPK+onmiS0uWYm1MIdzG+yqcvECMqEnilf&#10;3SqrdDIwcf8Iir4Q+TNpLG/jylxICS5d2BtH2RmmSOcMrIs5fwSe8zN0YvU34BlROnuXZrDVzuOv&#10;ul8NV1P+eXjipDtb8Oi70x4vU0UPoAzE+bHmF/b9vsCvv5TtNwAAAP//AwBQSwMEFAAGAAgAAAAh&#10;ABpT3ZbcAAAACAEAAA8AAABkcnMvZG93bnJldi54bWxMj8FOwzAQRO9I/IO1SNyoUx9CG+JUBYki&#10;Lq1aEGc3XpIIex3FThv4ehZxgONoRm/flqvJO3HCIXaBNMxnGQikOtiOGg2vL483CxAxGbLGBUIN&#10;nxhhVV1elKaw4Ux7PB1SIxhCsTAa2pT6QspYt+hNnIUeibv3MHiTOA6NtIM5M9w7qbIsl950xBda&#10;0+NDi/XHYfQabp/Cttsup53CUW3Wu6+3+2e30fr6alrfgUg4pb8x/OizOlTsdAwj2SgcM1SW81TD&#10;YgmC+9981JDPFciqlP8fqL4BAAD//wMAUEsBAi0AFAAGAAgAAAAhALaDOJL+AAAA4QEAABMAAAAA&#10;AAAAAAAAAAAAAAAAAFtDb250ZW50X1R5cGVzXS54bWxQSwECLQAUAAYACAAAACEAOP0h/9YAAACU&#10;AQAACwAAAAAAAAAAAAAAAAAvAQAAX3JlbHMvLnJlbHNQSwECLQAUAAYACAAAACEAlXynYg0CAACa&#10;BAAADgAAAAAAAAAAAAAAAAAuAgAAZHJzL2Uyb0RvYy54bWxQSwECLQAUAAYACAAAACEAGlPdltwA&#10;AAAIAQAADwAAAAAAAAAAAAAAAABnBAAAZHJzL2Rvd25yZXYueG1sUEsFBgAAAAAEAAQA8wAAAHAF&#10;AAAAAA==&#10;" strokecolor="black [3213]">
                <v:stroke endarrow="block"/>
                <o:lock v:ext="edit" shapetype="f"/>
              </v:shape>
            </w:pict>
          </mc:Fallback>
        </mc:AlternateContent>
      </w:r>
      <w:r>
        <w:rPr>
          <w:b/>
          <w:noProof/>
          <w:sz w:val="28"/>
          <w:szCs w:val="28"/>
          <w:lang w:val="en-US" w:eastAsia="en-US"/>
        </w:rPr>
        <mc:AlternateContent>
          <mc:Choice Requires="wps">
            <w:drawing>
              <wp:anchor distT="0" distB="0" distL="114299" distR="114299" simplePos="0" relativeHeight="251821056" behindDoc="0" locked="0" layoutInCell="1" allowOverlap="1">
                <wp:simplePos x="0" y="0"/>
                <wp:positionH relativeFrom="column">
                  <wp:posOffset>1189354</wp:posOffset>
                </wp:positionH>
                <wp:positionV relativeFrom="paragraph">
                  <wp:posOffset>56515</wp:posOffset>
                </wp:positionV>
                <wp:extent cx="0" cy="332105"/>
                <wp:effectExtent l="76200" t="0" r="76200" b="48895"/>
                <wp:wrapNone/>
                <wp:docPr id="249"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105"/>
                        </a:xfrm>
                        <a:prstGeom prst="straightConnector1">
                          <a:avLst/>
                        </a:prstGeom>
                        <a:ln>
                          <a:solidFill>
                            <a:schemeClr val="tx1"/>
                          </a:solidFill>
                          <a:headEnd type="non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29CF2A4" id="Straight Arrow Connector 31" o:spid="_x0000_s1026" type="#_x0000_t32" style="position:absolute;margin-left:93.65pt;margin-top:4.45pt;width:0;height:26.15pt;z-index:251821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YxmDgIAAJsEAAAOAAAAZHJzL2Uyb0RvYy54bWysVNuO0zAQfUfiHyy/06QtIIiarlCX5WUF&#10;FYUP8NrjxsI32aZJ/56xk6YsNwnEi+XLnJlzjsfe3AxGkxOEqJxt6XJRUwKWO6HssaWfP909e0VJ&#10;TMwKpp2Flp4h0pvt0yeb3jewcp3TAgLBJDY2vW9pl5JvqiryDgyLC+fB4qF0wbCEy3CsRGA9Zje6&#10;WtX1y6p3QfjgOMSIu7fjId2W/FICTx+kjJCIbilyS2UMZXzIY7XdsOYYmO8Un2iwf2BhmLJYdE51&#10;yxIjX4P6KZVRPLjoZFpwZyonpeJQNKCaZf2DmkPHPBQtaE70s03x/6Xl70/7QJRo6er5a0osM3hJ&#10;hxSYOnaJvAnB9WTnrEUjXSDrZTas97FB3M7uQ5bMB3vw945/iXhWPTrMi+jHsEEGk8NRMxnKBZzn&#10;C4AhET5uctxdr1fL+kUuVbHmgvMhpnfgDMmTlsaJ40xuWfxnp/uYRuAFkItqm8fotBJ3SuuyyC0G&#10;Ox3IiWFzpKFow4KPojpg4q0VJJ09GmOxhynpW2pAUKIBWz7PsB5rElP6GpmCYvaofxONVUZGUFp0&#10;onx1q8zSWcPI/SNIvCL0Z9RYHseVOeMcbLqw1xajM0yizhlYF3P+CJziM3Rk9TfgGVEqO5tmsFHW&#10;hV9Vvxoux/ipeeKoO1vw4MR5Hy5dhS+gNMT0WvMT+35d4Nc/ZfsNAAD//wMAUEsDBBQABgAIAAAA&#10;IQC6NwJx3QAAAAgBAAAPAAAAZHJzL2Rvd25yZXYueG1sTI/BTsMwEETvSPyDtUjcqNMgtWmIUxUk&#10;iri0olQ9u/GSRNjrKHbawNez5QLHpxnNvi2Wo7PihH1oPSmYThIQSJU3LdUK9u/PdxmIEDUZbT2h&#10;gi8MsCyvrwqdG3+mNzztYi14hEKuFTQxdrmUoWrQ6TDxHRJnH753OjL2tTS9PvO4szJNkpl0uiW+&#10;0OgOnxqsPneDUzB/8Zt2sxi3KQ7perX9Pjy+2rVStzfj6gFExDH+leGiz+pQstPRD2SCsMzZ/J6r&#10;CrIFiEv+y0cFs2kKsizk/wfKHwAAAP//AwBQSwECLQAUAAYACAAAACEAtoM4kv4AAADhAQAAEwAA&#10;AAAAAAAAAAAAAAAAAAAAW0NvbnRlbnRfVHlwZXNdLnhtbFBLAQItABQABgAIAAAAIQA4/SH/1gAA&#10;AJQBAAALAAAAAAAAAAAAAAAAAC8BAABfcmVscy8ucmVsc1BLAQItABQABgAIAAAAIQCCrYxmDgIA&#10;AJsEAAAOAAAAAAAAAAAAAAAAAC4CAABkcnMvZTJvRG9jLnhtbFBLAQItABQABgAIAAAAIQC6NwJx&#10;3QAAAAgBAAAPAAAAAAAAAAAAAAAAAGgEAABkcnMvZG93bnJldi54bWxQSwUGAAAAAAQABADzAAAA&#10;cgUAAAAA&#10;" strokecolor="black [3213]">
                <v:stroke endarrow="block"/>
                <o:lock v:ext="edit" shapetype="f"/>
              </v:shape>
            </w:pict>
          </mc:Fallback>
        </mc:AlternateContent>
      </w:r>
    </w:p>
    <w:p w:rsidR="00B56C7A" w:rsidRDefault="00205678" w:rsidP="003666E3">
      <w:pPr>
        <w:pBdr>
          <w:right w:val="single" w:sz="4" w:space="4" w:color="auto"/>
        </w:pBdr>
        <w:jc w:val="both"/>
        <w:rPr>
          <w:b/>
          <w:sz w:val="28"/>
          <w:szCs w:val="28"/>
        </w:rPr>
      </w:pPr>
      <w:r>
        <w:rPr>
          <w:b/>
          <w:noProof/>
          <w:sz w:val="28"/>
          <w:szCs w:val="28"/>
          <w:lang w:val="en-US" w:eastAsia="en-US"/>
        </w:rPr>
        <mc:AlternateContent>
          <mc:Choice Requires="wps">
            <w:drawing>
              <wp:anchor distT="0" distB="0" distL="114299" distR="114299" simplePos="0" relativeHeight="251828224" behindDoc="0" locked="0" layoutInCell="1" allowOverlap="1">
                <wp:simplePos x="0" y="0"/>
                <wp:positionH relativeFrom="column">
                  <wp:posOffset>5017769</wp:posOffset>
                </wp:positionH>
                <wp:positionV relativeFrom="paragraph">
                  <wp:posOffset>343535</wp:posOffset>
                </wp:positionV>
                <wp:extent cx="0" cy="332105"/>
                <wp:effectExtent l="76200" t="0" r="76200" b="48895"/>
                <wp:wrapNone/>
                <wp:docPr id="34"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105"/>
                        </a:xfrm>
                        <a:prstGeom prst="straightConnector1">
                          <a:avLst/>
                        </a:prstGeom>
                        <a:ln>
                          <a:solidFill>
                            <a:schemeClr val="tx1"/>
                          </a:solidFill>
                          <a:headEnd type="non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8A70FAD" id="Straight Arrow Connector 31" o:spid="_x0000_s1026" type="#_x0000_t32" style="position:absolute;margin-left:395.1pt;margin-top:27.05pt;width:0;height:26.15pt;z-index:251828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qvaDQIAAJoEAAAOAAAAZHJzL2Uyb0RvYy54bWysVNuO0zAQfUfiHyy/06QtIBQ1XaEuy8sK&#10;Kgof4PWlsfBNY9Okf8/YSdNdbhKIl5Evc2bOORlnczNYQ04SovaupctFTYl03Avtji398vnuxRtK&#10;YmJOMOOdbOlZRnqzff5s04dGrnznjZBAsIiLTR9a2qUUmqqKvJOWxYUP0uGl8mBZwi0cKwGsx+rW&#10;VKu6fl31HkQAz2WMeHo7XtJtqa+U5OmjUlEmYlqK3FKJUOJDjtV2w5ojsNBpPtFg/8DCMu2w6Vzq&#10;liVGvoH+qZTVHHz0Ki24t5VXSnNZNKCaZf2DmkPHgixa0JwYZpvi/yvLP5z2QLRo6folJY5Z/EaH&#10;BEwfu0TeAvie7Lxz6KMHsl5mv/oQG4Tt3B6yYj64Q7j3/GvEu+rJZd7EMKYNCmxOR8lkKP6fZ//l&#10;kAgfDzmerterZf0qt6pYc8EFiOm99JbkRUvjxHEmtyz2s9N9TCPwAshNjcsxeqPFnTambPKEyZ0B&#10;cmI4G2ko2rDhk6xOMvHOCZLOAY1xOMKU9C21UlBiJE58XmE/1iSmzTUzgWbuaH6TjV1GRrJM6ET5&#10;6lZZpbORI/dPUuEXQn9GjeVtXJkzzqVLF/bGYXaGKdQ5A+tizh+BU36Gjqz+BjwjSmfv0gy22nn4&#10;Vfer4WrMn4YnjrqzBQ9enPdwmSp8AGUgpseaX9jjfYFffynb7wAAAP//AwBQSwMEFAAGAAgAAAAh&#10;AK0ZwJHeAAAACgEAAA8AAABkcnMvZG93bnJldi54bWxMj8FOwzAMhu9IvENkJG4sWTUGK02ngcQQ&#10;l00MxDlrTFuROFWTboWnxxMHONr+9Pv7i+XonThgH9tAGqYTBQKpCralWsPb6+PVLYiYDFnjAqGG&#10;L4ywLM/PCpPbcKQXPOxSLTiEYm40NCl1uZSxatCbOAkdEt8+Qu9N4rGvpe3NkcO9k5lSc+lNS/yh&#10;MR0+NFh97gav4eYpbNrNYtxmOGTr1fb7/f7ZrbW+vBhXdyASjukPhpM+q0PJTvswkI3CccZCZYxq&#10;uJ5NQTDwu9gzqeYzkGUh/1cofwAAAP//AwBQSwECLQAUAAYACAAAACEAtoM4kv4AAADhAQAAEwAA&#10;AAAAAAAAAAAAAAAAAAAAW0NvbnRlbnRfVHlwZXNdLnhtbFBLAQItABQABgAIAAAAIQA4/SH/1gAA&#10;AJQBAAALAAAAAAAAAAAAAAAAAC8BAABfcmVscy8ucmVsc1BLAQItABQABgAIAAAAIQDl8qvaDQIA&#10;AJoEAAAOAAAAAAAAAAAAAAAAAC4CAABkcnMvZTJvRG9jLnhtbFBLAQItABQABgAIAAAAIQCtGcCR&#10;3gAAAAoBAAAPAAAAAAAAAAAAAAAAAGcEAABkcnMvZG93bnJldi54bWxQSwUGAAAAAAQABADzAAAA&#10;cgUAAAAA&#10;" strokecolor="black [3213]">
                <v:stroke endarrow="block"/>
                <o:lock v:ext="edit" shapetype="f"/>
              </v:shape>
            </w:pict>
          </mc:Fallback>
        </mc:AlternateContent>
      </w:r>
      <w:r>
        <w:rPr>
          <w:b/>
          <w:noProof/>
          <w:color w:val="000000" w:themeColor="text1"/>
          <w:sz w:val="24"/>
          <w:szCs w:val="24"/>
          <w:lang w:val="en-US" w:eastAsia="en-US"/>
        </w:rPr>
        <mc:AlternateContent>
          <mc:Choice Requires="wps">
            <w:drawing>
              <wp:anchor distT="0" distB="0" distL="114300" distR="114300" simplePos="0" relativeHeight="251833344" behindDoc="0" locked="0" layoutInCell="1" allowOverlap="1">
                <wp:simplePos x="0" y="0"/>
                <wp:positionH relativeFrom="column">
                  <wp:posOffset>184785</wp:posOffset>
                </wp:positionH>
                <wp:positionV relativeFrom="paragraph">
                  <wp:posOffset>12065</wp:posOffset>
                </wp:positionV>
                <wp:extent cx="1697990" cy="421640"/>
                <wp:effectExtent l="0" t="0" r="16510" b="16510"/>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7990" cy="421640"/>
                        </a:xfrm>
                        <a:prstGeom prst="roundRect">
                          <a:avLst/>
                        </a:prstGeom>
                        <a:solidFill>
                          <a:schemeClr val="bg1"/>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26832" w:rsidRDefault="0023781D" w:rsidP="00E26832">
                            <w:pPr>
                              <w:jc w:val="center"/>
                              <w:rPr>
                                <w:color w:val="000000" w:themeColor="text1"/>
                                <w:sz w:val="16"/>
                                <w:szCs w:val="16"/>
                              </w:rPr>
                            </w:pPr>
                            <w:r w:rsidRPr="00166611">
                              <w:rPr>
                                <w:color w:val="000000" w:themeColor="text1"/>
                                <w:sz w:val="16"/>
                                <w:szCs w:val="16"/>
                              </w:rPr>
                              <w:t>Direct inquiry investigation to identify prevailing mental models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 o:spid="_x0000_s1037" style="position:absolute;left:0;text-align:left;margin-left:14.55pt;margin-top:.95pt;width:133.7pt;height:33.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gnesAIAALcFAAAOAAAAZHJzL2Uyb0RvYy54bWysVNtu2zAMfR+wfxD0vtoO0kuMOkXQosOA&#10;oC16QZ8VWYqNyaImKbGzrx8lX5p1xR6G+UGQTPLwkDri5VXXKLIX1tWgC5qdpJQIzaGs9bagL8+3&#10;Xy4ocZ7pkinQoqAH4ejV8vOny9bkYgYVqFJYgiDa5a0paOW9yZPE8Uo0zJ2AERqNEmzDPB7tNikt&#10;axG9UcksTc+SFmxpLHDhHP696Y10GfGlFNzfS+mEJ6qgyM3H1cZ1E9ZkecnyrWWmqvlAg/0Di4bV&#10;GpNOUDfMM7Kz9R9QTc0tOJD+hEOTgJQ1F7EGrCZL31XzVDEjYi3YHGemNrn/B8vv9g+W1GVBZ9ge&#10;zRq8o0fY6VKU5BG7x/RWCYI2bFRrXI7+T+bBhlKdWQP/7tCQ/GYJBzf4dNI2wRcLJV3s+mHquug8&#10;4fgzO1ucLxaYnaNtPsvO5jFbwvIx2ljnvwpoSNgU1AZ+gVzsONuvnQ8kWD76RXag6vK2VioegpzE&#10;tbJkz1AIm20W6sEId+ylNGmRzuw87Qm8FRJ3/qBEAFP6UUhsGVKfRQZRrG/ojHOhfdabKlaKPulp&#10;it+YduQTSUTAgCyR7oQ9AIyePciI3bMf/EOoiFqfgtO/EeuDp4iYGbSfgptag/0IQGFVQ+bef7h6&#10;17cmdMl3my7K6WJUzAbKA0rMQv/2nOG3NV7jmjn/wCw+Nrx5HCD+HhepAG8Ahh0lFdifH/0P/vgG&#10;0EpJi4+3oO7HjllBifqm8XUssjmKiPh4mJ+eB23bY8vm2KJ3zTWgLDIcVYbHbfD3atxKC80rzplV&#10;yIompjnmLij3djxc+36o4KTiYrWKbvjCDfNr/WR4AA99Dgp97l6ZNYOWPb6COxgfOsvfqbn3DZEa&#10;VjsPso5SD53u+zrcAE6HKKVhkoXxc3yOXm/zdvkLAAD//wMAUEsDBBQABgAIAAAAIQBy68Zc2wAA&#10;AAcBAAAPAAAAZHJzL2Rvd25yZXYueG1sTI7NTsMwEITvSLyDtUjcqNNUjZoQp0JIcOoBSpE4OvE2&#10;jmqvo9htw9uznOA4P5r56u3snbjgFIdACpaLDARSF8xAvYLDx8vDBkRMmox2gVDBN0bYNrc3ta5M&#10;uNI7XvapFzxCsdIKbEpjJWXsLHodF2FE4uwYJq8Ty6mXZtJXHvdO5llWSK8H4gerR3y22J32Z6+g&#10;dafV69ewPuzeLGY7/DwGMlKp+7v56RFEwjn9leEXn9GhYaY2nMlE4RTk5ZKb7JcgOM7LYg2iVVBs&#10;ViCbWv7nb34AAAD//wMAUEsBAi0AFAAGAAgAAAAhALaDOJL+AAAA4QEAABMAAAAAAAAAAAAAAAAA&#10;AAAAAFtDb250ZW50X1R5cGVzXS54bWxQSwECLQAUAAYACAAAACEAOP0h/9YAAACUAQAACwAAAAAA&#10;AAAAAAAAAAAvAQAAX3JlbHMvLnJlbHNQSwECLQAUAAYACAAAACEAFHoJ3rACAAC3BQAADgAAAAAA&#10;AAAAAAAAAAAuAgAAZHJzL2Uyb0RvYy54bWxQSwECLQAUAAYACAAAACEAcuvGXNsAAAAHAQAADwAA&#10;AAAAAAAAAAAAAAAKBQAAZHJzL2Rvd25yZXYueG1sUEsFBgAAAAAEAAQA8wAAABIGAAAAAA==&#10;" fillcolor="white [3212]" strokecolor="#243f60 [1604]" strokeweight="1pt">
                <v:path arrowok="t"/>
                <v:textbox>
                  <w:txbxContent>
                    <w:p w:rsidR="0023781D" w:rsidRPr="00E26832" w:rsidRDefault="0023781D" w:rsidP="00E26832">
                      <w:pPr>
                        <w:jc w:val="center"/>
                        <w:rPr>
                          <w:color w:val="000000" w:themeColor="text1"/>
                          <w:sz w:val="16"/>
                          <w:szCs w:val="16"/>
                        </w:rPr>
                      </w:pPr>
                      <w:r w:rsidRPr="00166611">
                        <w:rPr>
                          <w:color w:val="000000" w:themeColor="text1"/>
                          <w:sz w:val="16"/>
                          <w:szCs w:val="16"/>
                        </w:rPr>
                        <w:t>Direct inquiry investigation to identify prevailing mental models</w:t>
                      </w:r>
                    </w:p>
                  </w:txbxContent>
                </v:textbox>
              </v:roundrect>
            </w:pict>
          </mc:Fallback>
        </mc:AlternateContent>
      </w:r>
      <w:r>
        <w:rPr>
          <w:b/>
          <w:noProof/>
          <w:color w:val="000000" w:themeColor="text1"/>
          <w:sz w:val="24"/>
          <w:szCs w:val="24"/>
          <w:lang w:val="en-US" w:eastAsia="en-US"/>
        </w:rPr>
        <mc:AlternateContent>
          <mc:Choice Requires="wps">
            <w:drawing>
              <wp:anchor distT="0" distB="0" distL="114300" distR="114300" simplePos="0" relativeHeight="251834368" behindDoc="0" locked="0" layoutInCell="1" allowOverlap="1">
                <wp:simplePos x="0" y="0"/>
                <wp:positionH relativeFrom="column">
                  <wp:posOffset>3782060</wp:posOffset>
                </wp:positionH>
                <wp:positionV relativeFrom="paragraph">
                  <wp:posOffset>12065</wp:posOffset>
                </wp:positionV>
                <wp:extent cx="1697990" cy="421640"/>
                <wp:effectExtent l="0" t="0" r="16510" b="16510"/>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7990" cy="421640"/>
                        </a:xfrm>
                        <a:prstGeom prst="roundRect">
                          <a:avLst/>
                        </a:prstGeom>
                        <a:solidFill>
                          <a:schemeClr val="bg1"/>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26832" w:rsidRDefault="0023781D" w:rsidP="00E26832">
                            <w:pPr>
                              <w:jc w:val="center"/>
                              <w:rPr>
                                <w:color w:val="000000" w:themeColor="text1"/>
                                <w:sz w:val="16"/>
                                <w:szCs w:val="16"/>
                              </w:rPr>
                            </w:pPr>
                            <w:r w:rsidRPr="00166611">
                              <w:rPr>
                                <w:color w:val="000000" w:themeColor="text1"/>
                                <w:sz w:val="16"/>
                                <w:szCs w:val="16"/>
                              </w:rPr>
                              <w:t>Investigate value case for leading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6" o:spid="_x0000_s1038" style="position:absolute;left:0;text-align:left;margin-left:297.8pt;margin-top:.95pt;width:133.7pt;height:33.2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WIsAIAALcFAAAOAAAAZHJzL2Uyb0RvYy54bWysVEtv2zAMvg/YfxB0X/1Ami5GnSJo0WFA&#10;0BZth54VWYqNyaImKbGzXz9KttOsK3YY5oMgmuSnj8/Lq75VZC+sa0CXNDtLKRGaQ9XobUm/Pd9+&#10;+kyJ80xXTIEWJT0IR6+WHz9cdqYQOdSgKmEJgmhXdKaktfemSBLHa9EydwZGaFRKsC3zKNptUlnW&#10;IXqrkjxN50kHtjIWuHAO/94MSrqM+FIK7u+ldMITVVLk5uNp47kJZ7K8ZMXWMlM3fKTB/oFFyxqN&#10;jx6hbphnZGebP6DahltwIP0ZhzYBKRsuYgwYTZa+ieapZkbEWDA5zhzT5P4fLL/bP1jSVCXN55Ro&#10;1mKNHmGnK1GRR8we01slCOowUZ1xBdo/mQcbQnVmDfy7Q0XymyYIbrTppW2DLQZK+pj1wzHroveE&#10;489svrhYLLA4HHWzPJvPYlkSVkzexjr/RUBLwqWkNvAL5GLG2X7tfCDBiskusgPVVLeNUlEI7SSu&#10;lSV7ho2w2WYhHvRwp1ZKkw7p5BfpQOA1kHjzByUCmNKPQmLKkHoeGcRmfUVnnAvts0FVs0oMj56n&#10;+E3PTnwiiQgYkCXSPWKPAJPlADJhD+xH++AqYq8fndO/ERucjx7xZdD+6Nw2Gux7AAqjGl8e7MfS&#10;uyE1IUu+3/SxnRZTx2ygOmCLWRhmzxl+22AZ18z5B2Zx2LDyuED8PR5SAVYAxhslNdif7/0P9jgD&#10;qKWkw+EtqfuxY1ZQor5qnI5FNsMmIj4Ks/OLHAV7qtmcavSuvQZsiwxXleHxGuy9mq7SQvuCe2YV&#10;XkUV0xzfLin3dhKu/bBUcFNxsVpFM5xww/xaPxkewEOeQ4c+9y/MmrGXPU7BHUyDzoo33TzYBk8N&#10;q50H2cRWD5ke8jpWALdDbKVxk4X1cypHq9d9u/wFAAD//wMAUEsDBBQABgAIAAAAIQDWzsQO3AAA&#10;AAgBAAAPAAAAZHJzL2Rvd25yZXYueG1sTI/BTsMwEETvSPyDtUjcqANRojTEqRASnHqAUiSOTryN&#10;o9rrKHbb8PcsJziu3mj2TbNZvBNnnOMYSMH9KgOB1Acz0qBg//FyV4GISZPRLhAq+MYIm/b6qtG1&#10;CRd6x/MuDYJLKNZagU1pqqWMvUWv4ypMSMwOYfY68TkP0sz6wuXeyYcsK6XXI/EHqyd8ttgfdyev&#10;oHPH/PVrLPbbN4vZFj8PgYxU6vZmeXoEkXBJf2H41Wd1aNmpCycyUTgFxbooOcpgDYJ5Vea8rVNQ&#10;VjnItpH/B7Q/AAAA//8DAFBLAQItABQABgAIAAAAIQC2gziS/gAAAOEBAAATAAAAAAAAAAAAAAAA&#10;AAAAAABbQ29udGVudF9UeXBlc10ueG1sUEsBAi0AFAAGAAgAAAAhADj9If/WAAAAlAEAAAsAAAAA&#10;AAAAAAAAAAAALwEAAF9yZWxzLy5yZWxzUEsBAi0AFAAGAAgAAAAhACk5NYiwAgAAtwUAAA4AAAAA&#10;AAAAAAAAAAAALgIAAGRycy9lMm9Eb2MueG1sUEsBAi0AFAAGAAgAAAAhANbOxA7cAAAACAEAAA8A&#10;AAAAAAAAAAAAAAAACgUAAGRycy9kb3ducmV2LnhtbFBLBQYAAAAABAAEAPMAAAATBgAAAAA=&#10;" fillcolor="white [3212]" strokecolor="#243f60 [1604]" strokeweight="1pt">
                <v:path arrowok="t"/>
                <v:textbox>
                  <w:txbxContent>
                    <w:p w:rsidR="0023781D" w:rsidRPr="00E26832" w:rsidRDefault="0023781D" w:rsidP="00E26832">
                      <w:pPr>
                        <w:jc w:val="center"/>
                        <w:rPr>
                          <w:color w:val="000000" w:themeColor="text1"/>
                          <w:sz w:val="16"/>
                          <w:szCs w:val="16"/>
                        </w:rPr>
                      </w:pPr>
                      <w:r w:rsidRPr="00166611">
                        <w:rPr>
                          <w:color w:val="000000" w:themeColor="text1"/>
                          <w:sz w:val="16"/>
                          <w:szCs w:val="16"/>
                        </w:rPr>
                        <w:t>Investigate value case for leading practice</w:t>
                      </w:r>
                    </w:p>
                  </w:txbxContent>
                </v:textbox>
              </v:roundrect>
            </w:pict>
          </mc:Fallback>
        </mc:AlternateContent>
      </w:r>
      <w:r>
        <w:rPr>
          <w:b/>
          <w:noProof/>
          <w:color w:val="000000" w:themeColor="text1"/>
          <w:sz w:val="24"/>
          <w:szCs w:val="24"/>
          <w:lang w:val="en-US" w:eastAsia="en-US"/>
        </w:rPr>
        <mc:AlternateContent>
          <mc:Choice Requires="wps">
            <w:drawing>
              <wp:anchor distT="0" distB="0" distL="114300" distR="114300" simplePos="0" relativeHeight="251835392" behindDoc="0" locked="0" layoutInCell="1" allowOverlap="1">
                <wp:simplePos x="0" y="0"/>
                <wp:positionH relativeFrom="column">
                  <wp:posOffset>1983105</wp:posOffset>
                </wp:positionH>
                <wp:positionV relativeFrom="paragraph">
                  <wp:posOffset>12065</wp:posOffset>
                </wp:positionV>
                <wp:extent cx="1697990" cy="421640"/>
                <wp:effectExtent l="0" t="0" r="16510" b="16510"/>
                <wp:wrapNone/>
                <wp:docPr id="2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7990" cy="421640"/>
                        </a:xfrm>
                        <a:prstGeom prst="roundRect">
                          <a:avLst/>
                        </a:prstGeom>
                        <a:solidFill>
                          <a:schemeClr val="bg1"/>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26832" w:rsidRDefault="0023781D" w:rsidP="00E26832">
                            <w:pPr>
                              <w:jc w:val="center"/>
                              <w:rPr>
                                <w:color w:val="000000" w:themeColor="text1"/>
                                <w:sz w:val="16"/>
                                <w:szCs w:val="16"/>
                              </w:rPr>
                            </w:pPr>
                            <w:r w:rsidRPr="00166611">
                              <w:rPr>
                                <w:color w:val="000000" w:themeColor="text1"/>
                                <w:sz w:val="16"/>
                                <w:szCs w:val="16"/>
                              </w:rPr>
                              <w:t>Investigate details of leading practice at source mine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7" o:spid="_x0000_s1039" style="position:absolute;left:0;text-align:left;margin-left:156.15pt;margin-top:.95pt;width:133.7pt;height:33.2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FLJsAIAALgFAAAOAAAAZHJzL2Uyb0RvYy54bWysVMlu2zAQvRfoPxC8N1rgxLUQOTASpChg&#10;JIGTImeaoiyhFIclaUvu13dILXbToIeiOggczszjm/X6pmskOQhja1A5TS5iSoTiUNRql9NvL/ef&#10;PlNiHVMFk6BETo/C0pvlxw/Xrc5EChXIQhiCIMpmrc5p5ZzOosjySjTMXoAWCpUlmIY5FM0uKgxr&#10;Eb2RURrHV1ELptAGuLAWb+96JV0G/LIU3D2WpRWOyJwiNxf+Jvy3/h8tr1m2M0xXNR9osH9g0bBa&#10;4aMT1B1zjOxN/QdUU3MDFkp3waGJoCxrLkIMGE0Sv4nmuWJahFgwOVZPabL/D5Y/HJ4MqYucpnNK&#10;FGuwRhvYq0IUZIPZY2onBUEdJqrVNkP7Z/1kfKhWr4F/t6iIftN4wQ42XWkab4uBki5k/ThlXXSO&#10;cLxMrhbzxQKLw1E3S5OrWShLxLLRWxvrvghoiD/k1Hh+nlzIODusrfMkWDbaBXYg6+K+ljIIvp3E&#10;rTTkwLARtrvEx4Me9txKKtIinXQe9wROgYSTO0rhwaTaiBJThtTTwCA06wmdcS6US3pVxQrRP3oZ&#10;4zc+O/IJJAKgRy6R7oQ9AIyWPciI3bMf7L2rCL0+Ocd/I9Y7Tx7hZVBucm5qBeY9AIlRDS/39kPp&#10;bZ8anyXXbbvQTkmI1V9toThijxnoh89qfl9jHdfMuidmcNqw9LhB3CP+SglYAhhOlFRgfr537+1x&#10;CFBLSYvTm1P7Y8+MoER+VTgei2SGXURcEGaX8xQFc67ZnmvUvrkF7IsEd5Xm4ejtnRyPpYHmFRfN&#10;yr+KKqY4vp1T7swo3Lp+q+Cq4mK1CmY44pq5tXrW3IP7RPsWfelemdFDMzscgwcYJ51lb9q5t/We&#10;ClZ7B2Udev2U16EEuB5CLw2rzO+fczlYnRbu8hcAAAD//wMAUEsDBBQABgAIAAAAIQB7vpDV3QAA&#10;AAgBAAAPAAAAZHJzL2Rvd25yZXYueG1sTI/LTsMwEEX3SPyDNZXYUaeN+krjVAgJVl1AKRJLJ57G&#10;Ue1xFLtt+HuGFSxH5+reM+Vu9E5ccYhdIAWzaQYCqQmmo1bB8ePlcQ0iJk1Gu0Co4Bsj7Kr7u1IX&#10;JtzoHa+H1AouoVhoBTalvpAyNha9jtPQIzE7hcHrxOfQSjPoG5d7J+dZtpRed8QLVvf4bLE5Hy5e&#10;Qe3O+etXtzju3yxme/w8BTJSqYfJ+LQFkXBMf2H41Wd1qNipDhcyUTgF+Wyec5TBBgTzxWqzAlEr&#10;WK5zkFUp/z9Q/QAAAP//AwBQSwECLQAUAAYACAAAACEAtoM4kv4AAADhAQAAEwAAAAAAAAAAAAAA&#10;AAAAAAAAW0NvbnRlbnRfVHlwZXNdLnhtbFBLAQItABQABgAIAAAAIQA4/SH/1gAAAJQBAAALAAAA&#10;AAAAAAAAAAAAAC8BAABfcmVscy8ucmVsc1BLAQItABQABgAIAAAAIQC3gFLJsAIAALgFAAAOAAAA&#10;AAAAAAAAAAAAAC4CAABkcnMvZTJvRG9jLnhtbFBLAQItABQABgAIAAAAIQB7vpDV3QAAAAgBAAAP&#10;AAAAAAAAAAAAAAAAAAoFAABkcnMvZG93bnJldi54bWxQSwUGAAAAAAQABADzAAAAFAYAAAAA&#10;" fillcolor="white [3212]" strokecolor="#243f60 [1604]" strokeweight="1pt">
                <v:path arrowok="t"/>
                <v:textbox>
                  <w:txbxContent>
                    <w:p w:rsidR="0023781D" w:rsidRPr="00E26832" w:rsidRDefault="0023781D" w:rsidP="00E26832">
                      <w:pPr>
                        <w:jc w:val="center"/>
                        <w:rPr>
                          <w:color w:val="000000" w:themeColor="text1"/>
                          <w:sz w:val="16"/>
                          <w:szCs w:val="16"/>
                        </w:rPr>
                      </w:pPr>
                      <w:r w:rsidRPr="00166611">
                        <w:rPr>
                          <w:color w:val="000000" w:themeColor="text1"/>
                          <w:sz w:val="16"/>
                          <w:szCs w:val="16"/>
                        </w:rPr>
                        <w:t>Investigate details of leading practice at source mine</w:t>
                      </w:r>
                    </w:p>
                  </w:txbxContent>
                </v:textbox>
              </v:roundrect>
            </w:pict>
          </mc:Fallback>
        </mc:AlternateContent>
      </w:r>
      <w:r>
        <w:rPr>
          <w:b/>
          <w:noProof/>
          <w:sz w:val="28"/>
          <w:szCs w:val="28"/>
          <w:lang w:val="en-US" w:eastAsia="en-US"/>
        </w:rPr>
        <mc:AlternateContent>
          <mc:Choice Requires="wps">
            <w:drawing>
              <wp:anchor distT="0" distB="0" distL="114299" distR="114299" simplePos="0" relativeHeight="251830272" behindDoc="0" locked="0" layoutInCell="1" allowOverlap="1">
                <wp:simplePos x="0" y="0"/>
                <wp:positionH relativeFrom="column">
                  <wp:posOffset>3239134</wp:posOffset>
                </wp:positionH>
                <wp:positionV relativeFrom="paragraph">
                  <wp:posOffset>222250</wp:posOffset>
                </wp:positionV>
                <wp:extent cx="0" cy="332105"/>
                <wp:effectExtent l="76200" t="0" r="76200" b="48895"/>
                <wp:wrapNone/>
                <wp:docPr id="35"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105"/>
                        </a:xfrm>
                        <a:prstGeom prst="straightConnector1">
                          <a:avLst/>
                        </a:prstGeom>
                        <a:ln>
                          <a:solidFill>
                            <a:schemeClr val="tx1"/>
                          </a:solidFill>
                          <a:headEnd type="non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21A3E9D" id="Straight Arrow Connector 31" o:spid="_x0000_s1026" type="#_x0000_t32" style="position:absolute;margin-left:255.05pt;margin-top:17.5pt;width:0;height:26.15pt;z-index:251830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HLkDQIAAJoEAAAOAAAAZHJzL2Uyb0RvYy54bWysVNuO0zAQfUfiHyy/06StFqGo6Qp1WV5W&#10;UNHlA7z2uLHwTbZp0r9n7KQpy00C8TLyZc7MOSfjbG4Ho8kJQlTOtnS5qCkBy51Q9tjSz4/3r95Q&#10;EhOzgmlnoaVniPR2+/LFpvcNrFzntIBAsIiNTe9b2qXkm6qKvAPD4sJ5sHgpXTAs4TYcKxFYj9WN&#10;rlZ1/brqXRA+OA4x4undeEm3pb6UwNNHKSMkoluK3FKJocSnHKvthjXHwHyn+ESD/QMLw5TFpnOp&#10;O5YY+RrUT6WM4sFFJ9OCO1M5KRWHogHVLOsf1Bw65qFoQXOin22K/68s/3DaB6JES9c3lFhm8Bsd&#10;UmDq2CXyNgTXk52zFn10gayX2a/exwZhO7sPWTEf7ME/OP4l4l317DJvoh/TBhlMTkfJZCj+n2f/&#10;YUiEj4ccT9fr1bK+ya0q1lxwPsT0HpwhedHSOHGcyS2L/ez0ENMIvAByU21zjE4rca+0Lps8YbDT&#10;gZwYzkYaijZs+CyrAybeWUHS2aMxFkeYkr6lBgQlGnDi8wr7sSYxpa+ZKShmj/o32dhlZARlQifK&#10;V7fKKp01jNw/gcQvhP6MGsvbuDJnnINNF/baYnaGSdQ5A+tizh+BU36Gjqz+BjwjSmdn0ww2yrrw&#10;q+5Xw+WYPw1PHHVnC56cOO/DZarwAZSBmB5rfmHf7wv8+kvZfgMAAP//AwBQSwMEFAAGAAgAAAAh&#10;AB3acy3eAAAACQEAAA8AAABkcnMvZG93bnJldi54bWxMj8FOwzAMhu9IvENkJG4sbaexUepOA4kh&#10;Lpu2Ic5ZY9qKxKmadCs8PUEc4Gj70+/vL5ajNeJEvW8dI6STBARx5XTLNcLr4elmAcIHxVoZx4Tw&#10;SR6W5eVFoXLtzryj0z7UIoawzxVCE0KXS+mrhqzyE9cRx9u7660KcexrqXt1juHWyCxJbqVVLccP&#10;jerosaHqYz9YhPmz27Sbu3Gb0ZCtV9uvt4cXs0a8vhpX9yACjeEPhh/9qA5ldDq6gbUXBmGWJmlE&#10;Eaaz2CkCv4sjwmI+BVkW8n+D8hsAAP//AwBQSwECLQAUAAYACAAAACEAtoM4kv4AAADhAQAAEwAA&#10;AAAAAAAAAAAAAAAAAAAAW0NvbnRlbnRfVHlwZXNdLnhtbFBLAQItABQABgAIAAAAIQA4/SH/1gAA&#10;AJQBAAALAAAAAAAAAAAAAAAAAC8BAABfcmVscy8ucmVsc1BLAQItABQABgAIAAAAIQD1cHLkDQIA&#10;AJoEAAAOAAAAAAAAAAAAAAAAAC4CAABkcnMvZTJvRG9jLnhtbFBLAQItABQABgAIAAAAIQAd2nMt&#10;3gAAAAkBAAAPAAAAAAAAAAAAAAAAAGcEAABkcnMvZG93bnJldi54bWxQSwUGAAAAAAQABADzAAAA&#10;cgUAAAAA&#10;" strokecolor="black [3213]">
                <v:stroke endarrow="block"/>
                <o:lock v:ext="edit" shapetype="f"/>
              </v:shape>
            </w:pict>
          </mc:Fallback>
        </mc:AlternateContent>
      </w:r>
      <w:r>
        <w:rPr>
          <w:b/>
          <w:noProof/>
          <w:sz w:val="28"/>
          <w:szCs w:val="28"/>
          <w:lang w:val="en-US" w:eastAsia="en-US"/>
        </w:rPr>
        <mc:AlternateContent>
          <mc:Choice Requires="wps">
            <w:drawing>
              <wp:anchor distT="0" distB="0" distL="114299" distR="114299" simplePos="0" relativeHeight="251832320" behindDoc="0" locked="0" layoutInCell="1" allowOverlap="1">
                <wp:simplePos x="0" y="0"/>
                <wp:positionH relativeFrom="column">
                  <wp:posOffset>1189354</wp:posOffset>
                </wp:positionH>
                <wp:positionV relativeFrom="paragraph">
                  <wp:posOffset>222250</wp:posOffset>
                </wp:positionV>
                <wp:extent cx="0" cy="332105"/>
                <wp:effectExtent l="76200" t="0" r="76200" b="48895"/>
                <wp:wrapNone/>
                <wp:docPr id="36"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105"/>
                        </a:xfrm>
                        <a:prstGeom prst="straightConnector1">
                          <a:avLst/>
                        </a:prstGeom>
                        <a:ln>
                          <a:solidFill>
                            <a:schemeClr val="tx1"/>
                          </a:solidFill>
                          <a:headEnd type="non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BEFB65B" id="Straight Arrow Connector 31" o:spid="_x0000_s1026" type="#_x0000_t32" style="position:absolute;margin-left:93.65pt;margin-top:17.5pt;width:0;height:26.15pt;z-index:251832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hinDQIAAJoEAAAOAAAAZHJzL2Uyb0RvYy54bWysVNuO0zAQfUfiHyy/06StWKGo6Qp1WV5W&#10;UNHlA7z2uLHwTbZp0r9n7KQpy00C8TLyZc7MOSfjbG4Ho8kJQlTOtnS5qCkBy51Q9tjSz4/3r95Q&#10;EhOzgmlnoaVniPR2+/LFpvcNrFzntIBAsIiNTe9b2qXkm6qKvAPD4sJ5sHgpXTAs4TYcKxFYj9WN&#10;rlZ1fVP1LggfHIcY8fRuvKTbUl9K4OmjlBES0S1FbqnEUOJTjtV2w5pjYL5TfKLB/oGFYcpi07nU&#10;HUuMfA3qp1JG8eCik2nBnamclIpD0YBqlvUPag4d81C0oDnRzzbF/1eWfzjtA1GipesbSiwz+I0O&#10;KTB17BJ5G4Lryc5Ziz66QNbL7FfvY4Ownd2HrJgP9uAfHP8S8a56dpk30Y9pgwwmp6NkMhT/z7P/&#10;MCTCx0OOp+v1alm/zq0q1lxwPsT0HpwhedHSOHGcyS2L/ez0ENMIvAByU21zjE4rca+0Lps8YbDT&#10;gZwYzkYaijZs+CyrAybeWUHS2aMxFkeYkr6lBgQlGnDi8wr7sSYxpa+ZKShmj/o32dhlZARlQifK&#10;V7fKKp01jNw/gcQvhP6MGsvbuDJnnINNF/baYnaGSdQ5A+tizh+BU36Gjqz+BjwjSmdn0ww2yrrw&#10;q+5Xw+WYPw1PHHVnC56cOO/DZarwAZSBmB5rfmHf7wv8+kvZfgMAAP//AwBQSwMEFAAGAAgAAAAh&#10;AJRKmAndAAAACQEAAA8AAABkcnMvZG93bnJldi54bWxMj0FPwzAMhe9I/IfISNxYSifYVppOA4kh&#10;LpsYE+esMW1F4lRNuhV+Pe4ucLKe/fT8vXw5OCuO2IXGk4LbSQICqfSmoUrB/v35Zg4iRE1GW0+o&#10;4BsDLIvLi1xnxp/oDY+7WAkOoZBpBXWMbSZlKGt0Okx8i8S3T985HVl2lTSdPnG4szJNknvpdEP8&#10;odYtPtVYfu16p2D24jfNZjFsU+zT9Wr78/H4atdKXV8NqwcQEYf4Z4YRn9GhYKaD78kEYVnPZ1O2&#10;KpjecafRcF4cFIxTFrn836D4BQAA//8DAFBLAQItABQABgAIAAAAIQC2gziS/gAAAOEBAAATAAAA&#10;AAAAAAAAAAAAAAAAAABbQ29udGVudF9UeXBlc10ueG1sUEsBAi0AFAAGAAgAAAAhADj9If/WAAAA&#10;lAEAAAsAAAAAAAAAAAAAAAAALwEAAF9yZWxzLy5yZWxzUEsBAi0AFAAGAAgAAAAhAMX2GKcNAgAA&#10;mgQAAA4AAAAAAAAAAAAAAAAALgIAAGRycy9lMm9Eb2MueG1sUEsBAi0AFAAGAAgAAAAhAJRKmAnd&#10;AAAACQEAAA8AAAAAAAAAAAAAAAAAZwQAAGRycy9kb3ducmV2LnhtbFBLBQYAAAAABAAEAPMAAABx&#10;BQAAAAA=&#10;" strokecolor="black [3213]">
                <v:stroke endarrow="block"/>
                <o:lock v:ext="edit" shapetype="f"/>
              </v:shape>
            </w:pict>
          </mc:Fallback>
        </mc:AlternateContent>
      </w:r>
    </w:p>
    <w:p w:rsidR="00B56C7A" w:rsidRDefault="00205678" w:rsidP="003666E3">
      <w:pPr>
        <w:pBdr>
          <w:right w:val="single" w:sz="4" w:space="4" w:color="auto"/>
        </w:pBdr>
        <w:jc w:val="both"/>
        <w:rPr>
          <w:b/>
          <w:sz w:val="28"/>
          <w:szCs w:val="28"/>
        </w:rPr>
      </w:pPr>
      <w:r>
        <w:rPr>
          <w:b/>
          <w:noProof/>
          <w:color w:val="000000" w:themeColor="text1"/>
          <w:sz w:val="24"/>
          <w:szCs w:val="24"/>
          <w:lang w:val="en-US" w:eastAsia="en-US"/>
        </w:rPr>
        <mc:AlternateContent>
          <mc:Choice Requires="wps">
            <w:drawing>
              <wp:anchor distT="0" distB="0" distL="114300" distR="114300" simplePos="0" relativeHeight="251792384" behindDoc="0" locked="0" layoutInCell="1" allowOverlap="1">
                <wp:simplePos x="0" y="0"/>
                <wp:positionH relativeFrom="column">
                  <wp:posOffset>184785</wp:posOffset>
                </wp:positionH>
                <wp:positionV relativeFrom="paragraph">
                  <wp:posOffset>178435</wp:posOffset>
                </wp:positionV>
                <wp:extent cx="3898900" cy="662940"/>
                <wp:effectExtent l="0" t="0" r="25400" b="2286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8900" cy="662940"/>
                        </a:xfrm>
                        <a:prstGeom prst="roundRect">
                          <a:avLst/>
                        </a:prstGeom>
                        <a:solidFill>
                          <a:schemeClr val="bg2">
                            <a:lumMod val="9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26832" w:rsidRDefault="0023781D" w:rsidP="00E26832">
                            <w:pP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8" o:spid="_x0000_s1040" style="position:absolute;left:0;text-align:left;margin-left:14.55pt;margin-top:14.05pt;width:307pt;height:52.2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A0fuAIAANwFAAAOAAAAZHJzL2Uyb0RvYy54bWysVN9P2zAQfp+0/8Hy+0ibAaMRKapATJM6&#10;QMDEs+vYTTTb59luk+6v39lJQ2FsD9NeLNt3992v7+78otOKbIXzDZiSTo8mlAjDoWrMuqTfHq8/&#10;nFHiAzMVU2BESXfC04v5+3fnrS1EDjWoSjiCIMYXrS1pHYItsszzWmjmj8AKg0IJTrOAT7fOKsda&#10;RNcqyyeT06wFV1kHXHiPv1e9kM4TvpSCh1spvQhElRRjC+l06VzFM5ufs2LtmK0bPoTB/iEKzRqD&#10;TkeoKxYY2bjmNyjdcAceZDjioDOQsuEi5YDZTCevsnmomRUpFyyOt2OZ/P+D5TfbO0eaqqQ5dsow&#10;jT26h42pREXusXrMrJUgKMNCtdYXqP9g71xM1dsl8O8eBdkLSXz4QaeTTkddTJR0qeq7seqiC4Tj&#10;58ez2dlsgs3hKDs9zWfHqS0ZK/bW1vnwWYAm8VJSF+OLwaWKs+3ShxgEK/Z6KTpQTXXdKJUekU7i&#10;UjmyZUiE1TpPpmqjv0LV/2EEGEOPk9gX1ROqP0RShrTI8/zToPycbLqFnRLRoTL3QmJZMb3e1QjZ&#10;e2OcCxOmKQpfs0r03yd/DCIBRmSJKY3YA8DL7PbYfS6DfjQVaR5G40nv/W/Go0XyDCaMxrox4N4C&#10;UJjV4LnXH+jh+9LEKoVu1SXKTZNq/FpBtUMeOugH1Ft+3WCvl8yHO+ZwIpEeuGXCLR5SAbYAhhsl&#10;Nbifb/1HfRwUlFLS4oSX1P/YMCcoUV8MjtBseoxMIyE9jk8+5fhwh5LVocRs9CUgd6a4zyxP16gf&#10;1P4qHegnXEaL6BVFzHD0XVIe3P5xGfrNg+uMi8UiqeEasCwszYPlETwWOtL4sXtizg6EDzgqN7Df&#10;Bqx4RfleN1oaWGwCyCbNw3NdhxbgCkmEHtZd3FGH76T1vJTnvwAAAP//AwBQSwMEFAAGAAgAAAAh&#10;AEIGUJjdAAAACQEAAA8AAABkcnMvZG93bnJldi54bWxMj0FPwzAMhe9I/IfISNxY2o5VozSdJqQh&#10;rnQIcUwb0xYSp2qyrvDrMSc4PVvv6flzuVucFTNOYfCkIF0lIJBabwbqFLwcDzdbECFqMtp6QgVf&#10;GGBXXV6UujD+TM8417ETXEKh0Ar6GMdCytD26HRY+RGJvXc/OR15nTppJn3mcmdlliS5dHogvtDr&#10;ER96bD/rk1Mw5/vNU/5WPzZJSt8f9cG+2jlV6vpq2d+DiLjEvzD84jM6VMzU+BOZIKyC7C7lJOuW&#10;lf38ds1Dw8F1tgFZlfL/B9UPAAAA//8DAFBLAQItABQABgAIAAAAIQC2gziS/gAAAOEBAAATAAAA&#10;AAAAAAAAAAAAAAAAAABbQ29udGVudF9UeXBlc10ueG1sUEsBAi0AFAAGAAgAAAAhADj9If/WAAAA&#10;lAEAAAsAAAAAAAAAAAAAAAAALwEAAF9yZWxzLy5yZWxzUEsBAi0AFAAGAAgAAAAhAMC4DR+4AgAA&#10;3AUAAA4AAAAAAAAAAAAAAAAALgIAAGRycy9lMm9Eb2MueG1sUEsBAi0AFAAGAAgAAAAhAEIGUJjd&#10;AAAACQEAAA8AAAAAAAAAAAAAAAAAEgUAAGRycy9kb3ducmV2LnhtbFBLBQYAAAAABAAEAPMAAAAc&#10;BgAAAAA=&#10;" fillcolor="#ddd8c2 [2894]" strokecolor="#243f60 [1604]" strokeweight="1pt">
                <v:path arrowok="t"/>
                <v:textbox>
                  <w:txbxContent>
                    <w:p w:rsidR="0023781D" w:rsidRPr="00E26832" w:rsidRDefault="0023781D" w:rsidP="00E26832">
                      <w:pPr>
                        <w:rPr>
                          <w:color w:val="000000" w:themeColor="text1"/>
                          <w:sz w:val="20"/>
                          <w:szCs w:val="20"/>
                        </w:rPr>
                      </w:pPr>
                    </w:p>
                  </w:txbxContent>
                </v:textbox>
              </v:roundrect>
            </w:pict>
          </mc:Fallback>
        </mc:AlternateContent>
      </w:r>
      <w:r>
        <w:rPr>
          <w:b/>
          <w:noProof/>
          <w:color w:val="000000" w:themeColor="text1"/>
          <w:sz w:val="24"/>
          <w:szCs w:val="24"/>
          <w:lang w:val="en-US" w:eastAsia="en-US"/>
        </w:rPr>
        <mc:AlternateContent>
          <mc:Choice Requires="wps">
            <w:drawing>
              <wp:anchor distT="0" distB="0" distL="114300" distR="114300" simplePos="0" relativeHeight="251811840" behindDoc="0" locked="0" layoutInCell="1" allowOverlap="1">
                <wp:simplePos x="0" y="0"/>
                <wp:positionH relativeFrom="column">
                  <wp:posOffset>683260</wp:posOffset>
                </wp:positionH>
                <wp:positionV relativeFrom="paragraph">
                  <wp:posOffset>178435</wp:posOffset>
                </wp:positionV>
                <wp:extent cx="2973705" cy="220980"/>
                <wp:effectExtent l="0" t="0" r="0" b="7620"/>
                <wp:wrapNone/>
                <wp:docPr id="24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3705" cy="220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3781D" w:rsidRPr="0058359A" w:rsidRDefault="0023781D" w:rsidP="00E26832">
                            <w:pPr>
                              <w:jc w:val="center"/>
                              <w:rPr>
                                <w:b/>
                                <w:sz w:val="18"/>
                                <w:szCs w:val="18"/>
                              </w:rPr>
                            </w:pPr>
                            <w:r w:rsidRPr="0058359A">
                              <w:rPr>
                                <w:b/>
                                <w:sz w:val="18"/>
                                <w:szCs w:val="18"/>
                              </w:rPr>
                              <w:t>L  E  A  D  I  N  G    P  R  A  C  T  I  C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45" o:spid="_x0000_s1041" type="#_x0000_t202" style="position:absolute;left:0;text-align:left;margin-left:53.8pt;margin-top:14.05pt;width:234.15pt;height:17.4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NnkgIAAIcFAAAOAAAAZHJzL2Uyb0RvYy54bWysVFtP2zAUfp+0/2D5fSQN5RaRog7ENKkC&#10;NJh4dh2bRtg+nu026X49x07SVmwvTHtJbJ/v3L9zLq86rchGON+AqejkKKdEGA51Y14q+vPp9ss5&#10;JT4wUzMFRlR0Kzy9mn3+dNnaUhSwAlULR9CI8WVrK7oKwZZZ5vlKaOaPwAqDQglOs4BX95LVjrVo&#10;XausyPPTrAVXWwdceI+vN72QzpJ9KQUP91J6EYiqKMYW0tel7zJ+s9klK18cs6uGD2Gwf4hCs8ag&#10;052pGxYYWbvmD1O64Q48yHDEQWcgZcNFygGzmeTvsnlcMStSLlgcb3dl8v/PLL/bPDjS1BUtpieU&#10;GKaxSU+iC+QrdCS+YYVa60sEPlqEhg4F2OmUrbcL4K8eIdkBplfwiI4V6aTT8Y+5ElTEJmx3hY9+&#10;OD4WF2fHZzn65ygrivziPHUm22tb58M3AZrEQ0UdNjZFwDYLH6J/Vo6Q6MzAbaNUaq4ypK3o6fFJ&#10;nhR2EtRQJmJFoslgJqbRR55OYatExCjzQ0gsU0ogPiSCimvlyIYhtRjnwoRJLFayi+iIkhjERxQH&#10;/D6qjyj3eYyewYSdsm4MuL5hca72YdevY8iyxw+N9H3esQShW3aJH5NipMIS6i0ywUE/Td7y2wa7&#10;smA+PDCH44M9xpUQ7vEjFWD1YThRsgL3+2/vEY+sRiklLY5jRf2vNXOCEvXdIN8vJtNpnN90mZ6c&#10;FXhxh5LlocSs9TVgWya4fCxPx4gPajxKB/oZN8c8ekURMxx9VzSMx+vQLwncPFzM5wmEE2tZWJhH&#10;y8cBiJx76p6ZswMxA1L6DsbBZeU7fvbY2F8D83UA2STyxkL3VR0agNOemDRsprhODu8Jtd+fszcA&#10;AAD//wMAUEsDBBQABgAIAAAAIQD/rO0h3wAAAAkBAAAPAAAAZHJzL2Rvd25yZXYueG1sTI9RS8Mw&#10;FIXfBf9DuIJvLl1hbdc1HUP0RRBxDsS3rLlrqslNTbKt/nvj03w83I9zvtusJ2vYCX0YHAmYzzJg&#10;SJ1TA/UCdm+PdxWwECUpaRyhgB8MsG6vrxpZK3emVzxtY89SCYVaCtAxjjXnodNoZZi5ESndDs5b&#10;GVP0PVdenlO5NTzPsoJbOVBa0HLEe43d1/ZoBZTVh9Kf/mnavT9vvvXLyM2D5ELc3kybFbCIU7zA&#10;8Kef1KFNTnt3JBWYSTkri4QKyKs5sAQsysUS2F5AkS+Btw3//0H7CwAA//8DAFBLAQItABQABgAI&#10;AAAAIQC2gziS/gAAAOEBAAATAAAAAAAAAAAAAAAAAAAAAABbQ29udGVudF9UeXBlc10ueG1sUEsB&#10;Ai0AFAAGAAgAAAAhADj9If/WAAAAlAEAAAsAAAAAAAAAAAAAAAAALwEAAF9yZWxzLy5yZWxzUEsB&#10;Ai0AFAAGAAgAAAAhAO+GU2eSAgAAhwUAAA4AAAAAAAAAAAAAAAAALgIAAGRycy9lMm9Eb2MueG1s&#10;UEsBAi0AFAAGAAgAAAAhAP+s7SHfAAAACQEAAA8AAAAAAAAAAAAAAAAA7AQAAGRycy9kb3ducmV2&#10;LnhtbFBLBQYAAAAABAAEAPMAAAD4BQAAAAA=&#10;" filled="f" stroked="f" strokeweight=".5pt">
                <v:path arrowok="t"/>
                <v:textbox>
                  <w:txbxContent>
                    <w:p w:rsidR="0023781D" w:rsidRPr="0058359A" w:rsidRDefault="0023781D" w:rsidP="00E26832">
                      <w:pPr>
                        <w:jc w:val="center"/>
                        <w:rPr>
                          <w:b/>
                          <w:sz w:val="18"/>
                          <w:szCs w:val="18"/>
                        </w:rPr>
                      </w:pPr>
                      <w:r w:rsidRPr="0058359A">
                        <w:rPr>
                          <w:b/>
                          <w:sz w:val="18"/>
                          <w:szCs w:val="18"/>
                        </w:rPr>
                        <w:t>L  E  A  D  I  N  G    P  R  A  C  T  I  C  E</w:t>
                      </w:r>
                    </w:p>
                  </w:txbxContent>
                </v:textbox>
              </v:shape>
            </w:pict>
          </mc:Fallback>
        </mc:AlternateContent>
      </w:r>
      <w:r>
        <w:rPr>
          <w:b/>
          <w:noProof/>
          <w:color w:val="000000" w:themeColor="text1"/>
          <w:sz w:val="24"/>
          <w:szCs w:val="24"/>
          <w:lang w:val="en-US" w:eastAsia="en-US"/>
        </w:rPr>
        <mc:AlternateContent>
          <mc:Choice Requires="wps">
            <w:drawing>
              <wp:anchor distT="0" distB="0" distL="114300" distR="114300" simplePos="0" relativeHeight="251845632" behindDoc="0" locked="0" layoutInCell="1" allowOverlap="1">
                <wp:simplePos x="0" y="0"/>
                <wp:positionH relativeFrom="column">
                  <wp:posOffset>4514850</wp:posOffset>
                </wp:positionH>
                <wp:positionV relativeFrom="paragraph">
                  <wp:posOffset>295910</wp:posOffset>
                </wp:positionV>
                <wp:extent cx="964565" cy="381635"/>
                <wp:effectExtent l="0" t="0" r="26035" b="18415"/>
                <wp:wrapNone/>
                <wp:docPr id="233" name="Rounded 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4565" cy="381635"/>
                        </a:xfrm>
                        <a:prstGeom prst="roundRect">
                          <a:avLst/>
                        </a:prstGeom>
                        <a:solidFill>
                          <a:schemeClr val="bg1"/>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26832" w:rsidRDefault="0023781D" w:rsidP="00E26832">
                            <w:pPr>
                              <w:jc w:val="center"/>
                              <w:rPr>
                                <w:color w:val="000000" w:themeColor="text1"/>
                                <w:sz w:val="16"/>
                                <w:szCs w:val="16"/>
                              </w:rPr>
                            </w:pPr>
                            <w:r w:rsidRPr="00166611">
                              <w:rPr>
                                <w:color w:val="000000" w:themeColor="text1"/>
                                <w:sz w:val="16"/>
                                <w:szCs w:val="16"/>
                              </w:rPr>
                              <w:t>Value case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3" o:spid="_x0000_s1042" style="position:absolute;left:0;text-align:left;margin-left:355.5pt;margin-top:23.3pt;width:75.95pt;height:30.0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iHsgIAALkFAAAOAAAAZHJzL2Uyb0RvYy54bWysVEtv2zAMvg/YfxB0X23n1daoUwQtOgwI&#10;uqLt0LMiy7ExWdQkJXH260dJtpt1xQ7DfBBEk/z40EdeXXetJHthbAOqoNlZSolQHMpGbQv67fnu&#10;0wUl1jFVMglKFPQoLL1efvxwddC5mEANshSGIIiy+UEXtHZO50lieS1aZs9AC4XKCkzLHIpmm5SG&#10;HRC9lckkTRfJAUypDXBhLf69jUq6DPhVJbj7WlVWOCILirm5cJpwbvyZLK9YvjVM1w3v02D/kEXL&#10;GoVBR6hb5hjZmeYPqLbhBixU7oxDm0BVNVyEGrCaLH1TzVPNtAi1YHOsHttk/x8sv98/GNKUBZ1M&#10;p5Qo1uIjPcJOlaIkj9g+prZSEK/EVh20zdHjST8YX6zVa+DfLSqS3zResL1NV5nW22KppAt9P459&#10;F50jHH9eLmbzxZwSjqrpRbaYzn2whOWDszbWfRbQEn8pqPH5+eRCy9l+bV20H+xCciCb8q6RMgie&#10;T+JGGrJnyITNNusj2FMrqcgBSTw5TwMxQlGxjlCRO0rhwaR6FBX2DDOfhAwCW1/RGedCuSyqalaK&#10;GHSe4jeEHfIJZQZAj1xhuiN2DzBYRpABO9bb23tXEcg+Oqd/Syw6jx4hMig3OreNAvMegMSq+sjR&#10;vn95G1vju+S6TRf4lI2M2UB5RJIZiNNnNb9r8B3XzLoHZnDccDBxhbiveFQS8Amgv1FSg/n53n9v&#10;j1OAWkoOOL4FtT92zAhK5BeF83GZzWZ+3oMwm59PUDCnms2pRu3aG0BeZLisNA9Xb+/kcK0MtC+4&#10;aVY+KqqY4hi7oNyZQbhxca3gruJitQpmOOOaubV60tyD+0Z7ij53L8zonswOp+AehlFn+Rs6R1vv&#10;qWC1c1A1geu+1bGv/RPgfghc6neZX0CncrB63bjLXwAAAP//AwBQSwMEFAAGAAgAAAAhAO/OwdHf&#10;AAAACgEAAA8AAABkcnMvZG93bnJldi54bWxMj8FOwzAQRO9I/IO1SNyonRbcEuJUqBKceoBSJI5O&#10;vI2j2usodtvw95gTHFf7NPOmWk/esTOOsQ+koJgJYEhtMD11CvYfL3crYDFpMtoFQgXfGGFdX19V&#10;ujThQu943qWO5RCKpVZgUxpKzmNr0es4CwNS/h3C6HXK59hxM+pLDveOz4WQ3OuecoPVA24stsfd&#10;ySto3HHx+tU/7LdvFsUWPw+BDFfq9mZ6fgKWcEp/MPzqZ3Wos1MTTmQicwqWRZG3JAX3UgLLwErO&#10;H4E1mRRyCbyu+P8J9Q8AAAD//wMAUEsBAi0AFAAGAAgAAAAhALaDOJL+AAAA4QEAABMAAAAAAAAA&#10;AAAAAAAAAAAAAFtDb250ZW50X1R5cGVzXS54bWxQSwECLQAUAAYACAAAACEAOP0h/9YAAACUAQAA&#10;CwAAAAAAAAAAAAAAAAAvAQAAX3JlbHMvLnJlbHNQSwECLQAUAAYACAAAACEA+pv4h7ICAAC5BQAA&#10;DgAAAAAAAAAAAAAAAAAuAgAAZHJzL2Uyb0RvYy54bWxQSwECLQAUAAYACAAAACEA787B0d8AAAAK&#10;AQAADwAAAAAAAAAAAAAAAAAMBQAAZHJzL2Rvd25yZXYueG1sUEsFBgAAAAAEAAQA8wAAABgGAAAA&#10;AA==&#10;" fillcolor="white [3212]" strokecolor="#243f60 [1604]" strokeweight="1pt">
                <v:path arrowok="t"/>
                <v:textbox>
                  <w:txbxContent>
                    <w:p w:rsidR="0023781D" w:rsidRPr="00E26832" w:rsidRDefault="0023781D" w:rsidP="00E26832">
                      <w:pPr>
                        <w:jc w:val="center"/>
                        <w:rPr>
                          <w:color w:val="000000" w:themeColor="text1"/>
                          <w:sz w:val="16"/>
                          <w:szCs w:val="16"/>
                        </w:rPr>
                      </w:pPr>
                      <w:r w:rsidRPr="00166611">
                        <w:rPr>
                          <w:color w:val="000000" w:themeColor="text1"/>
                          <w:sz w:val="16"/>
                          <w:szCs w:val="16"/>
                        </w:rPr>
                        <w:t>Value case details</w:t>
                      </w:r>
                    </w:p>
                  </w:txbxContent>
                </v:textbox>
              </v:roundrect>
            </w:pict>
          </mc:Fallback>
        </mc:AlternateContent>
      </w:r>
    </w:p>
    <w:p w:rsidR="00B56C7A" w:rsidRDefault="00205678" w:rsidP="003666E3">
      <w:pPr>
        <w:pBdr>
          <w:right w:val="single" w:sz="4" w:space="4" w:color="auto"/>
        </w:pBdr>
        <w:jc w:val="both"/>
        <w:rPr>
          <w:b/>
          <w:sz w:val="28"/>
          <w:szCs w:val="28"/>
        </w:rPr>
      </w:pPr>
      <w:r>
        <w:rPr>
          <w:b/>
          <w:noProof/>
          <w:sz w:val="28"/>
          <w:szCs w:val="28"/>
          <w:lang w:val="en-US" w:eastAsia="en-US"/>
        </w:rPr>
        <mc:AlternateContent>
          <mc:Choice Requires="wps">
            <w:drawing>
              <wp:anchor distT="0" distB="0" distL="114299" distR="114299" simplePos="0" relativeHeight="251841536" behindDoc="0" locked="0" layoutInCell="1" allowOverlap="1">
                <wp:simplePos x="0" y="0"/>
                <wp:positionH relativeFrom="column">
                  <wp:posOffset>3390264</wp:posOffset>
                </wp:positionH>
                <wp:positionV relativeFrom="paragraph">
                  <wp:posOffset>254000</wp:posOffset>
                </wp:positionV>
                <wp:extent cx="0" cy="332105"/>
                <wp:effectExtent l="76200" t="0" r="76200" b="48895"/>
                <wp:wrapNone/>
                <wp:docPr id="39"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105"/>
                        </a:xfrm>
                        <a:prstGeom prst="straightConnector1">
                          <a:avLst/>
                        </a:prstGeom>
                        <a:ln>
                          <a:solidFill>
                            <a:schemeClr val="tx1"/>
                          </a:solidFill>
                          <a:headEnd type="non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5BD9360" id="Straight Arrow Connector 31" o:spid="_x0000_s1026" type="#_x0000_t32" style="position:absolute;margin-left:266.95pt;margin-top:20pt;width:0;height:26.15pt;z-index:251841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qkyDQIAAJoEAAAOAAAAZHJzL2Uyb0RvYy54bWysVNuO0zAQfUfiHyy/06StQBA1XaEuy8sK&#10;Kgof4PWlsfBNY9Okf8/YSdNdbhKIl5Evc2bOORlnczNYQ04SovaupctFTYl03Avtji398vnuxWtK&#10;YmJOMOOdbOlZRnqzff5s04dGrnznjZBAsIiLTR9a2qUUmqqKvJOWxYUP0uGl8mBZwi0cKwGsx+rW&#10;VKu6flX1HkQAz2WMeHo7XtJtqa+U5OmjUlEmYlqK3FKJUOJDjtV2w5ojsNBpPtFg/8DCMu2w6Vzq&#10;liVGvoH+qZTVHHz0Ki24t5VXSnNZNKCaZf2DmkPHgixa0JwYZpvi/yvLP5z2QLRo6foNJY5Z/EaH&#10;BEwfu0TeAvie7Lxz6KMHsl5mv/oQG4Tt3B6yYj64Q7j3/GvEu+rJZd7EMKYNCmxOR8lkKP6fZ//l&#10;kAgfDzmerterZf0yt6pYc8EFiOm99JbkRUvjxHEmtyz2s9N9TCPwAshNjcsxeqPFnTambPKEyZ0B&#10;cmI4G2ko2rDhk6xOMvHOCZLOAY1xOMKU9C21UlBiJE58XmE/1iSmzTUzgWbuaH6TjV1GRrJM6ET5&#10;6lZZpbORI/dPUuEXQn9GjeVtXJkzzqVLF/bGYXaGKdQ5A+tizh+BU36Gjqz+BjwjSmfv0gy22nn4&#10;Vfer4WrMn4YnjrqzBQ9enPdwmSp8AGUgpseaX9jjfYFffynb7wAAAP//AwBQSwMEFAAGAAgAAAAh&#10;ABfa4y3eAAAACQEAAA8AAABkcnMvZG93bnJldi54bWxMj8tOw0AMRfdI/MPISOzohIRHE+JUBYki&#10;Nq1oEetpxiQR84gykzbw9RixgKXto+tzy8VkjTjQEDrvEC5nCQhytdedaxBed48XcxAhKqeV8Y4Q&#10;PinAojo9KVWh/dG90GEbG8EhLhQKoY2xL6QMdUtWhZnvyfHt3Q9WRR6HRupBHTncGpkmyY20qnP8&#10;oVU9PbRUf2xHi3D75NfdOp82KY3parn5ert/NivE87NpeQci0hT/YPjRZ3Wo2GnvR6eDMAjXWZYz&#10;inCVcCcGfhd7hDzNQFal/N+g+gYAAP//AwBQSwECLQAUAAYACAAAACEAtoM4kv4AAADhAQAAEwAA&#10;AAAAAAAAAAAAAAAAAAAAW0NvbnRlbnRfVHlwZXNdLnhtbFBLAQItABQABgAIAAAAIQA4/SH/1gAA&#10;AJQBAAALAAAAAAAAAAAAAAAAAC8BAABfcmVscy8ucmVsc1BLAQItABQABgAIAAAAIQB0bqkyDQIA&#10;AJoEAAAOAAAAAAAAAAAAAAAAAC4CAABkcnMvZTJvRG9jLnhtbFBLAQItABQABgAIAAAAIQAX2uMt&#10;3gAAAAkBAAAPAAAAAAAAAAAAAAAAAGcEAABkcnMvZG93bnJldi54bWxQSwUGAAAAAAQABADzAAAA&#10;cgUAAAAA&#10;" strokecolor="black [3213]">
                <v:stroke endarrow="block"/>
                <o:lock v:ext="edit" shapetype="f"/>
              </v:shape>
            </w:pict>
          </mc:Fallback>
        </mc:AlternateContent>
      </w:r>
      <w:r>
        <w:rPr>
          <w:b/>
          <w:noProof/>
          <w:sz w:val="28"/>
          <w:szCs w:val="28"/>
          <w:lang w:val="en-US" w:eastAsia="en-US"/>
        </w:rPr>
        <mc:AlternateContent>
          <mc:Choice Requires="wps">
            <w:drawing>
              <wp:anchor distT="0" distB="0" distL="114299" distR="114299" simplePos="0" relativeHeight="251843584" behindDoc="0" locked="0" layoutInCell="1" allowOverlap="1">
                <wp:simplePos x="0" y="0"/>
                <wp:positionH relativeFrom="column">
                  <wp:posOffset>4747259</wp:posOffset>
                </wp:positionH>
                <wp:positionV relativeFrom="paragraph">
                  <wp:posOffset>254000</wp:posOffset>
                </wp:positionV>
                <wp:extent cx="0" cy="332105"/>
                <wp:effectExtent l="76200" t="0" r="76200" b="48895"/>
                <wp:wrapNone/>
                <wp:docPr id="40"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105"/>
                        </a:xfrm>
                        <a:prstGeom prst="straightConnector1">
                          <a:avLst/>
                        </a:prstGeom>
                        <a:ln>
                          <a:solidFill>
                            <a:schemeClr val="tx1"/>
                          </a:solidFill>
                          <a:headEnd type="non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4C05B4C" id="Straight Arrow Connector 31" o:spid="_x0000_s1026" type="#_x0000_t32" style="position:absolute;margin-left:373.8pt;margin-top:20pt;width:0;height:26.15pt;z-index:251843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3BxDAIAAJoEAAAOAAAAZHJzL2Uyb0RvYy54bWysVNuO0zAQfUfiHyy/06QtIBQ1XaEuy8sK&#10;Kgof4PWlsfBNY9Okf8/YSdNdbhKIl5Evc2bOORlnczNYQ04SovaupctFTYl03Avtji398vnuxRtK&#10;YmJOMOOdbOlZRnqzff5s04dGrnznjZBAsIiLTR9a2qUUmqqKvJOWxYUP0uGl8mBZwi0cKwGsx+rW&#10;VKu6fl31HkQAz2WMeHo7XtJtqa+U5OmjUlEmYlqK3FKJUOJDjtV2w5ojsNBpPtFg/8DCMu2w6Vzq&#10;liVGvoH+qZTVHHz0Ki24t5VXSnNZNKCaZf2DmkPHgixa0JwYZpvi/yvLP5z2QLRo6Uu0xzGL3+iQ&#10;gOljl8hbAN+TnXcOffRA1svsVx9ig7Cd20NWzAd3CPeef414Vz25zJsYxrRBgc3pKJkMxf/z7L8c&#10;EuHjIcfT9Xq1rF/lVhVrLrgAMb2X3pK8aGmcOM7klsV+drqPaQReALmpcTlGb7S408aUTZ4wuTNA&#10;TgxnIw1FGzZ8ktVJJt45QdI5oDEOR5iSvqVWCkqMxInPK+zHmsS0uWYm0MwdzW+yscvISJYJnShf&#10;3SqrdDZy5P5JKvxC6M+osbyNK3PGuXTpwt44zM4whTpnYF3M+SNwys/QkdXfgGdE6exdmsFWOw+/&#10;6n41XI350/DEUXe24MGL8x4uU4UPoAzE9FjzC3u8L/DrL2X7HQAA//8DAFBLAwQUAAYACAAAACEA&#10;PGQYeN4AAAAJAQAADwAAAGRycy9kb3ducmV2LnhtbEyPwU7CQBCG7yS+w2ZIvMGWSkBqtwRNxHiB&#10;iMbz0h3bxt3ZpruF6tM7xIMeZ+bPN9+frwdnxQm70HhSMJsmIJBKbxqqFLy9Pk5uQYSoyWjrCRV8&#10;YYB1cTXKdWb8mV7wdIiVYAiFTCuoY2wzKUNZo9Nh6lskvn34zunIY1dJ0+kzw52VaZIspNMN8Yda&#10;t/hQY/l56J2C5ZPfNbvVsE+xT7eb/ff7/bPdKnU9HjZ3ICIO8S8MF31Wh4Kdjr4nE4Rlxny54KiC&#10;ecKdOPC7OCpYpTcgi1z+b1D8AAAA//8DAFBLAQItABQABgAIAAAAIQC2gziS/gAAAOEBAAATAAAA&#10;AAAAAAAAAAAAAAAAAABbQ29udGVudF9UeXBlc10ueG1sUEsBAi0AFAAGAAgAAAAhADj9If/WAAAA&#10;lAEAAAsAAAAAAAAAAAAAAAAALwEAAF9yZWxzLy5yZWxzUEsBAi0AFAAGAAgAAAAhABeHcHEMAgAA&#10;mgQAAA4AAAAAAAAAAAAAAAAALgIAAGRycy9lMm9Eb2MueG1sUEsBAi0AFAAGAAgAAAAhADxkGHje&#10;AAAACQEAAA8AAAAAAAAAAAAAAAAAZgQAAGRycy9kb3ducmV2LnhtbFBLBQYAAAAABAAEAPMAAABx&#10;BQAAAAA=&#10;" strokecolor="black [3213]">
                <v:stroke endarrow="block"/>
                <o:lock v:ext="edit" shapetype="f"/>
              </v:shape>
            </w:pict>
          </mc:Fallback>
        </mc:AlternateContent>
      </w:r>
      <w:r>
        <w:rPr>
          <w:b/>
          <w:noProof/>
          <w:sz w:val="28"/>
          <w:szCs w:val="28"/>
          <w:lang w:val="en-US" w:eastAsia="en-US"/>
        </w:rPr>
        <mc:AlternateContent>
          <mc:Choice Requires="wps">
            <w:drawing>
              <wp:anchor distT="0" distB="0" distL="114299" distR="114299" simplePos="0" relativeHeight="251839488" behindDoc="0" locked="0" layoutInCell="1" allowOverlap="1">
                <wp:simplePos x="0" y="0"/>
                <wp:positionH relativeFrom="column">
                  <wp:posOffset>2194559</wp:posOffset>
                </wp:positionH>
                <wp:positionV relativeFrom="paragraph">
                  <wp:posOffset>243840</wp:posOffset>
                </wp:positionV>
                <wp:extent cx="0" cy="332105"/>
                <wp:effectExtent l="76200" t="0" r="76200" b="48895"/>
                <wp:wrapNone/>
                <wp:docPr id="38"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105"/>
                        </a:xfrm>
                        <a:prstGeom prst="straightConnector1">
                          <a:avLst/>
                        </a:prstGeom>
                        <a:ln>
                          <a:solidFill>
                            <a:schemeClr val="tx1"/>
                          </a:solidFill>
                          <a:headEnd type="non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2283A44" id="Straight Arrow Connector 31" o:spid="_x0000_s1026" type="#_x0000_t32" style="position:absolute;margin-left:172.8pt;margin-top:19.2pt;width:0;height:26.15pt;z-index:251839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HAMDQIAAJoEAAAOAAAAZHJzL2Uyb0RvYy54bWysVNuO0zAQfUfiHyy/06StQChqukJdlpcV&#10;VCx8gNcZNxa+aWya9O8ZO23KcpNAvFi+zJk553jszc1oDTsCRu1dy5eLmjNw0nfaHVr++dPdi9ec&#10;xSRcJ4x30PITRH6zff5sM4QGVr73pgNklMTFZggt71MKTVVF2YMVceEDODpUHq1ItMRD1aEYKLs1&#10;1aquX1WDxy6glxAj7d5Oh3xb8isFMn1QKkJipuXELZURy/iYx2q7Ec0BRei1PNMQ/8DCCu2o6Jzq&#10;ViTBvqL+KZXVEn30Ki2kt5VXSksoGkjNsv5BzUMvAhQtZE4Ms03x/6WV7497ZLpr+ZpuyglLd/SQ&#10;UOhDn9gbRD+wnXeOfPTI1svs1xBiQ7Cd22NWLEf3EO69/BLprHpymBcxTGGjQpvDSTIbi/+n2X8Y&#10;E5PTpqTd9Xq1rF/mUpVoLriAMb0Db1metDyeOc7klsV+cbyPaQJeALmocXmM3ujuThtTFrnDYGeQ&#10;HQX1RhqLNir4JKoH0b11HUunQMY4amHOhpZb6DgzQB2fZ1RPNEloc41MqIU7mN9EU5WJEZQOPVO+&#10;ulVm6WRg4v4RFN0Q+TNpLG/jylxICS5d2BtH0RmmSOcMrIs5fwSe4zN0YvU34BlRKnuXZrDVzuOv&#10;ql8NV1P8uXnipDtb8Oi70x4vXUUPoDTE+bHmF/b9usCvX8r2GwAAAP//AwBQSwMEFAAGAAgAAAAh&#10;AIEcMLnfAAAACQEAAA8AAABkcnMvZG93bnJldi54bWxMj8tOwzAQRfdI/IM1SOyoQyh9hDhVQaKo&#10;m1ZtEWs3HpIIexzFThv4egaxgN08ju6cyReDs+KEXWg8KbgdJSCQSm8aqhS8Hp5vZiBC1GS09YQK&#10;PjHAori8yHVm/Jl2eNrHSnAIhUwrqGNsMylDWaPTYeRbJN69+87pyG1XSdPpM4c7K9MkmUinG+IL&#10;tW7xqcbyY987BdMXv2k282GbYp+ultuvt8e1XSl1fTUsH0BEHOIfDD/6rA4FOx19TyYIq+BufD9h&#10;lIvZGAQDv4OjgnkyBVnk8v8HxTcAAAD//wMAUEsBAi0AFAAGAAgAAAAhALaDOJL+AAAA4QEAABMA&#10;AAAAAAAAAAAAAAAAAAAAAFtDb250ZW50X1R5cGVzXS54bWxQSwECLQAUAAYACAAAACEAOP0h/9YA&#10;AACUAQAACwAAAAAAAAAAAAAAAAAvAQAAX3JlbHMvLnJlbHNQSwECLQAUAAYACAAAACEAZOxwDA0C&#10;AACaBAAADgAAAAAAAAAAAAAAAAAuAgAAZHJzL2Uyb0RvYy54bWxQSwECLQAUAAYACAAAACEAgRww&#10;ud8AAAAJAQAADwAAAAAAAAAAAAAAAABnBAAAZHJzL2Rvd25yZXYueG1sUEsFBgAAAAAEAAQA8wAA&#10;AHMFAAAAAA==&#10;" strokecolor="black [3213]">
                <v:stroke endarrow="block"/>
                <o:lock v:ext="edit" shapetype="f"/>
              </v:shape>
            </w:pict>
          </mc:Fallback>
        </mc:AlternateContent>
      </w:r>
      <w:r>
        <w:rPr>
          <w:b/>
          <w:noProof/>
          <w:sz w:val="28"/>
          <w:szCs w:val="28"/>
          <w:lang w:val="en-US" w:eastAsia="en-US"/>
        </w:rPr>
        <mc:AlternateContent>
          <mc:Choice Requires="wps">
            <w:drawing>
              <wp:anchor distT="0" distB="0" distL="114299" distR="114299" simplePos="0" relativeHeight="251837440" behindDoc="0" locked="0" layoutInCell="1" allowOverlap="1">
                <wp:simplePos x="0" y="0"/>
                <wp:positionH relativeFrom="column">
                  <wp:posOffset>908684</wp:posOffset>
                </wp:positionH>
                <wp:positionV relativeFrom="paragraph">
                  <wp:posOffset>263525</wp:posOffset>
                </wp:positionV>
                <wp:extent cx="0" cy="332105"/>
                <wp:effectExtent l="76200" t="0" r="76200" b="48895"/>
                <wp:wrapNone/>
                <wp:docPr id="37"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105"/>
                        </a:xfrm>
                        <a:prstGeom prst="straightConnector1">
                          <a:avLst/>
                        </a:prstGeom>
                        <a:ln>
                          <a:solidFill>
                            <a:schemeClr val="tx1"/>
                          </a:solidFill>
                          <a:headEnd type="non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8FCB307" id="Straight Arrow Connector 31" o:spid="_x0000_s1026" type="#_x0000_t32" style="position:absolute;margin-left:71.55pt;margin-top:20.75pt;width:0;height:26.15pt;z-index:251837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MGZDQIAAJoEAAAOAAAAZHJzL2Uyb0RvYy54bWysVNuO0zAQfUfiHyy/06StuChqukJdlpcV&#10;VBQ+wOtLY+GbxqZJ/56xk6a73CQQLyNf5sycczLO5mawhpwkRO1dS5eLmhLpuBfaHVv65fPdizeU&#10;xMScYMY72dKzjPRm+/zZpg+NXPnOGyGBYBEXmz60tEspNFUVeSctiwsfpMNL5cGyhFs4VgJYj9Wt&#10;qVZ1/arqPYgAnssY8fR2vKTbUl8pydNHpaJMxLQUuaUSocSHHKvthjVHYKHTfKLB/oGFZdph07nU&#10;LUuMfAP9UymrOfjoVVpwbyuvlOayaEA1y/oHNYeOBVm0oDkxzDbF/1eWfzjtgWjR0vVrShyz+I0O&#10;CZg+dom8BfA92Xnn0EcPZL3MfvUhNgjbuT1kxXxwh3Dv+deId9WTy7yJYUwbFNicjpLJUPw/z/7L&#10;IRE+HnI8Xa9Xy/plblWx5oILENN76S3Ji5bGieNMblnsZ6f7mEbgBZCbGpdj9EaLO21M2eQJkzsD&#10;5MRwNtJQtGHDJ1mdZOKdEySdAxrjcIQp6VtqpaDESJz4vMJ+rElMm2tmAs3c0fwmG7uMjGSZ0Iny&#10;1a2ySmcjR+6fpMIvhP6MGsvbuDJnnEuXLuyNw+wMU6hzBtbFnD8Cp/wMHVn9DXhGlM7epRlstfPw&#10;q+5Xw9WYPw1PHHVnCx68OO/hMlX4AMpATI81v7DH+wK//lK23wEAAP//AwBQSwMEFAAGAAgAAAAh&#10;AEuYbF7eAAAACQEAAA8AAABkcnMvZG93bnJldi54bWxMj8FOwzAMhu9IvENkJG4sbTdgK3WngcQQ&#10;l00MxDlrTFuROFWTboWnJ+MCx9/+9PtzsRytEQfqfesYIZ0kIIgrp1uuEd5eH6/mIHxQrJVxTAhf&#10;5GFZnp8VKtfuyC902IVaxBL2uUJoQuhyKX3VkFV+4jriuPtwvVUhxr6WulfHWG6NzJLkRlrVcrzQ&#10;qI4eGqo+d4NFuH1ym3azGLcZDdl6tf1+v382a8TLi3F1ByLQGP5gOOlHdSij094NrL0wMc+maUQR&#10;Zuk1iBPwO9gjLKZzkGUh/39Q/gAAAP//AwBQSwECLQAUAAYACAAAACEAtoM4kv4AAADhAQAAEwAA&#10;AAAAAAAAAAAAAAAAAAAAW0NvbnRlbnRfVHlwZXNdLnhtbFBLAQItABQABgAIAAAAIQA4/SH/1gAA&#10;AJQBAAALAAAAAAAAAAAAAAAAAC8BAABfcmVscy8ucmVsc1BLAQItABQABgAIAAAAIQDVdMGZDQIA&#10;AJoEAAAOAAAAAAAAAAAAAAAAAC4CAABkcnMvZTJvRG9jLnhtbFBLAQItABQABgAIAAAAIQBLmGxe&#10;3gAAAAkBAAAPAAAAAAAAAAAAAAAAAGcEAABkcnMvZG93bnJldi54bWxQSwUGAAAAAAQABADzAAAA&#10;cgUAAAAA&#10;" strokecolor="black [3213]">
                <v:stroke endarrow="block"/>
                <o:lock v:ext="edit" shapetype="f"/>
              </v:shape>
            </w:pict>
          </mc:Fallback>
        </mc:AlternateContent>
      </w:r>
      <w:r>
        <w:rPr>
          <w:b/>
          <w:noProof/>
          <w:color w:val="000000" w:themeColor="text1"/>
          <w:sz w:val="24"/>
          <w:szCs w:val="24"/>
          <w:lang w:val="en-US" w:eastAsia="en-US"/>
        </w:rPr>
        <mc:AlternateContent>
          <mc:Choice Requires="wps">
            <w:drawing>
              <wp:anchor distT="0" distB="0" distL="114300" distR="114300" simplePos="0" relativeHeight="251847680" behindDoc="0" locked="0" layoutInCell="1" allowOverlap="1">
                <wp:simplePos x="0" y="0"/>
                <wp:positionH relativeFrom="column">
                  <wp:posOffset>2808605</wp:posOffset>
                </wp:positionH>
                <wp:positionV relativeFrom="paragraph">
                  <wp:posOffset>24765</wp:posOffset>
                </wp:positionV>
                <wp:extent cx="1155700" cy="381635"/>
                <wp:effectExtent l="0" t="0" r="25400" b="18415"/>
                <wp:wrapNone/>
                <wp:docPr id="248" name="Rounded 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700" cy="381635"/>
                        </a:xfrm>
                        <a:prstGeom prst="roundRect">
                          <a:avLst/>
                        </a:prstGeom>
                        <a:solidFill>
                          <a:schemeClr val="accent1">
                            <a:lumMod val="40000"/>
                            <a:lumOff val="6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26832" w:rsidRDefault="0023781D" w:rsidP="00166611">
                            <w:pPr>
                              <w:jc w:val="center"/>
                              <w:rPr>
                                <w:color w:val="000000" w:themeColor="text1"/>
                                <w:sz w:val="16"/>
                                <w:szCs w:val="16"/>
                              </w:rPr>
                            </w:pPr>
                            <w:r w:rsidRPr="0007539A">
                              <w:rPr>
                                <w:b/>
                                <w:color w:val="000000" w:themeColor="text1"/>
                                <w:sz w:val="16"/>
                                <w:szCs w:val="16"/>
                              </w:rPr>
                              <w:t>Leg 3:</w:t>
                            </w:r>
                            <w:r w:rsidRPr="00166611">
                              <w:rPr>
                                <w:color w:val="000000" w:themeColor="text1"/>
                                <w:sz w:val="16"/>
                                <w:szCs w:val="16"/>
                              </w:rPr>
                              <w:t xml:space="preserve"> Technical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8" o:spid="_x0000_s1043" style="position:absolute;left:0;text-align:left;margin-left:221.15pt;margin-top:1.95pt;width:91pt;height:30.0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o28wAIAAPkFAAAOAAAAZHJzL2Uyb0RvYy54bWysVEtv2zAMvg/YfxB0X22nSdsZdYqgRYcB&#10;WVu0HXpWZDk2JouapMTJfv0oyXazPnYY5oNgvj6Rn0ieX+xaSbbC2AZUQbOjlBKhOJSNWhf0++P1&#10;pzNKrGOqZBKUKOheWHox//jhvNO5mEANshSGIIiyeacLWjun8ySxvBYts0eghUJjBaZlDkWzTkrD&#10;OkRvZTJJ05OkA1NqA1xYi9qraKTzgF9VgrvbqrLCEVlQzM2F04Rz5c9kfs7ytWG6bnifBvuHLFrW&#10;KLx0hLpijpGNaV5BtQ03YKFyRxzaBKqq4SLUgNVk6YtqHmqmRagFybF6pMn+P1h+s70zpCkLOpni&#10;UynW4iPdw0aVoiT3SB9TaymINyJVnbY5RjzoO+OLtXoJ/IdFQ/KHxQu299lVpvW+WCrZBd73I+9i&#10;5whHZZbNZqcpPg9H2/FZdnI887clLB+itbHui4CW+J+CGp+gzy5wzrZL66L/4BeyA9mU142UQfAN&#10;JS6lIVuGrcA4F8plIVxu2m9QRv00xS82BaqxdaL6ZFBjSqE1PVJI0B5eIhXpsJqJr2UgJfIQGHF7&#10;KXwuUt2LCjnHyichgxHydXK2ZqWI6tm7SQRAj1xhtSN2rO4d7EhX7+9DRRiWMTj9W2IxeIwIN4Ny&#10;Y3DbKDBvAUikvL85+vedYyM1niW3W+1CP2ZT7+pVKyj32KQG4vRaza8bbIMls+6OGRxX7BxcQe4W&#10;j0oCPgH0f5TUYH69pff+OEVopaTD8S+o/blhRlAivyqcr8/ZdOr3RRCms9MJCubQsjq0qE17CdhW&#10;GS47zcOv93dy+K0MtE+4qRb+VjQxxfHugnJnBuHSxbWEu46LxSK44Y7QzC3Vg+Ye3BPtO/xx98SM&#10;7mfB4RTdwLAqWP5iGqKvj1Sw2DiomjAqz7z2T4D7JTR0vwv9AjuUg9fzxp7/BgAA//8DAFBLAwQU&#10;AAYACAAAACEACKSwrt0AAAAIAQAADwAAAGRycy9kb3ducmV2LnhtbEyPQU+EMBCF7yb+h2ZMvBi3&#10;wBLiImVj3OjBk6IXb106FgKdEtpd8N87nvQ2L+/lzfeq/epGccY59J4UpJsEBFLrTU9Wwcf70+0d&#10;iBA1GT16QgXfGGBfX15UujR+oTc8N9EKLqFQagVdjFMpZWg7dDps/ITE3pefnY4sZyvNrBcud6PM&#10;kqSQTvfEHzo94WOH7dCcnILPIS3am8OyM6Y5WP8yvKb4bJW6vlof7kFEXONfGH7xGR1qZjr6E5kg&#10;RgV5nm05qmC7A8F+keWsj3zkCci6kv8H1D8AAAD//wMAUEsBAi0AFAAGAAgAAAAhALaDOJL+AAAA&#10;4QEAABMAAAAAAAAAAAAAAAAAAAAAAFtDb250ZW50X1R5cGVzXS54bWxQSwECLQAUAAYACAAAACEA&#10;OP0h/9YAAACUAQAACwAAAAAAAAAAAAAAAAAvAQAAX3JlbHMvLnJlbHNQSwECLQAUAAYACAAAACEA&#10;dC6NvMACAAD5BQAADgAAAAAAAAAAAAAAAAAuAgAAZHJzL2Uyb0RvYy54bWxQSwECLQAUAAYACAAA&#10;ACEACKSwrt0AAAAIAQAADwAAAAAAAAAAAAAAAAAaBQAAZHJzL2Rvd25yZXYueG1sUEsFBgAAAAAE&#10;AAQA8wAAACQGAAAAAA==&#10;" fillcolor="#b8cce4 [1300]" strokecolor="#243f60 [1604]" strokeweight="1pt">
                <v:path arrowok="t"/>
                <v:textbox>
                  <w:txbxContent>
                    <w:p w:rsidR="0023781D" w:rsidRPr="00E26832" w:rsidRDefault="0023781D" w:rsidP="00166611">
                      <w:pPr>
                        <w:jc w:val="center"/>
                        <w:rPr>
                          <w:color w:val="000000" w:themeColor="text1"/>
                          <w:sz w:val="16"/>
                          <w:szCs w:val="16"/>
                        </w:rPr>
                      </w:pPr>
                      <w:r w:rsidRPr="0007539A">
                        <w:rPr>
                          <w:b/>
                          <w:color w:val="000000" w:themeColor="text1"/>
                          <w:sz w:val="16"/>
                          <w:szCs w:val="16"/>
                        </w:rPr>
                        <w:t>Leg 3:</w:t>
                      </w:r>
                      <w:r w:rsidRPr="00166611">
                        <w:rPr>
                          <w:color w:val="000000" w:themeColor="text1"/>
                          <w:sz w:val="16"/>
                          <w:szCs w:val="16"/>
                        </w:rPr>
                        <w:t xml:space="preserve"> Technical details</w:t>
                      </w:r>
                    </w:p>
                  </w:txbxContent>
                </v:textbox>
              </v:roundrect>
            </w:pict>
          </mc:Fallback>
        </mc:AlternateContent>
      </w:r>
      <w:r>
        <w:rPr>
          <w:b/>
          <w:noProof/>
          <w:color w:val="000000" w:themeColor="text1"/>
          <w:sz w:val="24"/>
          <w:szCs w:val="24"/>
          <w:lang w:val="en-US" w:eastAsia="en-US"/>
        </w:rPr>
        <mc:AlternateContent>
          <mc:Choice Requires="wps">
            <w:drawing>
              <wp:anchor distT="0" distB="0" distL="114300" distR="114300" simplePos="0" relativeHeight="251846656" behindDoc="0" locked="0" layoutInCell="1" allowOverlap="1">
                <wp:simplePos x="0" y="0"/>
                <wp:positionH relativeFrom="column">
                  <wp:posOffset>1562735</wp:posOffset>
                </wp:positionH>
                <wp:positionV relativeFrom="paragraph">
                  <wp:posOffset>24765</wp:posOffset>
                </wp:positionV>
                <wp:extent cx="1155700" cy="381635"/>
                <wp:effectExtent l="0" t="0" r="25400" b="18415"/>
                <wp:wrapNone/>
                <wp:docPr id="247" name="Rounded 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700" cy="381635"/>
                        </a:xfrm>
                        <a:prstGeom prst="roundRect">
                          <a:avLst/>
                        </a:prstGeom>
                        <a:solidFill>
                          <a:schemeClr val="accent1">
                            <a:lumMod val="40000"/>
                            <a:lumOff val="6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26832" w:rsidRDefault="0023781D" w:rsidP="00166611">
                            <w:pPr>
                              <w:jc w:val="center"/>
                              <w:rPr>
                                <w:color w:val="000000" w:themeColor="text1"/>
                                <w:sz w:val="16"/>
                                <w:szCs w:val="16"/>
                              </w:rPr>
                            </w:pPr>
                            <w:r w:rsidRPr="0007539A">
                              <w:rPr>
                                <w:b/>
                                <w:color w:val="000000" w:themeColor="text1"/>
                                <w:sz w:val="16"/>
                                <w:szCs w:val="16"/>
                              </w:rPr>
                              <w:t>Leg 2:</w:t>
                            </w:r>
                            <w:r w:rsidRPr="00166611">
                              <w:rPr>
                                <w:color w:val="000000" w:themeColor="text1"/>
                                <w:sz w:val="16"/>
                                <w:szCs w:val="16"/>
                              </w:rPr>
                              <w:t xml:space="preserve"> Leadership behavioural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7" o:spid="_x0000_s1044" style="position:absolute;left:0;text-align:left;margin-left:123.05pt;margin-top:1.95pt;width:91pt;height:30.0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MwAIAAPkFAAAOAAAAZHJzL2Uyb0RvYy54bWysVN1P2zAQf5+0/8Hy+0hSWmARKapATJM6&#10;QMDEs+s4TTTH59lu0+6v39lOQsfHHqblwcp9+u7n3935xa6VZCuMbUAVNDtKKRGKQ9modUG/P15/&#10;OqPEOqZKJkGJgu6FpRfzjx/OO52LCdQgS2EIJlE273RBa+d0niSW16Jl9gi0UGiswLTMoWjWSWlY&#10;h9lbmUzS9CTpwJTaABfWovYqGuk85K8qwd1tVVnhiCwo1ubCacK58mcyP2f52jBdN7wvg/1DFS1r&#10;FF46prpijpGNaV6lahtuwELljji0CVRVw0XoAbvJ0hfdPNRMi9ALgmP1CJP9f2n5zfbOkKYs6GR6&#10;SoliLT7SPWxUKUpyj/AxtZaCeCNC1WmbY8SDvjO+WauXwH9YNCR/WLxge59dZVrvi62SXcB9P+Iu&#10;do5wVGbZbHaa4vNwtB2fZSfHM39bwvIhWhvrvghoif8pqPEF+uoC5my7tC76D36hOpBNed1IGQRP&#10;KHEpDdkypALjXCiXhXC5ab9BGfXTFL9IClQjdaL6ZFBjSYGaPlMo0B5eIhXpsJuJ72UAJeIQEHF7&#10;KXwtUt2LCjHHziehgjHl6+JszUoR1bN3iwgJfeYKux1zx+7eyR3h6v19qAjDMganfyssBo8R4WZQ&#10;bgxuGwXmrQQSIe9vjv49c2yExqPkdqtd4GMWOOBVKyj3SFIDcXqt5tcN0mDJrLtjBscVmYMryN3i&#10;UUnAJ4D+j5IazK+39N4fpwitlHQ4/gW1PzfMCErkV4Xz9TmbTv2+CMJ0djpBwRxaVocWtWkvAWmV&#10;4bLTPPx6fyeH38pA+4SbauFvRRNTHO8uKHdmEC5dXEu467hYLIIb7gjN3FI9aO6Te6A9wx93T8zo&#10;fhYcTtENDKuC5S+mIfr6SAWLjYOqCaPyjGv/BLhfAqH7XegX2KEcvJ439vw3AAAA//8DAFBLAwQU&#10;AAYACAAAACEAUxtS/d0AAAAIAQAADwAAAGRycy9kb3ducmV2LnhtbEyPQU+EMBSE7yb+h+aZeDFu&#10;AQnZRR4b40YPnhS9eOvSZyHQltDugv/e50mPk5nMfFPtVzuKM82h9w4h3SQgyLVe984gfLw/3W5B&#10;hKicVqN3hPBNAfb15UWlSu0X90bnJhrBJS6UCqGLcSqlDG1HVoWNn8ix9+VnqyLL2Ug9q4XL7Siz&#10;JCmkVb3jhU5N9NhROzQni/A5pEV7c1h2WjcH41+G15SeDeL11fpwDyLSGv/C8IvP6FAz09GfnA5i&#10;RMjyIuUowt0OBPt5tmV9RCjyBGRdyf8H6h8AAAD//wMAUEsBAi0AFAAGAAgAAAAhALaDOJL+AAAA&#10;4QEAABMAAAAAAAAAAAAAAAAAAAAAAFtDb250ZW50X1R5cGVzXS54bWxQSwECLQAUAAYACAAAACEA&#10;OP0h/9YAAACUAQAACwAAAAAAAAAAAAAAAAAvAQAAX3JlbHMvLnJlbHNQSwECLQAUAAYACAAAACEA&#10;6vsgzMACAAD5BQAADgAAAAAAAAAAAAAAAAAuAgAAZHJzL2Uyb0RvYy54bWxQSwECLQAUAAYACAAA&#10;ACEAUxtS/d0AAAAIAQAADwAAAAAAAAAAAAAAAAAaBQAAZHJzL2Rvd25yZXYueG1sUEsFBgAAAAAE&#10;AAQA8wAAACQGAAAAAA==&#10;" fillcolor="#b8cce4 [1300]" strokecolor="#243f60 [1604]" strokeweight="1pt">
                <v:path arrowok="t"/>
                <v:textbox>
                  <w:txbxContent>
                    <w:p w:rsidR="0023781D" w:rsidRPr="00E26832" w:rsidRDefault="0023781D" w:rsidP="00166611">
                      <w:pPr>
                        <w:jc w:val="center"/>
                        <w:rPr>
                          <w:color w:val="000000" w:themeColor="text1"/>
                          <w:sz w:val="16"/>
                          <w:szCs w:val="16"/>
                        </w:rPr>
                      </w:pPr>
                      <w:r w:rsidRPr="0007539A">
                        <w:rPr>
                          <w:b/>
                          <w:color w:val="000000" w:themeColor="text1"/>
                          <w:sz w:val="16"/>
                          <w:szCs w:val="16"/>
                        </w:rPr>
                        <w:t>Leg 2:</w:t>
                      </w:r>
                      <w:r w:rsidRPr="00166611">
                        <w:rPr>
                          <w:color w:val="000000" w:themeColor="text1"/>
                          <w:sz w:val="16"/>
                          <w:szCs w:val="16"/>
                        </w:rPr>
                        <w:t xml:space="preserve"> Leadership behavioural plan</w:t>
                      </w:r>
                    </w:p>
                  </w:txbxContent>
                </v:textbox>
              </v:roundrect>
            </w:pict>
          </mc:Fallback>
        </mc:AlternateContent>
      </w:r>
      <w:r>
        <w:rPr>
          <w:b/>
          <w:noProof/>
          <w:color w:val="000000" w:themeColor="text1"/>
          <w:sz w:val="24"/>
          <w:szCs w:val="24"/>
          <w:lang w:val="en-US" w:eastAsia="en-US"/>
        </w:rPr>
        <mc:AlternateContent>
          <mc:Choice Requires="wps">
            <w:drawing>
              <wp:anchor distT="0" distB="0" distL="114300" distR="114300" simplePos="0" relativeHeight="251844608" behindDoc="0" locked="0" layoutInCell="1" allowOverlap="1">
                <wp:simplePos x="0" y="0"/>
                <wp:positionH relativeFrom="column">
                  <wp:posOffset>315595</wp:posOffset>
                </wp:positionH>
                <wp:positionV relativeFrom="paragraph">
                  <wp:posOffset>23495</wp:posOffset>
                </wp:positionV>
                <wp:extent cx="1155700" cy="381635"/>
                <wp:effectExtent l="0" t="0" r="25400" b="18415"/>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700" cy="381635"/>
                        </a:xfrm>
                        <a:prstGeom prst="roundRect">
                          <a:avLst/>
                        </a:prstGeom>
                        <a:solidFill>
                          <a:schemeClr val="accent1">
                            <a:lumMod val="40000"/>
                            <a:lumOff val="6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26832" w:rsidRDefault="0023781D" w:rsidP="00E26832">
                            <w:pPr>
                              <w:jc w:val="center"/>
                              <w:rPr>
                                <w:color w:val="000000" w:themeColor="text1"/>
                                <w:sz w:val="16"/>
                                <w:szCs w:val="16"/>
                              </w:rPr>
                            </w:pPr>
                            <w:r w:rsidRPr="0007539A">
                              <w:rPr>
                                <w:b/>
                                <w:color w:val="000000" w:themeColor="text1"/>
                                <w:sz w:val="16"/>
                                <w:szCs w:val="16"/>
                              </w:rPr>
                              <w:t>Leg 1:</w:t>
                            </w:r>
                            <w:r w:rsidRPr="00166611">
                              <w:rPr>
                                <w:color w:val="000000" w:themeColor="text1"/>
                                <w:sz w:val="16"/>
                                <w:szCs w:val="16"/>
                              </w:rPr>
                              <w:t xml:space="preserve"> Behavioural communication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0" o:spid="_x0000_s1045" style="position:absolute;left:0;text-align:left;margin-left:24.85pt;margin-top:1.85pt;width:91pt;height:30.0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M6vgIAAPcFAAAOAAAAZHJzL2Uyb0RvYy54bWysVEtv2zAMvg/YfxB0X22nSdoFdYqgRYcB&#10;WRu0HXpWZCkxJouapLz260dJtpv1scMwHwSJj4/kZ5IXl/tGka2wrgZd0uIkp0RoDlWtVyX9/njz&#10;6ZwS55mumAItSnoQjl5OP3642JmJGMAaVCUsQRDtJjtT0rX3ZpJljq9Fw9wJGKFRKcE2zOPTrrLK&#10;sh2iNyob5Pk424GtjAUunEPpdVLSacSXUnB/J6UTnqiSYm4+njaey3Bm0ws2WVlm1jVv02D/kEXD&#10;ao1Be6hr5hnZ2PoVVFNzCw6kP+HQZCBlzUWsAasp8hfVPKyZEbEWJMeZnib3/2D57XZhSV2V9BTp&#10;0azBf3QPG12Jitwje0yvlCCoQ6J2xk3Q/sEsbCjVmTnwHw4V2R+a8HCtzV7aJthioWQfWT/0rIu9&#10;JxyFRTEaneUYnaPu9LwYn45CtIxNOm9jnf8ioCHhUlIb8gvJRcbZdu58su/sYnag6uqmVio+QjuJ&#10;K2XJlmEjMM6F9kV0V5vmG1RJPszxSy2BYmycJB53YkwpNmZAigm64yBKkx1WMwi1dKQkHiIj/qBE&#10;yEXpeyGRcax8EDPoIV8n59asEkk8ejeJCBiQJVbbY6fq3sFOdLX2wVXEUemd878llpx7jxgZtO+d&#10;m1qDfQtAIeVt5GTfdo5L1ASW/H65j91YjINpEC2hOmCLWkiz6wy/qbEN5sz5BbM4rNg5uID8HR5S&#10;Af4CaG+UrMH+ekse7HGGUEvJDoe/pO7nhllBifqqcbo+F8Nh2BbxMRydDfBhjzXLY43eNFeAbVXg&#10;qjM8XoO9V91VWmiecE/NQlRUMc0xdkm5t93jyqelhJuOi9ksmuGGMMzP9YPhATwQHTr8cf/ErGln&#10;weMU3UK3KNjkxTQk2+CpYbbxIOs4Ks+8tr8At0ts6HYThvV1/I5Wz/t6+hsAAP//AwBQSwMEFAAG&#10;AAgAAAAhALwbKFHcAAAABwEAAA8AAABkcnMvZG93bnJldi54bWxMjsFOwzAQRO9I/IO1SFwQddKg&#10;0IZsKkQFB04lcOHmxosTJbaj2G3C37Oc4DQ7mtHsK3eLHcSZptB5h5CuEhDkGq87ZxA+3p9vNyBC&#10;VE6rwTtC+KYAu+ryolSF9rN7o3MdjeARFwqF0MY4FlKGpiWrwsqP5Dj78pNVke1kpJ7UzON2kOsk&#10;yaVVneMPrRrpqaWmr08W4bNP8+ZmP2+1rvfGv/aHlF4M4vXV8vgAItIS/8rwi8/oUDHT0Z+cDmJA&#10;uNvecxMhY+F4naV8HBHybAOyKuV//uoHAAD//wMAUEsBAi0AFAAGAAgAAAAhALaDOJL+AAAA4QEA&#10;ABMAAAAAAAAAAAAAAAAAAAAAAFtDb250ZW50X1R5cGVzXS54bWxQSwECLQAUAAYACAAAACEAOP0h&#10;/9YAAACUAQAACwAAAAAAAAAAAAAAAAAvAQAAX3JlbHMvLnJlbHNQSwECLQAUAAYACAAAACEA4jYj&#10;Or4CAAD3BQAADgAAAAAAAAAAAAAAAAAuAgAAZHJzL2Uyb0RvYy54bWxQSwECLQAUAAYACAAAACEA&#10;vBsoUdwAAAAHAQAADwAAAAAAAAAAAAAAAAAYBQAAZHJzL2Rvd25yZXYueG1sUEsFBgAAAAAEAAQA&#10;8wAAACEGAAAAAA==&#10;" fillcolor="#b8cce4 [1300]" strokecolor="#243f60 [1604]" strokeweight="1pt">
                <v:path arrowok="t"/>
                <v:textbox>
                  <w:txbxContent>
                    <w:p w:rsidR="0023781D" w:rsidRPr="00E26832" w:rsidRDefault="0023781D" w:rsidP="00E26832">
                      <w:pPr>
                        <w:jc w:val="center"/>
                        <w:rPr>
                          <w:color w:val="000000" w:themeColor="text1"/>
                          <w:sz w:val="16"/>
                          <w:szCs w:val="16"/>
                        </w:rPr>
                      </w:pPr>
                      <w:r w:rsidRPr="0007539A">
                        <w:rPr>
                          <w:b/>
                          <w:color w:val="000000" w:themeColor="text1"/>
                          <w:sz w:val="16"/>
                          <w:szCs w:val="16"/>
                        </w:rPr>
                        <w:t>Leg 1:</w:t>
                      </w:r>
                      <w:r w:rsidRPr="00166611">
                        <w:rPr>
                          <w:color w:val="000000" w:themeColor="text1"/>
                          <w:sz w:val="16"/>
                          <w:szCs w:val="16"/>
                        </w:rPr>
                        <w:t xml:space="preserve"> Behavioural communication plan</w:t>
                      </w:r>
                    </w:p>
                  </w:txbxContent>
                </v:textbox>
              </v:roundrect>
            </w:pict>
          </mc:Fallback>
        </mc:AlternateContent>
      </w:r>
    </w:p>
    <w:p w:rsidR="00B56C7A" w:rsidRDefault="00205678" w:rsidP="003666E3">
      <w:pPr>
        <w:pBdr>
          <w:right w:val="single" w:sz="4" w:space="4" w:color="auto"/>
        </w:pBdr>
        <w:jc w:val="both"/>
        <w:rPr>
          <w:b/>
          <w:sz w:val="28"/>
          <w:szCs w:val="28"/>
        </w:rPr>
      </w:pPr>
      <w:r>
        <w:rPr>
          <w:b/>
          <w:noProof/>
          <w:sz w:val="28"/>
          <w:szCs w:val="28"/>
          <w:lang w:val="en-US" w:eastAsia="en-US"/>
        </w:rPr>
        <mc:AlternateContent>
          <mc:Choice Requires="wps">
            <w:drawing>
              <wp:anchor distT="0" distB="0" distL="114299" distR="114299" simplePos="0" relativeHeight="251849728" behindDoc="0" locked="0" layoutInCell="1" allowOverlap="1">
                <wp:simplePos x="0" y="0"/>
                <wp:positionH relativeFrom="column">
                  <wp:posOffset>2821939</wp:posOffset>
                </wp:positionH>
                <wp:positionV relativeFrom="paragraph">
                  <wp:posOffset>248285</wp:posOffset>
                </wp:positionV>
                <wp:extent cx="0" cy="332105"/>
                <wp:effectExtent l="76200" t="0" r="76200" b="48895"/>
                <wp:wrapNone/>
                <wp:docPr id="4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105"/>
                        </a:xfrm>
                        <a:prstGeom prst="straightConnector1">
                          <a:avLst/>
                        </a:prstGeom>
                        <a:ln>
                          <a:solidFill>
                            <a:schemeClr val="tx1"/>
                          </a:solidFill>
                          <a:headEnd type="non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3076C17" id="Straight Arrow Connector 31" o:spid="_x0000_s1026" type="#_x0000_t32" style="position:absolute;margin-left:222.2pt;margin-top:19.55pt;width:0;height:26.15pt;z-index:251849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alPDQIAAJoEAAAOAAAAZHJzL2Uyb0RvYy54bWysVNuO0zAQfUfiHyy/0yQtIBQ1XaEuy8sK&#10;Kgof4HXGjYVvsk2T/j1jJ012uUkgXka+zJk552Sc7c2gFTmDD9KahlarkhIw3LbSnBr65fPdizeU&#10;hMhMy5Q10NALBHqze/5s27sa1razqgVPsIgJde8a2sXo6qIIvAPNwso6MHgprNcs4tafitazHqtr&#10;VazL8nXRW986bzmEgKe34yXd5fpCAI8fhQgQiWoocos5+hwfUix2W1afPHOd5BMN9g8sNJMGm86l&#10;bllk5JuXP5XSknsbrIgrbnVhhZAcsgZUU5U/qDl2zEHWguYEN9sU/l9Z/uF88ES2DX1ZUWKYxm90&#10;jJ7JUxfJW+9tT/bWGPTRerKpkl+9CzXC9ubgk2I+mKO7t/xrwLviyWXaBDemDcLrlI6SyZD9v8z+&#10;wxAJHw85nm4266p8lVoVrL7inA/xPVhN0qKhYeI4k6uy/ex8H+IIvAJSU2VSDFbJ9k4qlTdpwmCv&#10;PDkznI04ZG3Y8ElWB6x9Z1oSLw6NMTjClPQN1dBSogAnPq2wH6sjk2rJjF4yc1K/ycYuIyPIEzpR&#10;XtzKq3hRMHL/BAK/EPozasxvY2HOOAcTr+yVwewEE6hzBpbZnD8Cp/wEHVn9DXhG5M7WxBmspbH+&#10;V90Xw8WYPw1PGHUnCx5sezn461ThA8gDMT3W9MIe7zN8+aXsvgMAAP//AwBQSwMEFAAGAAgAAAAh&#10;ACY2hgndAAAACQEAAA8AAABkcnMvZG93bnJldi54bWxMj8FOwzAMhu9IvENkJG4sbZmAlrrTQGKI&#10;yya2iXPWmLYicaom3QpPTxAH8M32p9+fy8VkjTjS4DvHCOksAUFcO91xg7DfPV3dgfBBsVbGMSF8&#10;kodFdX5WqkK7E7/ScRsaEUPYFwqhDaEvpPR1S1b5meuJ4+7dDVaF2A6N1IM6xXBrZJYkN9KqjuOF&#10;VvX02FL9sR0twu2zW3frfNpkNGar5ebr7eHFrBAvL6blPYhAU/iD4Uc/qkMVnQ5uZO2FQZjHiijC&#10;dZ6CiMDv4ICQp3OQVSn/f1B9AwAA//8DAFBLAQItABQABgAIAAAAIQC2gziS/gAAAOEBAAATAAAA&#10;AAAAAAAAAAAAAAAAAABbQ29udGVudF9UeXBlc10ueG1sUEsBAi0AFAAGAAgAAAAhADj9If/WAAAA&#10;lAEAAAsAAAAAAAAAAAAAAAAALwEAAF9yZWxzLy5yZWxzUEsBAi0AFAAGAAgAAAAhAAcFqU8NAgAA&#10;mgQAAA4AAAAAAAAAAAAAAAAALgIAAGRycy9lMm9Eb2MueG1sUEsBAi0AFAAGAAgAAAAhACY2hgnd&#10;AAAACQEAAA8AAAAAAAAAAAAAAAAAZwQAAGRycy9kb3ducmV2LnhtbFBLBQYAAAAABAAEAPMAAABx&#10;BQAAAAA=&#10;" strokecolor="black [3213]">
                <v:stroke endarrow="block"/>
                <o:lock v:ext="edit" shapetype="f"/>
              </v:shape>
            </w:pict>
          </mc:Fallback>
        </mc:AlternateContent>
      </w:r>
      <w:r>
        <w:rPr>
          <w:b/>
          <w:noProof/>
          <w:color w:val="000000" w:themeColor="text1"/>
          <w:sz w:val="24"/>
          <w:szCs w:val="24"/>
          <w:lang w:val="en-US" w:eastAsia="en-US"/>
        </w:rPr>
        <mc:AlternateContent>
          <mc:Choice Requires="wps">
            <w:drawing>
              <wp:anchor distT="0" distB="0" distL="114300" distR="114300" simplePos="0" relativeHeight="251856896" behindDoc="0" locked="0" layoutInCell="1" allowOverlap="1">
                <wp:simplePos x="0" y="0"/>
                <wp:positionH relativeFrom="column">
                  <wp:posOffset>746760</wp:posOffset>
                </wp:positionH>
                <wp:positionV relativeFrom="paragraph">
                  <wp:posOffset>219075</wp:posOffset>
                </wp:positionV>
                <wp:extent cx="4188460" cy="220980"/>
                <wp:effectExtent l="0" t="0" r="21590" b="26670"/>
                <wp:wrapNone/>
                <wp:docPr id="240" name="Rounded 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88460" cy="220980"/>
                        </a:xfrm>
                        <a:prstGeom prst="roundRect">
                          <a:avLst/>
                        </a:prstGeom>
                        <a:solidFill>
                          <a:schemeClr val="bg1"/>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26832" w:rsidRDefault="0023781D" w:rsidP="00E26832">
                            <w:pPr>
                              <w:jc w:val="center"/>
                              <w:rPr>
                                <w:color w:val="000000" w:themeColor="text1"/>
                                <w:sz w:val="16"/>
                                <w:szCs w:val="16"/>
                              </w:rPr>
                            </w:pPr>
                            <w:r w:rsidRPr="00FC6825">
                              <w:rPr>
                                <w:color w:val="000000" w:themeColor="text1"/>
                                <w:sz w:val="16"/>
                                <w:szCs w:val="16"/>
                              </w:rPr>
                              <w:t>Draft Leading Practice Adoption Guide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0" o:spid="_x0000_s1046" style="position:absolute;left:0;text-align:left;margin-left:58.8pt;margin-top:17.25pt;width:329.8pt;height:17.4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NIksQIAALoFAAAOAAAAZHJzL2Uyb0RvYy54bWysVEtv2zAMvg/YfxB0X/1A2qZGnSJo0WFA&#10;0BZ9oGdFlmJjsqhJSpzs14+SH826YodhPgiiSX586CMvr/atIjthXQO6pNlJSonQHKpGb0r68nz7&#10;ZU6J80xXTIEWJT0IR68Wnz9ddqYQOdSgKmEJgmhXdKaktfemSBLHa9EydwJGaFRKsC3zKNpNUlnW&#10;IXqrkjxNz5IObGUscOEc/r3plXQR8aUU3N9L6YQnqqSYm4+njec6nMnikhUby0zd8CEN9g9ZtKzR&#10;GHSCumGeka1t/oBqG27BgfQnHNoEpGy4iDVgNVn6rpqnmhkRa8HmODO1yf0/WH63e7CkqUqaz7A/&#10;mrX4SI+w1ZWoyCO2j+mNEiQosVWdcQV6PJkHG4p1ZgX8u0NF8psmCG6w2UvbBlsslexj3w9T38Xe&#10;E44/Z9l8PjvD8Bx1eZ5ezGO0hBWjt7HOfxXQknApqQ0Jhuxiz9lu5XxIghWjXcwOVFPdNkpFIRBK&#10;XCtLdgypsN5koR70cMdWSpMOWZyfp30Cb4XEmz8oEcCUfhQSm4ap5zGDSNc3dMa50D7rVTWrRB/0&#10;NMVvDDvmE5OIgAFZYroT9gAwWvYgI3af/WAfXEVk++Sc/i2x3nnyiJFB+8m5bTTYjwAUVjVE7u2H&#10;p3d9a0KX/H69j4TKzkfKrKE6IMss9OPnDL9t8B1XzPkHZnHe8Olxh/h7PKQCfAIYbpTUYH9+9D/Y&#10;4xiglpIO57ek7seWWUGJ+qZxQC6yWSC0j8Ls9DxHwR5r1scavW2vAXmR4bYyPF6DvVfjVVpoX3HV&#10;LENUVDHNMXZJubejcO37vYLLiovlMprhkBvmV/rJ8AAeGh0o+rx/ZdYMZPY4Bncwzjor3tG5tw2e&#10;GpZbD7KJXA+t7vs6PAEuiMilYZmFDXQsR6u3lbv4BQAA//8DAFBLAwQUAAYACAAAACEA6GTsw94A&#10;AAAJAQAADwAAAGRycy9kb3ducmV2LnhtbEyPwU7DMBBE70j8g7VI3KjThiZtiFMhJDj1AKVIHJ14&#10;m0S111HstuHvWU70ONqnmbflZnJWnHEMvScF81kCAqnxpqdWwf7z9WEFIkRNRltPqOAHA2yq25tS&#10;F8Zf6APPu9gKLqFQaAVdjEMhZWg6dDrM/IDEt4MfnY4cx1aaUV+43Fm5SJJMOt0TL3R6wJcOm+Pu&#10;5BTU9pi+fffL/fa9w2SLXwdPRip1fzc9P4GIOMV/GP70WR0qdqr9iUwQlvM8zxhVkD4uQTCQ5/kC&#10;RK0gW6cgq1Jef1D9AgAA//8DAFBLAQItABQABgAIAAAAIQC2gziS/gAAAOEBAAATAAAAAAAAAAAA&#10;AAAAAAAAAABbQ29udGVudF9UeXBlc10ueG1sUEsBAi0AFAAGAAgAAAAhADj9If/WAAAAlAEAAAsA&#10;AAAAAAAAAAAAAAAALwEAAF9yZWxzLy5yZWxzUEsBAi0AFAAGAAgAAAAhAOx80iSxAgAAugUAAA4A&#10;AAAAAAAAAAAAAAAALgIAAGRycy9lMm9Eb2MueG1sUEsBAi0AFAAGAAgAAAAhAOhk7MPeAAAACQEA&#10;AA8AAAAAAAAAAAAAAAAACwUAAGRycy9kb3ducmV2LnhtbFBLBQYAAAAABAAEAPMAAAAWBgAAAAA=&#10;" fillcolor="white [3212]" strokecolor="#243f60 [1604]" strokeweight="1pt">
                <v:path arrowok="t"/>
                <v:textbox>
                  <w:txbxContent>
                    <w:p w:rsidR="0023781D" w:rsidRPr="00E26832" w:rsidRDefault="0023781D" w:rsidP="00E26832">
                      <w:pPr>
                        <w:jc w:val="center"/>
                        <w:rPr>
                          <w:color w:val="000000" w:themeColor="text1"/>
                          <w:sz w:val="16"/>
                          <w:szCs w:val="16"/>
                        </w:rPr>
                      </w:pPr>
                      <w:r w:rsidRPr="00FC6825">
                        <w:rPr>
                          <w:color w:val="000000" w:themeColor="text1"/>
                          <w:sz w:val="16"/>
                          <w:szCs w:val="16"/>
                        </w:rPr>
                        <w:t>Draft Leading Practice Adoption Guide</w:t>
                      </w:r>
                    </w:p>
                  </w:txbxContent>
                </v:textbox>
              </v:roundrect>
            </w:pict>
          </mc:Fallback>
        </mc:AlternateContent>
      </w:r>
    </w:p>
    <w:p w:rsidR="00B56C7A" w:rsidRDefault="00205678" w:rsidP="003666E3">
      <w:pPr>
        <w:pBdr>
          <w:right w:val="single" w:sz="4" w:space="4" w:color="auto"/>
        </w:pBdr>
        <w:jc w:val="both"/>
        <w:rPr>
          <w:b/>
          <w:sz w:val="28"/>
          <w:szCs w:val="28"/>
        </w:rPr>
      </w:pPr>
      <w:r>
        <w:rPr>
          <w:b/>
          <w:noProof/>
          <w:sz w:val="28"/>
          <w:szCs w:val="28"/>
          <w:lang w:val="en-US" w:eastAsia="en-US"/>
        </w:rPr>
        <mc:AlternateContent>
          <mc:Choice Requires="wps">
            <w:drawing>
              <wp:anchor distT="0" distB="0" distL="114299" distR="114299" simplePos="0" relativeHeight="251851776" behindDoc="0" locked="0" layoutInCell="1" allowOverlap="1">
                <wp:simplePos x="0" y="0"/>
                <wp:positionH relativeFrom="column">
                  <wp:posOffset>2821939</wp:posOffset>
                </wp:positionH>
                <wp:positionV relativeFrom="paragraph">
                  <wp:posOffset>233680</wp:posOffset>
                </wp:positionV>
                <wp:extent cx="0" cy="332105"/>
                <wp:effectExtent l="76200" t="0" r="76200" b="48895"/>
                <wp:wrapNone/>
                <wp:docPr id="42"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105"/>
                        </a:xfrm>
                        <a:prstGeom prst="straightConnector1">
                          <a:avLst/>
                        </a:prstGeom>
                        <a:ln>
                          <a:solidFill>
                            <a:schemeClr val="tx1"/>
                          </a:solidFill>
                          <a:headEnd type="non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33B7CB2" id="Straight Arrow Connector 31" o:spid="_x0000_s1026" type="#_x0000_t32" style="position:absolute;margin-left:222.2pt;margin-top:18.4pt;width:0;height:26.15pt;z-index:251851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8MMDQIAAJoEAAAOAAAAZHJzL2Uyb0RvYy54bWysVNuO0zAQfUfiHyy/06QtIBQ1XaEuy8sK&#10;Kgof4PWlsfBNY9Okf8/YSdNdbhKIl5Evc2bOORlnczNYQ04SovaupctFTYl03Avtji398vnuxRtK&#10;YmJOMOOdbOlZRnqzff5s04dGrnznjZBAsIiLTR9a2qUUmqqKvJOWxYUP0uGl8mBZwi0cKwGsx+rW&#10;VKu6fl31HkQAz2WMeHo7XtJtqa+U5OmjUlEmYlqK3FKJUOJDjtV2w5ojsNBpPtFg/8DCMu2w6Vzq&#10;liVGvoH+qZTVHHz0Ki24t5VXSnNZNKCaZf2DmkPHgixa0JwYZpvi/yvLP5z2QLRo6csVJY5Z/EaH&#10;BEwfu0TeAvie7Lxz6KMHsl5mv/oQG4Tt3B6yYj64Q7j3/GvEu+rJZd7EMKYNCmxOR8lkKP6fZ//l&#10;kAgfDzmerterZf0qt6pYc8EFiOm99JbkRUvjxHEmtyz2s9N9TCPwAshNjcsxeqPFnTambPKEyZ0B&#10;cmI4G2ko2rDhk6xOMvHOCZLOAY1xOMKU9C21UlBiJE58XmE/1iSmzTUzgWbuaH6TjV1GRrJM6ET5&#10;6lZZpbORI/dPUuEXQn9GjeVtXJkzzqVLF/bGYXaGKdQ5A+tizh+BU36Gjqz+BjwjSmfv0gy22nn4&#10;Vfer4WrMn4YnjrqzBQ9enPdwmSp8AGUgpseaX9jjfYFffynb7wAAAP//AwBQSwMEFAAGAAgAAAAh&#10;AKpPSTjdAAAACQEAAA8AAABkcnMvZG93bnJldi54bWxMj0FPwzAMhe9I/IfISNxYuoLGVupOA4kh&#10;LpsYiHPWmrYicaom3Qq/Hk8cwDf7PT1/L1+OzqoD9aH1jDCdJKCIS1+1XCO8vT5ezUGFaLgy1jMh&#10;fFGAZXF+lpus8kd+ocMu1kpCOGQGoYmxy7QOZUPOhInviEX78L0zUda+1lVvjhLurE6TZKadaVk+&#10;NKajh4bKz93gEG6f/KbdLMZtSkO6Xm2/3++f7Rrx8mJc3YGKNMY/M5zwBR0KYdr7gaugLMKNjFgR&#10;rmdSQQy/hz3CfDEFXeT6f4PiBwAA//8DAFBLAQItABQABgAIAAAAIQC2gziS/gAAAOEBAAATAAAA&#10;AAAAAAAAAAAAAAAAAABbQ29udGVudF9UeXBlc10ueG1sUEsBAi0AFAAGAAgAAAAhADj9If/WAAAA&#10;lAEAAAsAAAAAAAAAAAAAAAAALwEAAF9yZWxzLy5yZWxzUEsBAi0AFAAGAAgAAAAhADeDwwwNAgAA&#10;mgQAAA4AAAAAAAAAAAAAAAAALgIAAGRycy9lMm9Eb2MueG1sUEsBAi0AFAAGAAgAAAAhAKpPSTjd&#10;AAAACQEAAA8AAAAAAAAAAAAAAAAAZwQAAGRycy9kb3ducmV2LnhtbFBLBQYAAAAABAAEAPMAAABx&#10;BQAAAAA=&#10;" strokecolor="black [3213]">
                <v:stroke endarrow="block"/>
                <o:lock v:ext="edit" shapetype="f"/>
              </v:shape>
            </w:pict>
          </mc:Fallback>
        </mc:AlternateContent>
      </w:r>
      <w:r>
        <w:rPr>
          <w:b/>
          <w:noProof/>
          <w:color w:val="000000" w:themeColor="text1"/>
          <w:sz w:val="24"/>
          <w:szCs w:val="24"/>
          <w:lang w:val="en-US" w:eastAsia="en-US"/>
        </w:rPr>
        <mc:AlternateContent>
          <mc:Choice Requires="wps">
            <w:drawing>
              <wp:anchor distT="0" distB="0" distL="114300" distR="114300" simplePos="0" relativeHeight="251863040" behindDoc="0" locked="0" layoutInCell="1" allowOverlap="1">
                <wp:simplePos x="0" y="0"/>
                <wp:positionH relativeFrom="column">
                  <wp:posOffset>748030</wp:posOffset>
                </wp:positionH>
                <wp:positionV relativeFrom="paragraph">
                  <wp:posOffset>206375</wp:posOffset>
                </wp:positionV>
                <wp:extent cx="4188460" cy="220980"/>
                <wp:effectExtent l="0" t="0" r="21590" b="26670"/>
                <wp:wrapNone/>
                <wp:docPr id="45"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88460" cy="220980"/>
                        </a:xfrm>
                        <a:prstGeom prst="roundRect">
                          <a:avLst/>
                        </a:prstGeom>
                        <a:solidFill>
                          <a:schemeClr val="bg1"/>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26832" w:rsidRDefault="0023781D" w:rsidP="0058359A">
                            <w:pPr>
                              <w:jc w:val="center"/>
                              <w:rPr>
                                <w:color w:val="000000" w:themeColor="text1"/>
                                <w:sz w:val="16"/>
                                <w:szCs w:val="16"/>
                              </w:rPr>
                            </w:pPr>
                            <w:r w:rsidRPr="0058359A">
                              <w:rPr>
                                <w:color w:val="000000" w:themeColor="text1"/>
                                <w:sz w:val="16"/>
                                <w:szCs w:val="16"/>
                              </w:rPr>
                              <w:t>Conduct Leading Practice Adoption workshop for all potential adopters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5" o:spid="_x0000_s1047" style="position:absolute;left:0;text-align:left;margin-left:58.9pt;margin-top:16.25pt;width:329.8pt;height:17.4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OqJsQIAALgFAAAOAAAAZHJzL2Uyb0RvYy54bWysVMlu2zAQvRfoPxC8N1rgJI4QOTASpChg&#10;JEEW5ExTpCWU4rAkbdn9+g6pJW4a9FBUB4KjmXl8s15e7VtFdsK6BnRJs5OUEqE5VI3elPTl+fbL&#10;nBLnma6YAi1KehCOXi0+f7rsTCFyqEFVwhIE0a7oTElr702RJI7XomXuBIzQqJRgW+ZRtJuksqxD&#10;9FYleZqeJR3Yyljgwjn8e9Mr6SLiSym4v5fSCU9USZGbj6eN5zqcyeKSFRvLTN3wgQb7BxYtazQ+&#10;OkHdMM/I1jZ/QLUNt+BA+hMObQJSNlzEGDCaLH0XzVPNjIixYHKcmdLk/h8sv9s9WNJUJZ2dUqJZ&#10;izV6hK2uREUeMXtMb5QgqMNEdcYVaP9kHmwI1ZkV8O8OFclvmiC4wWYvbRtsMVCyj1k/TFkXe084&#10;/pxl8/nsDIvDUZfn6cU8liVhxehtrPNfBbQkXEpqA79ALmac7VbOBxKsGO0iO1BNddsoFYXQTuJa&#10;WbJj2AjrTRbiQQ93bKU06bCH8/O0J/AWSLz5gxIBTOlHITFlSD2PDGKzvqEzzoX2Wa+qWSX6R09T&#10;/MZnRz6RRAQMyBLpTtgDwGjZg4zYPfvBPriK2OuTc/o3Yr3z5BFfBu0n57bRYD8CUBjV8HJvP5Te&#10;9akJWfL79T62UzYfW2YN1QF7zEI/fM7w2wbruGLOPzCL04alxw3i7/GQCrAEMNwoqcH+/Oh/sMch&#10;QC0lHU5vSd2PLbOCEvVN43hcZLNZGPcozE7PcxTssWZ9rNHb9hqwLzLcVYbHa7D3arxKC+0rLppl&#10;eBVVTHN8u6Tc21G49v1WwVXFxXIZzXDEDfMr/WR4AA+JDi36vH9l1gzN7HEM7mCcdFa8a+feNnhq&#10;WG49yCb2ekh1n9ehBLgeYi8Nqyzsn2M5Wr0t3MUvAAAA//8DAFBLAwQUAAYACAAAACEAlVhPpN4A&#10;AAAJAQAADwAAAGRycy9kb3ducmV2LnhtbEyPwU7DMBBE70j8g7VI3KjThtZVGqdCSHDqAUqRODrx&#10;Nolqr6PYbcPfs5zgOJrRzJtyO3knLjjGPpCG+SwDgdQE21Or4fDx8rAGEZMha1wg1PCNEbbV7U1p&#10;Chuu9I6XfWoFl1AsjIYupaGQMjYdehNnYUBi7xhGbxLLsZV2NFcu904usmwlvemJFzoz4HOHzWl/&#10;9hpqd8pfv/rlYffWYbbDz2MgK7W+v5ueNiASTukvDL/4jA4VM9XhTDYKx3quGD1pyBdLEBxQSj2C&#10;qDWsVA6yKuX/B9UPAAAA//8DAFBLAQItABQABgAIAAAAIQC2gziS/gAAAOEBAAATAAAAAAAAAAAA&#10;AAAAAAAAAABbQ29udGVudF9UeXBlc10ueG1sUEsBAi0AFAAGAAgAAAAhADj9If/WAAAAlAEAAAsA&#10;AAAAAAAAAAAAAAAALwEAAF9yZWxzLy5yZWxzUEsBAi0AFAAGAAgAAAAhALwU6omxAgAAuAUAAA4A&#10;AAAAAAAAAAAAAAAALgIAAGRycy9lMm9Eb2MueG1sUEsBAi0AFAAGAAgAAAAhAJVYT6TeAAAACQEA&#10;AA8AAAAAAAAAAAAAAAAACwUAAGRycy9kb3ducmV2LnhtbFBLBQYAAAAABAAEAPMAAAAWBgAAAAA=&#10;" fillcolor="white [3212]" strokecolor="#243f60 [1604]" strokeweight="1pt">
                <v:path arrowok="t"/>
                <v:textbox>
                  <w:txbxContent>
                    <w:p w:rsidR="0023781D" w:rsidRPr="00E26832" w:rsidRDefault="0023781D" w:rsidP="0058359A">
                      <w:pPr>
                        <w:jc w:val="center"/>
                        <w:rPr>
                          <w:color w:val="000000" w:themeColor="text1"/>
                          <w:sz w:val="16"/>
                          <w:szCs w:val="16"/>
                        </w:rPr>
                      </w:pPr>
                      <w:r w:rsidRPr="0058359A">
                        <w:rPr>
                          <w:color w:val="000000" w:themeColor="text1"/>
                          <w:sz w:val="16"/>
                          <w:szCs w:val="16"/>
                        </w:rPr>
                        <w:t>Conduct Leading Practice Adoption workshop for all potential adopters</w:t>
                      </w:r>
                    </w:p>
                  </w:txbxContent>
                </v:textbox>
              </v:roundrect>
            </w:pict>
          </mc:Fallback>
        </mc:AlternateContent>
      </w:r>
    </w:p>
    <w:p w:rsidR="00B56C7A" w:rsidRDefault="00205678" w:rsidP="003666E3">
      <w:pPr>
        <w:pBdr>
          <w:right w:val="single" w:sz="4" w:space="4" w:color="auto"/>
        </w:pBdr>
        <w:jc w:val="both"/>
        <w:rPr>
          <w:b/>
          <w:sz w:val="28"/>
          <w:szCs w:val="28"/>
        </w:rPr>
      </w:pPr>
      <w:r>
        <w:rPr>
          <w:b/>
          <w:noProof/>
          <w:sz w:val="28"/>
          <w:szCs w:val="28"/>
          <w:lang w:val="en-US" w:eastAsia="en-US"/>
        </w:rPr>
        <mc:AlternateContent>
          <mc:Choice Requires="wps">
            <w:drawing>
              <wp:anchor distT="0" distB="0" distL="114299" distR="114299" simplePos="0" relativeHeight="251853824" behindDoc="0" locked="0" layoutInCell="1" allowOverlap="1">
                <wp:simplePos x="0" y="0"/>
                <wp:positionH relativeFrom="column">
                  <wp:posOffset>2822574</wp:posOffset>
                </wp:positionH>
                <wp:positionV relativeFrom="paragraph">
                  <wp:posOffset>219075</wp:posOffset>
                </wp:positionV>
                <wp:extent cx="0" cy="332105"/>
                <wp:effectExtent l="76200" t="0" r="76200" b="48895"/>
                <wp:wrapNone/>
                <wp:docPr id="43"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105"/>
                        </a:xfrm>
                        <a:prstGeom prst="straightConnector1">
                          <a:avLst/>
                        </a:prstGeom>
                        <a:ln>
                          <a:solidFill>
                            <a:schemeClr val="tx1"/>
                          </a:solidFill>
                          <a:headEnd type="non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FF0201E" id="Straight Arrow Connector 31" o:spid="_x0000_s1026" type="#_x0000_t32" style="position:absolute;margin-left:222.25pt;margin-top:17.25pt;width:0;height:26.15pt;z-index:25185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RoyDQIAAJoEAAAOAAAAZHJzL2Uyb0RvYy54bWysVNuO0zAQfUfiHyy/06QtIBQ1XaEuy8sK&#10;Kgof4PWlsfBNY9Okf8/YSdNdbhKIl5Evc2bOORlnczNYQ04SovaupctFTYl03Avtji398vnuxRtK&#10;YmJOMOOdbOlZRnqzff5s04dGrnznjZBAsIiLTR9a2qUUmqqKvJOWxYUP0uGl8mBZwi0cKwGsx+rW&#10;VKu6fl31HkQAz2WMeHo7XtJtqa+U5OmjUlEmYlqK3FKJUOJDjtV2w5ojsNBpPtFg/8DCMu2w6Vzq&#10;liVGvoH+qZTVHHz0Ki24t5VXSnNZNKCaZf2DmkPHgixa0JwYZpvi/yvLP5z2QLRo6cs1JY5Z/EaH&#10;BEwfu0TeAvie7Lxz6KMHsl5mv/oQG4Tt3B6yYj64Q7j3/GvEu+rJZd7EMKYNCmxOR8lkKP6fZ//l&#10;kAgfDzmerterZf0qt6pYc8EFiOm99JbkRUvjxHEmtyz2s9N9TCPwAshNjcsxeqPFnTambPKEyZ0B&#10;cmI4G2ko2rDhk6xOMvHOCZLOAY1xOMKU9C21UlBiJE58XmE/1iSmzTUzgWbuaH6TjV1GRrJM6ET5&#10;6lZZpbORI/dPUuEXQn9GjeVtXJkzzqVLF/bGYXaGKdQ5A+tizh+BU36Gjqz+BjwjSmfv0gy22nn4&#10;Vfer4WrMn4YnjrqzBQ9enPdwmSp8AGUgpseaX9jjfYFffynb7wAAAP//AwBQSwMEFAAGAAgAAAAh&#10;ACaUINneAAAACQEAAA8AAABkcnMvZG93bnJldi54bWxMj8FOwzAMhu9IvENkJG4spZRRSt1pIDHE&#10;ZRMDcc4a01YkTtWkW+HpycQBTpbtT78/l4vJGrGnwXeOES5nCQji2umOG4S318eLHIQPirUyjgnh&#10;izwsqtOTUhXaHfiF9tvQiBjCvlAIbQh9IaWvW7LKz1xPHHcfbrAqxHZopB7UIYZbI9MkmUurOo4X&#10;WtXTQ0v153a0CDdPbt2tb6dNSmO6Wm6+3++fzQrx/Gxa3oEINIU/GI76UR2q6LRzI2svDEKWZdcR&#10;Rbg61gj8DnYI+TwHWZXy/wfVDwAAAP//AwBQSwECLQAUAAYACAAAACEAtoM4kv4AAADhAQAAEwAA&#10;AAAAAAAAAAAAAAAAAAAAW0NvbnRlbnRfVHlwZXNdLnhtbFBLAQItABQABgAIAAAAIQA4/SH/1gAA&#10;AJQBAAALAAAAAAAAAAAAAAAAAC8BAABfcmVscy8ucmVsc1BLAQItABQABgAIAAAAIQAnARoyDQIA&#10;AJoEAAAOAAAAAAAAAAAAAAAAAC4CAABkcnMvZTJvRG9jLnhtbFBLAQItABQABgAIAAAAIQAmlCDZ&#10;3gAAAAkBAAAPAAAAAAAAAAAAAAAAAGcEAABkcnMvZG93bnJldi54bWxQSwUGAAAAAAQABADzAAAA&#10;cgUAAAAA&#10;" strokecolor="black [3213]">
                <v:stroke endarrow="block"/>
                <o:lock v:ext="edit" shapetype="f"/>
              </v:shape>
            </w:pict>
          </mc:Fallback>
        </mc:AlternateContent>
      </w:r>
      <w:r>
        <w:rPr>
          <w:b/>
          <w:noProof/>
          <w:color w:val="000000" w:themeColor="text1"/>
          <w:sz w:val="24"/>
          <w:szCs w:val="24"/>
          <w:lang w:val="en-US" w:eastAsia="en-US"/>
        </w:rPr>
        <mc:AlternateContent>
          <mc:Choice Requires="wps">
            <w:drawing>
              <wp:anchor distT="0" distB="0" distL="114300" distR="114300" simplePos="0" relativeHeight="251858944" behindDoc="0" locked="0" layoutInCell="1" allowOverlap="1">
                <wp:simplePos x="0" y="0"/>
                <wp:positionH relativeFrom="column">
                  <wp:posOffset>747395</wp:posOffset>
                </wp:positionH>
                <wp:positionV relativeFrom="paragraph">
                  <wp:posOffset>187325</wp:posOffset>
                </wp:positionV>
                <wp:extent cx="4188460" cy="220980"/>
                <wp:effectExtent l="0" t="0" r="21590" b="26670"/>
                <wp:wrapNone/>
                <wp:docPr id="242" name="Rounded 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88460" cy="220980"/>
                        </a:xfrm>
                        <a:prstGeom prst="roundRect">
                          <a:avLst/>
                        </a:prstGeom>
                        <a:solidFill>
                          <a:schemeClr val="bg1"/>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26832" w:rsidRDefault="0023781D" w:rsidP="00E26832">
                            <w:pPr>
                              <w:jc w:val="center"/>
                              <w:rPr>
                                <w:color w:val="000000" w:themeColor="text1"/>
                                <w:sz w:val="16"/>
                                <w:szCs w:val="16"/>
                              </w:rPr>
                            </w:pPr>
                            <w:r w:rsidRPr="00084AA1">
                              <w:rPr>
                                <w:color w:val="000000" w:themeColor="text1"/>
                                <w:sz w:val="16"/>
                                <w:szCs w:val="16"/>
                              </w:rPr>
                              <w:t>Establish Community of Practice for Adoption (COPA) involving all potential adopters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2" o:spid="_x0000_s1048" style="position:absolute;left:0;text-align:left;margin-left:58.85pt;margin-top:14.75pt;width:329.8pt;height:17.4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ItsQIAALoFAAAOAAAAZHJzL2Uyb0RvYy54bWysVMlu2zAQvRfoPxC8N1rgJI4QOTASpChg&#10;JEEW5ExTpCWU4rAkbdn9+g6pJW4a9FBUB4KjmXl8s15e7VtFdsK6BnRJs5OUEqE5VI3elPTl+fbL&#10;nBLnma6YAi1KehCOXi0+f7rsTCFyqEFVwhIE0a7oTElr702RJI7XomXuBIzQqJRgW+ZRtJuksqxD&#10;9FYleZqeJR3Yyljgwjn8e9Mr6SLiSym4v5fSCU9USZGbj6eN5zqcyeKSFRvLTN3wgQb7BxYtazQ+&#10;OkHdMM/I1jZ/QLUNt+BA+hMObQJSNlzEGDCaLH0XzVPNjIixYHKcmdLk/h8sv9s9WNJUJc1nOSWa&#10;tVikR9jqSlTkEdPH9EYJEpSYqs64Aj2ezIMNwTqzAv7doSL5TRMEN9jspW2DLYZK9jHvhynvYu8J&#10;x5+zbD6fnWF5OOryPL2Yx8IkrBi9jXX+q4CWhEtJbSAY2MWcs93K+UCCFaNdZAeqqW4bpaIQGkpc&#10;K0t2DFthvclCPOjhjq2UJh12cX6e9gTeAok3f1AigCn9KCQmDannkUFs1zd0xrnQPutVNatE/+hp&#10;it/47MgnkoiAAVki3Ql7ABgte5ARu2c/2AdXEbt9ck7/Rqx3njziy6D95Nw2GuxHAAqjGl7u7YfS&#10;uz41IUt+v97HhsouxpZZQ3XALrPQj58z/LbBOq6Y8w/M4rxh6XGH+Hs8pAIsAQw3SmqwPz/6H+xx&#10;DFBLSYfzW1L3Y8usoER90zggF9lsFgY+CrPT8xwFe6xZH2v0tr0G7IsMt5Xh8RrsvRqv0kL7iqtm&#10;GV5FFdMc3y4p93YUrn2/V3BZcbFcRjMccsP8Sj8ZHsBDokOLPu9fmTVDM3scgzsYZ50V79q5tw2e&#10;GpZbD7KJvR5S3ed1KAEuiNhLwzILG+hYjlZvK3fxCwAA//8DAFBLAwQUAAYACAAAACEAWlCUjt4A&#10;AAAJAQAADwAAAGRycy9kb3ducmV2LnhtbEyPwU7DMBBE70j8g7VI3KjThtYQ4lQICU49QCkSRyfe&#10;JlHtdRS7bfh7lhM9jvZp5m25nrwTJxxjH0jDfJaBQGqC7anVsPt8vXsAEZMha1wg1PCDEdbV9VVp&#10;ChvO9IGnbWoFl1AsjIYupaGQMjYdehNnYUDi2z6M3iSOYyvtaM5c7p1cZNlKetMTL3RmwJcOm8P2&#10;6DXU7pC/fffL3ea9w2yDX/tAVmp9ezM9P4FIOKV/GP70WR0qdqrDkWwUjvNcKUY1LB6XIBhQSuUg&#10;ag2r+xxkVcrLD6pfAAAA//8DAFBLAQItABQABgAIAAAAIQC2gziS/gAAAOEBAAATAAAAAAAAAAAA&#10;AAAAAAAAAABbQ29udGVudF9UeXBlc10ueG1sUEsBAi0AFAAGAAgAAAAhADj9If/WAAAAlAEAAAsA&#10;AAAAAAAAAAAAAAAALwEAAF9yZWxzLy5yZWxzUEsBAi0AFAAGAAgAAAAhAOg9Ui2xAgAAugUAAA4A&#10;AAAAAAAAAAAAAAAALgIAAGRycy9lMm9Eb2MueG1sUEsBAi0AFAAGAAgAAAAhAFpQlI7eAAAACQEA&#10;AA8AAAAAAAAAAAAAAAAACwUAAGRycy9kb3ducmV2LnhtbFBLBQYAAAAABAAEAPMAAAAWBgAAAAA=&#10;" fillcolor="white [3212]" strokecolor="#243f60 [1604]" strokeweight="1pt">
                <v:path arrowok="t"/>
                <v:textbox>
                  <w:txbxContent>
                    <w:p w:rsidR="0023781D" w:rsidRPr="00E26832" w:rsidRDefault="0023781D" w:rsidP="00E26832">
                      <w:pPr>
                        <w:jc w:val="center"/>
                        <w:rPr>
                          <w:color w:val="000000" w:themeColor="text1"/>
                          <w:sz w:val="16"/>
                          <w:szCs w:val="16"/>
                        </w:rPr>
                      </w:pPr>
                      <w:r w:rsidRPr="00084AA1">
                        <w:rPr>
                          <w:color w:val="000000" w:themeColor="text1"/>
                          <w:sz w:val="16"/>
                          <w:szCs w:val="16"/>
                        </w:rPr>
                        <w:t>Establish Community of Practice for Adoption (COPA) involving all potential adopters</w:t>
                      </w:r>
                    </w:p>
                  </w:txbxContent>
                </v:textbox>
              </v:roundrect>
            </w:pict>
          </mc:Fallback>
        </mc:AlternateContent>
      </w:r>
    </w:p>
    <w:p w:rsidR="00B56C7A" w:rsidRDefault="00205678" w:rsidP="003666E3">
      <w:pPr>
        <w:pBdr>
          <w:right w:val="single" w:sz="4" w:space="4" w:color="auto"/>
        </w:pBdr>
        <w:jc w:val="both"/>
        <w:rPr>
          <w:b/>
          <w:sz w:val="28"/>
          <w:szCs w:val="28"/>
        </w:rPr>
      </w:pPr>
      <w:r>
        <w:rPr>
          <w:b/>
          <w:noProof/>
          <w:sz w:val="28"/>
          <w:szCs w:val="28"/>
          <w:lang w:val="en-US" w:eastAsia="en-US"/>
        </w:rPr>
        <mc:AlternateContent>
          <mc:Choice Requires="wps">
            <w:drawing>
              <wp:anchor distT="0" distB="0" distL="114299" distR="114299" simplePos="0" relativeHeight="251855872" behindDoc="0" locked="0" layoutInCell="1" allowOverlap="1">
                <wp:simplePos x="0" y="0"/>
                <wp:positionH relativeFrom="column">
                  <wp:posOffset>2822574</wp:posOffset>
                </wp:positionH>
                <wp:positionV relativeFrom="paragraph">
                  <wp:posOffset>203200</wp:posOffset>
                </wp:positionV>
                <wp:extent cx="0" cy="332105"/>
                <wp:effectExtent l="76200" t="0" r="76200" b="48895"/>
                <wp:wrapNone/>
                <wp:docPr id="44"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105"/>
                        </a:xfrm>
                        <a:prstGeom prst="straightConnector1">
                          <a:avLst/>
                        </a:prstGeom>
                        <a:ln>
                          <a:solidFill>
                            <a:schemeClr val="tx1"/>
                          </a:solidFill>
                          <a:headEnd type="none" w="med" len="med"/>
                          <a:tailEnd type="triangle" w="med" len="me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69A4773" id="Straight Arrow Connector 31" o:spid="_x0000_s1026" type="#_x0000_t32" style="position:absolute;margin-left:222.25pt;margin-top:16pt;width:0;height:26.15pt;z-index:251855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xaKDQIAAJoEAAAOAAAAZHJzL2Uyb0RvYy54bWysVNuO0zAQfUfiHyy/06TtglDUdIW6LC8r&#10;qCh8gNceNxa+yTZN+veMnTRluUkgXka+zJk552Scze1gNDlBiMrZli4XNSVguRPKHlv6+dP9i9eU&#10;xMSsYNpZaOkZIr3dPn+26X0DK9c5LSAQLGJj0/uWdin5pqoi78CwuHAeLF5KFwxLuA3HSgTWY3Wj&#10;q1Vdv6p6F4QPjkOMeHo3XtJtqS8l8PRBygiJ6JYit1RiKPExx2q7Yc0xMN8pPtFg/8DCMGWx6Vzq&#10;jiVGvgb1UymjeHDRybTgzlROSsWhaEA1y/oHNYeOeSha0JzoZ5vi/yvL35/2gSjR0psbSiwz+I0O&#10;KTB17BJ5E4Lryc5Ziz66QNbL7FfvY4Ownd2HrJgP9uAfHP8S8a56cpk30Y9pgwwmp6NkMhT/z7P/&#10;MCTCx0OOp+v1alm/zK0q1lxwPsT0DpwhedHSOHGcyS2L/ez0ENMIvAByU21zjE4rca+0Lps8YbDT&#10;gZwYzkYaijZs+CSrAybeWkHS2aMxFkeYkr6lBgQlGnDi8wr7sSYxpa+ZKShmj/o32dhlZARlQifK&#10;V7fKKp01jNw/gsQvhP6MGsvbuDJnnINNF/baYnaGSdQ5A+tizh+BU36Gjqz+BjwjSmdn0ww2yrrw&#10;q+5Xw+WYPw1PHHVnCx6dOO/DZarwAZSBmB5rfmHf7wv8+kvZfgMAAP//AwBQSwMEFAAGAAgAAAAh&#10;AESL+6DeAAAACQEAAA8AAABkcnMvZG93bnJldi54bWxMj8tOw0AMRfdI/MPISOzohDTQEuJUBYmi&#10;blrRItbTjEki5hFlJm3g6zFiAUvbR9fnFovRGnGkPrTeIVxPEhDkKq9bVyO87p+u5iBCVE4r4x0h&#10;fFKARXl+Vqhc+5N7oeMu1oJDXMgVQhNjl0sZqoasChPfkePbu++tijz2tdS9OnG4NTJNkltpVev4&#10;Q6M6emyo+tgNFmH27Dft5m7cpjSkq+X26+1hbVaIlxfj8h5EpDH+wfCjz+pQstPBD04HYRCyLLth&#10;FGGacicGfhcHhHk2BVkW8n+D8hsAAP//AwBQSwECLQAUAAYACAAAACEAtoM4kv4AAADhAQAAEwAA&#10;AAAAAAAAAAAAAAAAAAAAW0NvbnRlbnRfVHlwZXNdLnhtbFBLAQItABQABgAIAAAAIQA4/SH/1gAA&#10;AJQBAAALAAAAAAAAAAAAAAAAAC8BAABfcmVscy8ucmVsc1BLAQItABQABgAIAAAAIQBXjxaKDQIA&#10;AJoEAAAOAAAAAAAAAAAAAAAAAC4CAABkcnMvZTJvRG9jLnhtbFBLAQItABQABgAIAAAAIQBEi/ug&#10;3gAAAAkBAAAPAAAAAAAAAAAAAAAAAGcEAABkcnMvZG93bnJldi54bWxQSwUGAAAAAAQABADzAAAA&#10;cgUAAAAA&#10;" strokecolor="black [3213]">
                <v:stroke endarrow="block"/>
                <o:lock v:ext="edit" shapetype="f"/>
              </v:shape>
            </w:pict>
          </mc:Fallback>
        </mc:AlternateContent>
      </w:r>
      <w:r>
        <w:rPr>
          <w:b/>
          <w:noProof/>
          <w:color w:val="000000" w:themeColor="text1"/>
          <w:sz w:val="24"/>
          <w:szCs w:val="24"/>
          <w:lang w:val="en-US" w:eastAsia="en-US"/>
        </w:rPr>
        <mc:AlternateContent>
          <mc:Choice Requires="wps">
            <w:drawing>
              <wp:anchor distT="0" distB="0" distL="114300" distR="114300" simplePos="0" relativeHeight="251859968" behindDoc="0" locked="0" layoutInCell="1" allowOverlap="1">
                <wp:simplePos x="0" y="0"/>
                <wp:positionH relativeFrom="column">
                  <wp:posOffset>747395</wp:posOffset>
                </wp:positionH>
                <wp:positionV relativeFrom="paragraph">
                  <wp:posOffset>175260</wp:posOffset>
                </wp:positionV>
                <wp:extent cx="4187825" cy="220980"/>
                <wp:effectExtent l="0" t="0" r="22225" b="26670"/>
                <wp:wrapNone/>
                <wp:docPr id="243" name="Rounded 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87825" cy="220980"/>
                        </a:xfrm>
                        <a:prstGeom prst="roundRect">
                          <a:avLst/>
                        </a:prstGeom>
                        <a:solidFill>
                          <a:schemeClr val="bg1"/>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26832" w:rsidRDefault="0023781D" w:rsidP="00E26832">
                            <w:pPr>
                              <w:jc w:val="center"/>
                              <w:rPr>
                                <w:color w:val="000000" w:themeColor="text1"/>
                                <w:sz w:val="16"/>
                                <w:szCs w:val="16"/>
                              </w:rPr>
                            </w:pPr>
                            <w:r w:rsidRPr="00084AA1">
                              <w:rPr>
                                <w:color w:val="000000" w:themeColor="text1"/>
                                <w:sz w:val="16"/>
                                <w:szCs w:val="16"/>
                              </w:rPr>
                              <w:t>Assist with adoption at first adoption mine and update draft adoption guide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3" o:spid="_x0000_s1049" style="position:absolute;left:0;text-align:left;margin-left:58.85pt;margin-top:13.8pt;width:329.75pt;height:17.4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V2psgIAALoFAAAOAAAAZHJzL2Uyb0RvYy54bWysVE1v2zAMvQ/YfxB0X/2xdE2NOkXQosOA&#10;oCvaDj0rshQbk0VNUmJnv36UbCdZV+wwzAdDFMnHR4rk1XXfKrIT1jWgS5qdpZQIzaFq9Kak357v&#10;PswpcZ7piinQoqR74ej14v27q84UIocaVCUsQRDtis6UtPbeFEnieC1a5s7ACI1KCbZlHkW7SSrL&#10;OkRvVZKn6aekA1sZC1w4h7e3g5IuIr6UgvuvUjrhiSopcvPxb+N/Hf7J4ooVG8tM3fCRBvsHFi1r&#10;NAY9QN0yz8jWNn9AtQ234ED6Mw5tAlI2XMQcMJssfZXNU82MiLlgcZw5lMn9P1h+v3uwpKlKms8+&#10;UqJZi4/0CFtdiYo8YvmY3ihBghJL1RlXoMeTebAhWWdWwL87VCS/aYLgRpte2jbYYqqkj3XfH+ou&#10;ek84Xs6y+cU8P6eEoy7P08t5fJiEFZO3sc5/FtCScCipDQQDu1hztls5H0iwYrKL7EA11V2jVBRC&#10;Q4kbZcmOYSusN1nIBz3cqZXSpMMuzi/SgcAxkXjyeyUCmNKPQmLRkHoeGcR2PaIzzoX22aCqWSWG&#10;oOcpflPYiU8kEQEDskS6B+wRYLIcQCbsgf1oH1xF7PaDc/o3YoPzwSNGBu0Pzm2jwb4FoDCrMfJg&#10;Pz69G0oTquT7dT80VMw1XK2h2mOXWRjGzxl+1+A7rpjzD8zivOFk4g7xX/EnFeATwHiipAb78637&#10;YI9jgFpKOpzfkrofW2YFJeqLxgG5zGazMPBRmJ1f5CjYU836VKO37Q1gX2S4rQyPx2Dv1XSUFtoX&#10;XDXLEBVVTHOMXVLu7STc+GGv4LLiYrmMZjjkhvmVfjI8gIdChxZ97l+YNWMzexyDe5hmnRWv2nmw&#10;DZ4allsPsom9fqzr+AS4IGIvjcssbKBTOVodV+7iFwAAAP//AwBQSwMEFAAGAAgAAAAhAMX1gSLd&#10;AAAACQEAAA8AAABkcnMvZG93bnJldi54bWxMj8FOwzAQRO9I/IO1SNyo01BiFOJUCAlOPUApEkcn&#10;3iZR7XUUu2369ywnOI72aeZttZ69Eyec4hBIw3KRgUBqgx2o07D7fL17BBGTIWtcINRwwQjr+vqq&#10;MqUNZ/rA0zZ1gksolkZDn9JYShnbHr2JizAi8W0fJm8Sx6mTdjJnLvdO5llWSG8G4oXejPjSY3vY&#10;Hr2Gxh3u376Hh93mvcdsg1/7QFZqfXszPz+BSDinPxh+9VkdanZqwpFsFI7zUilGNeSqAMGAUioH&#10;0Wgo8hXIupL/P6h/AAAA//8DAFBLAQItABQABgAIAAAAIQC2gziS/gAAAOEBAAATAAAAAAAAAAAA&#10;AAAAAAAAAABbQ29udGVudF9UeXBlc10ueG1sUEsBAi0AFAAGAAgAAAAhADj9If/WAAAAlAEAAAsA&#10;AAAAAAAAAAAAAAAALwEAAF9yZWxzLy5yZWxzUEsBAi0AFAAGAAgAAAAhAGblXamyAgAAugUAAA4A&#10;AAAAAAAAAAAAAAAALgIAAGRycy9lMm9Eb2MueG1sUEsBAi0AFAAGAAgAAAAhAMX1gSLdAAAACQEA&#10;AA8AAAAAAAAAAAAAAAAADAUAAGRycy9kb3ducmV2LnhtbFBLBQYAAAAABAAEAPMAAAAWBgAAAAA=&#10;" fillcolor="white [3212]" strokecolor="#243f60 [1604]" strokeweight="1pt">
                <v:path arrowok="t"/>
                <v:textbox>
                  <w:txbxContent>
                    <w:p w:rsidR="0023781D" w:rsidRPr="00E26832" w:rsidRDefault="0023781D" w:rsidP="00E26832">
                      <w:pPr>
                        <w:jc w:val="center"/>
                        <w:rPr>
                          <w:color w:val="000000" w:themeColor="text1"/>
                          <w:sz w:val="16"/>
                          <w:szCs w:val="16"/>
                        </w:rPr>
                      </w:pPr>
                      <w:r w:rsidRPr="00084AA1">
                        <w:rPr>
                          <w:color w:val="000000" w:themeColor="text1"/>
                          <w:sz w:val="16"/>
                          <w:szCs w:val="16"/>
                        </w:rPr>
                        <w:t>Assist with adoption at first adoption mine and update draft adoption guide</w:t>
                      </w:r>
                    </w:p>
                  </w:txbxContent>
                </v:textbox>
              </v:roundrect>
            </w:pict>
          </mc:Fallback>
        </mc:AlternateContent>
      </w:r>
    </w:p>
    <w:p w:rsidR="00B56C7A" w:rsidRDefault="00205678" w:rsidP="003666E3">
      <w:pPr>
        <w:pBdr>
          <w:right w:val="single" w:sz="4" w:space="4" w:color="auto"/>
        </w:pBdr>
        <w:jc w:val="both"/>
        <w:rPr>
          <w:b/>
          <w:sz w:val="28"/>
          <w:szCs w:val="28"/>
        </w:rPr>
      </w:pPr>
      <w:r>
        <w:rPr>
          <w:b/>
          <w:noProof/>
          <w:color w:val="000000" w:themeColor="text1"/>
          <w:sz w:val="24"/>
          <w:szCs w:val="24"/>
          <w:lang w:val="en-US" w:eastAsia="en-US"/>
        </w:rPr>
        <mc:AlternateContent>
          <mc:Choice Requires="wps">
            <w:drawing>
              <wp:anchor distT="0" distB="0" distL="114300" distR="114300" simplePos="0" relativeHeight="251860992" behindDoc="0" locked="0" layoutInCell="1" allowOverlap="1">
                <wp:simplePos x="0" y="0"/>
                <wp:positionH relativeFrom="column">
                  <wp:posOffset>747395</wp:posOffset>
                </wp:positionH>
                <wp:positionV relativeFrom="paragraph">
                  <wp:posOffset>169545</wp:posOffset>
                </wp:positionV>
                <wp:extent cx="4188460" cy="220980"/>
                <wp:effectExtent l="0" t="0" r="21590" b="26670"/>
                <wp:wrapNone/>
                <wp:docPr id="244" name="Rounded 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88460" cy="220980"/>
                        </a:xfrm>
                        <a:prstGeom prst="roundRect">
                          <a:avLst/>
                        </a:prstGeom>
                        <a:solidFill>
                          <a:schemeClr val="bg1"/>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26832" w:rsidRDefault="0023781D" w:rsidP="00E26832">
                            <w:pPr>
                              <w:jc w:val="center"/>
                              <w:rPr>
                                <w:color w:val="000000" w:themeColor="text1"/>
                                <w:sz w:val="16"/>
                                <w:szCs w:val="16"/>
                              </w:rPr>
                            </w:pPr>
                            <w:r w:rsidRPr="00084AA1">
                              <w:rPr>
                                <w:color w:val="000000" w:themeColor="text1"/>
                                <w:sz w:val="16"/>
                                <w:szCs w:val="16"/>
                              </w:rPr>
                              <w:t>Facilitate widespread adoption – across all potential adoption mines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4" o:spid="_x0000_s1050" style="position:absolute;left:0;text-align:left;margin-left:58.85pt;margin-top:13.35pt;width:329.8pt;height:17.4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tCsAIAALoFAAAOAAAAZHJzL2Uyb0RvYy54bWysVMlu2zAQvRfoPxC8N1qgJI4QOTASpChg&#10;pEGSImeaoiyhFIclaUvu13dILXbToIeiOggczszjm/X6pm8l2QtjG1AFTc5iSoTiUDZqW9BvL/ef&#10;FpRYx1TJJChR0IOw9Gb58cN1p3ORQg2yFIYgiLJ5pwtaO6fzKLK8Fi2zZ6CFQmUFpmUORbONSsM6&#10;RG9llMbxRdSBKbUBLqzF27tBSZcBv6oEd1+rygpHZEGRmwt/E/4b/4+W1yzfGqbrho802D+waFmj&#10;8NEZ6o45Rnam+QOqbbgBC5U749BGUFUNFyEGjCaJ30TzXDMtQiyYHKvnNNn/B8sf9o+GNGVB0yyj&#10;RLEWi/QEO1WKkjxh+pjaSkG8ElPVaZujx7N+ND5Yq9fAv1tURL9pvGBHm74yrbfFUEkf8n6Y8y56&#10;RzheZslikV1geTjq0jS+WoTCRCyfvLWx7rOAlvhDQY0n6NmFnLP92jpPguWTXWAHsinvGymD4BtK&#10;3EpD9gxbYbNNfDzoYU+tpCIddnF6GQ8EjoGEkztI4cGkehIVJg2pp4FBaNcjOuNcKJcMqpqVYnj0&#10;PMZvenbiE0gEQI9cId0ZewSYLAeQCXtgP9p7VxG6fXaO/0ZscJ49wsug3OzcNgrMewASoxpfHuzH&#10;0tshNT5Lrt/0Q0MFU3+1gfKAXWZgGD+r+X2DdVwz6x6ZwXnD0uMOcV/xV0nAEsB4oqQG8/O9e2+P&#10;Y4BaSjqc34LaHztmBCXyi8IBuUqyzA98ELLzyxQFc6rZnGrUrr0F7IsEt5Xm4ejtnZyOlYH2FVfN&#10;yr+KKqY4vl1Q7swk3Lphr+Cy4mK1CmY45Jq5tXrW3IP7RPsWfelfmdFjMzscgweYZp3lb9p5sPWe&#10;ClY7B1UTev2Y17EEuCBCL43LzG+gUzlYHVfu8hcAAAD//wMAUEsDBBQABgAIAAAAIQCc4MYh3QAA&#10;AAkBAAAPAAAAZHJzL2Rvd25yZXYueG1sTI/BTsMwDIbvSLxDZCRuLO2mNag0nRASnHaAbUgc08Zr&#10;qjVO1WRbeXvMCU7WL3/6/bnazH4QF5xiH0hDvshAILXB9tRpOOxfHx5BxGTImiEQavjGCJv69qYy&#10;pQ1X+sDLLnWCSyiWRoNLaSyljK1Db+IijEi8O4bJm8Rx6qSdzJXL/SCXWVZIb3riC86M+OKwPe3O&#10;XkMznFZvX/36sH13mG3x8xjISq3v7+bnJxAJ5/QHw68+q0PNTk04k41i4JwrxaiGZcGTAaXUCkSj&#10;ocjXIOtK/v+g/gEAAP//AwBQSwECLQAUAAYACAAAACEAtoM4kv4AAADhAQAAEwAAAAAAAAAAAAAA&#10;AAAAAAAAW0NvbnRlbnRfVHlwZXNdLnhtbFBLAQItABQABgAIAAAAIQA4/SH/1gAAAJQBAAALAAAA&#10;AAAAAAAAAAAAAC8BAABfcmVscy8ucmVsc1BLAQItABQABgAIAAAAIQCX/qtCsAIAALoFAAAOAAAA&#10;AAAAAAAAAAAAAC4CAABkcnMvZTJvRG9jLnhtbFBLAQItABQABgAIAAAAIQCc4MYh3QAAAAkBAAAP&#10;AAAAAAAAAAAAAAAAAAoFAABkcnMvZG93bnJldi54bWxQSwUGAAAAAAQABADzAAAAFAYAAAAA&#10;" fillcolor="white [3212]" strokecolor="#243f60 [1604]" strokeweight="1pt">
                <v:path arrowok="t"/>
                <v:textbox>
                  <w:txbxContent>
                    <w:p w:rsidR="0023781D" w:rsidRPr="00E26832" w:rsidRDefault="0023781D" w:rsidP="00E26832">
                      <w:pPr>
                        <w:jc w:val="center"/>
                        <w:rPr>
                          <w:color w:val="000000" w:themeColor="text1"/>
                          <w:sz w:val="16"/>
                          <w:szCs w:val="16"/>
                        </w:rPr>
                      </w:pPr>
                      <w:r w:rsidRPr="00084AA1">
                        <w:rPr>
                          <w:color w:val="000000" w:themeColor="text1"/>
                          <w:sz w:val="16"/>
                          <w:szCs w:val="16"/>
                        </w:rPr>
                        <w:t>Facilitate widespread adoption – across all potential adoption mines</w:t>
                      </w:r>
                    </w:p>
                  </w:txbxContent>
                </v:textbox>
              </v:roundrect>
            </w:pict>
          </mc:Fallback>
        </mc:AlternateContent>
      </w:r>
    </w:p>
    <w:p w:rsidR="00B56C7A" w:rsidRDefault="00205678" w:rsidP="003666E3">
      <w:pPr>
        <w:pBdr>
          <w:right w:val="single" w:sz="4" w:space="4" w:color="auto"/>
        </w:pBdr>
        <w:jc w:val="both"/>
        <w:rPr>
          <w:b/>
          <w:sz w:val="28"/>
          <w:szCs w:val="28"/>
        </w:rPr>
      </w:pPr>
      <w:r>
        <w:rPr>
          <w:b/>
          <w:noProof/>
          <w:sz w:val="28"/>
          <w:szCs w:val="28"/>
          <w:lang w:val="en-US" w:eastAsia="en-US"/>
        </w:rPr>
        <mc:AlternateContent>
          <mc:Choice Requires="wps">
            <w:drawing>
              <wp:anchor distT="0" distB="0" distL="114300" distR="114300" simplePos="0" relativeHeight="251781120" behindDoc="0" locked="0" layoutInCell="1" allowOverlap="1">
                <wp:simplePos x="0" y="0"/>
                <wp:positionH relativeFrom="column">
                  <wp:posOffset>746125</wp:posOffset>
                </wp:positionH>
                <wp:positionV relativeFrom="paragraph">
                  <wp:posOffset>86995</wp:posOffset>
                </wp:positionV>
                <wp:extent cx="4119245" cy="351155"/>
                <wp:effectExtent l="0" t="0" r="0" b="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9245" cy="351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3781D" w:rsidRPr="0007539A" w:rsidRDefault="0023781D" w:rsidP="005566B3">
                            <w:pPr>
                              <w:jc w:val="center"/>
                              <w:rPr>
                                <w:b/>
                              </w:rPr>
                            </w:pPr>
                            <w:r w:rsidRPr="0007539A">
                              <w:rPr>
                                <w:b/>
                              </w:rPr>
                              <w:t>Simple schematic of MOSH Leading Practice Adoption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17" o:spid="_x0000_s1051" type="#_x0000_t202" style="position:absolute;left:0;text-align:left;margin-left:58.75pt;margin-top:6.85pt;width:324.35pt;height:27.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9xpkAIAAIcFAAAOAAAAZHJzL2Uyb0RvYy54bWysVN9P2zAQfp+0/8Hy+0hTWhhRU9SBmCZV&#10;gAYTz65jtxGOz7PdJt1fv7OdtBXbC9NeEtv33e/vbnbdNYrshHU16JLmZyNKhOZQ1Xpd0h/Pd58+&#10;U+I80xVToEVJ98LR6/nHD7PWFGIMG1CVsASNaFe0pqQb702RZY5vRMPcGRihUSjBNszj1a6zyrIW&#10;rTcqG49GF1kLtjIWuHAOX2+TkM6jfSkF9w9SOuGJKinG5uPXxu8qfLP5jBVry8ym5n0Y7B+iaFit&#10;0enB1C3zjGxt/YeppuYWHEh/xqHJQMqai5gDZpOP3mTztGFGxFywOM4cyuT+n1l+v3u0pK6wd/kl&#10;JZo12KRn0XnyBToS3rBCrXEFAp8MQn2HAkTHbJ1ZAn91CMlOMEnBITpUpJO2CX/MlaAiNmF/KHzw&#10;w/FxkudX48mUEo6y82meT6fBb3bUNtb5rwIaEg4ltdjYGAHbLZ1P0AESnGm4q5XCd1YoTdqSXpxP&#10;R1HhIEHjSgeAiDTpzYQ0UuTx5PdKJCPfhcQyxQTCQySouFGW7BhSi3EutM/7oJVGdEBJDOI9ij3+&#10;GNV7lFMeg2fQ/qDc1BpsaliYq2PY1esQskz4vpEu5R1K4LtVF/kxHg9UWEG1RyZYSNPkDL+rsStL&#10;5vwjszg+2GNcCf4BP1IBVh/6EyUbsL/+9h7wyGqUUtLiOJbU/dwyKyhR3zTy/SqfTML8xstkejnG&#10;iz2VrE4letvcALYlx+VjeDwGvFfDUVpoXnBzLIJXFDHN0XdJ/XC88WlJ4ObhYrGIIJxYw/xSPxk+&#10;DEDg3HP3wqzpiemR0vcwDC4r3vAzYUN/NSy2HmQdyRsKnaraNwCnPdK/30xhnZzeI+q4P+e/AQAA&#10;//8DAFBLAwQUAAYACAAAACEAsP+Mpt4AAAAJAQAADwAAAGRycy9kb3ducmV2LnhtbEyPTUvDQBCG&#10;74L/YRnBm920YlJjNqWIXgQRa0G8TbNjNrofcXfbxn/veNLbvMzDO880q8lZcaCYhuAVzGcFCPJd&#10;0IPvFWxf7i+WIFJGr9EGTwq+KcGqPT1psNbh6J/psMm94BKfalRgch5rKVNnyGGahZE8795DdJg5&#10;xl7qiEcud1YuiqKUDgfPFwyOdGuo+9zsnYJq+abNR3yYtq+P6y/zNEp7h1Kp87NpfQMi05T/YPjV&#10;Z3Vo2WkX9l4nYTnPqytGebisQDBQleUCxE5BeV2AbBv5/4P2BwAA//8DAFBLAQItABQABgAIAAAA&#10;IQC2gziS/gAAAOEBAAATAAAAAAAAAAAAAAAAAAAAAABbQ29udGVudF9UeXBlc10ueG1sUEsBAi0A&#10;FAAGAAgAAAAhADj9If/WAAAAlAEAAAsAAAAAAAAAAAAAAAAALwEAAF9yZWxzLy5yZWxzUEsBAi0A&#10;FAAGAAgAAAAhAA0P3GmQAgAAhwUAAA4AAAAAAAAAAAAAAAAALgIAAGRycy9lMm9Eb2MueG1sUEsB&#10;Ai0AFAAGAAgAAAAhALD/jKbeAAAACQEAAA8AAAAAAAAAAAAAAAAA6gQAAGRycy9kb3ducmV2Lnht&#10;bFBLBQYAAAAABAAEAPMAAAD1BQAAAAA=&#10;" filled="f" stroked="f" strokeweight=".5pt">
                <v:path arrowok="t"/>
                <v:textbox>
                  <w:txbxContent>
                    <w:p w:rsidR="0023781D" w:rsidRPr="0007539A" w:rsidRDefault="0023781D" w:rsidP="005566B3">
                      <w:pPr>
                        <w:jc w:val="center"/>
                        <w:rPr>
                          <w:b/>
                        </w:rPr>
                      </w:pPr>
                      <w:r w:rsidRPr="0007539A">
                        <w:rPr>
                          <w:b/>
                        </w:rPr>
                        <w:t>Simple schematic of MOSH Leading Practice Adoption System</w:t>
                      </w:r>
                    </w:p>
                  </w:txbxContent>
                </v:textbox>
              </v:shape>
            </w:pict>
          </mc:Fallback>
        </mc:AlternateContent>
      </w:r>
    </w:p>
    <w:p w:rsidR="005121A9" w:rsidRDefault="005121A9" w:rsidP="003666E3">
      <w:pPr>
        <w:pBdr>
          <w:right w:val="single" w:sz="4" w:space="4" w:color="auto"/>
        </w:pBdr>
        <w:jc w:val="both"/>
        <w:rPr>
          <w:b/>
          <w:sz w:val="28"/>
          <w:szCs w:val="28"/>
        </w:rPr>
      </w:pPr>
      <w:r>
        <w:rPr>
          <w:b/>
          <w:sz w:val="28"/>
          <w:szCs w:val="28"/>
        </w:rPr>
        <w:lastRenderedPageBreak/>
        <w:t>EXEC</w:t>
      </w:r>
      <w:r w:rsidR="003078CC">
        <w:rPr>
          <w:b/>
          <w:sz w:val="28"/>
          <w:szCs w:val="28"/>
        </w:rPr>
        <w:t>U</w:t>
      </w:r>
      <w:r>
        <w:rPr>
          <w:b/>
          <w:sz w:val="28"/>
          <w:szCs w:val="28"/>
        </w:rPr>
        <w:t>TIVE SUMMARY</w:t>
      </w:r>
    </w:p>
    <w:p w:rsidR="0095171F" w:rsidRPr="00BF426C" w:rsidRDefault="00205678" w:rsidP="0095171F">
      <w:pPr>
        <w:pBdr>
          <w:right w:val="single" w:sz="4" w:space="4" w:color="auto"/>
        </w:pBdr>
        <w:spacing w:after="0" w:line="360" w:lineRule="auto"/>
        <w:jc w:val="both"/>
        <w:rPr>
          <w:rFonts w:ascii="Arial" w:hAnsi="Arial" w:cs="Arial"/>
          <w:sz w:val="18"/>
          <w:szCs w:val="18"/>
        </w:rPr>
      </w:pPr>
      <w:r>
        <w:rPr>
          <w:rFonts w:ascii="Arial" w:hAnsi="Arial" w:cs="Arial"/>
          <w:b/>
          <w:noProof/>
          <w:sz w:val="18"/>
          <w:szCs w:val="18"/>
          <w:lang w:val="en-US" w:eastAsia="en-US"/>
        </w:rPr>
        <mc:AlternateContent>
          <mc:Choice Requires="wps">
            <w:drawing>
              <wp:anchor distT="0" distB="0" distL="114300" distR="114300" simplePos="0" relativeHeight="251777024" behindDoc="0" locked="0" layoutInCell="1" allowOverlap="1">
                <wp:simplePos x="0" y="0"/>
                <wp:positionH relativeFrom="column">
                  <wp:posOffset>3941445</wp:posOffset>
                </wp:positionH>
                <wp:positionV relativeFrom="paragraph">
                  <wp:posOffset>401320</wp:posOffset>
                </wp:positionV>
                <wp:extent cx="2295525" cy="6935470"/>
                <wp:effectExtent l="0" t="0" r="9525" b="0"/>
                <wp:wrapSquare wrapText="bothSides"/>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5525" cy="6935470"/>
                        </a:xfrm>
                        <a:prstGeom prst="roundRect">
                          <a:avLst/>
                        </a:prstGeom>
                        <a:solidFill>
                          <a:schemeClr val="accent1">
                            <a:lumMod val="20000"/>
                            <a:lumOff val="80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122D1E" w:rsidRDefault="0023781D" w:rsidP="00FE702D">
                            <w:pPr>
                              <w:pStyle w:val="Header"/>
                              <w:spacing w:line="360" w:lineRule="auto"/>
                              <w:ind w:right="85"/>
                              <w:rPr>
                                <w:rFonts w:cstheme="minorHAnsi"/>
                                <w:b/>
                                <w:iCs/>
                                <w:color w:val="000000" w:themeColor="text1"/>
                                <w:sz w:val="16"/>
                                <w:szCs w:val="16"/>
                              </w:rPr>
                            </w:pPr>
                            <w:r w:rsidRPr="00122D1E">
                              <w:rPr>
                                <w:rFonts w:cstheme="minorHAnsi"/>
                                <w:b/>
                                <w:iCs/>
                                <w:color w:val="000000" w:themeColor="text1"/>
                                <w:sz w:val="16"/>
                                <w:szCs w:val="16"/>
                              </w:rPr>
                              <w:t>Key elements of the Leading Practice</w:t>
                            </w:r>
                          </w:p>
                          <w:p w:rsidR="0023781D" w:rsidRPr="00122D1E" w:rsidRDefault="0023781D" w:rsidP="00FE702D">
                            <w:pPr>
                              <w:pStyle w:val="Header"/>
                              <w:spacing w:line="360" w:lineRule="auto"/>
                              <w:ind w:right="85"/>
                              <w:rPr>
                                <w:rFonts w:cstheme="minorHAnsi"/>
                                <w:iCs/>
                                <w:color w:val="000000" w:themeColor="text1"/>
                                <w:sz w:val="16"/>
                                <w:szCs w:val="16"/>
                              </w:rPr>
                            </w:pPr>
                            <w:r w:rsidRPr="00122D1E">
                              <w:rPr>
                                <w:rFonts w:cstheme="minorHAnsi"/>
                                <w:iCs/>
                                <w:color w:val="000000" w:themeColor="text1"/>
                                <w:sz w:val="16"/>
                                <w:szCs w:val="16"/>
                              </w:rPr>
                              <w:t xml:space="preserve">The leading practice on </w:t>
                            </w:r>
                            <w:r w:rsidRPr="00122D1E">
                              <w:rPr>
                                <w:rFonts w:cstheme="minorHAnsi"/>
                                <w:color w:val="000000" w:themeColor="text1"/>
                                <w:sz w:val="16"/>
                                <w:szCs w:val="16"/>
                              </w:rPr>
                              <w:t xml:space="preserve">continuous real-time monitoring of the effectiveness of dust engineering controls </w:t>
                            </w:r>
                            <w:r w:rsidRPr="00122D1E">
                              <w:rPr>
                                <w:rFonts w:cstheme="minorHAnsi"/>
                                <w:iCs/>
                                <w:color w:val="000000" w:themeColor="text1"/>
                                <w:sz w:val="16"/>
                                <w:szCs w:val="16"/>
                              </w:rPr>
                              <w:t>is a system comprising of the following key elements:</w:t>
                            </w:r>
                          </w:p>
                          <w:p w:rsidR="0023781D" w:rsidRPr="00122D1E" w:rsidRDefault="0023781D" w:rsidP="00FE702D">
                            <w:pPr>
                              <w:pStyle w:val="ListParagraph"/>
                              <w:numPr>
                                <w:ilvl w:val="0"/>
                                <w:numId w:val="2"/>
                              </w:numPr>
                              <w:spacing w:after="0" w:line="360" w:lineRule="auto"/>
                              <w:rPr>
                                <w:rFonts w:cstheme="minorHAnsi"/>
                                <w:iCs/>
                                <w:color w:val="000000" w:themeColor="text1"/>
                                <w:sz w:val="16"/>
                                <w:szCs w:val="16"/>
                              </w:rPr>
                            </w:pPr>
                            <w:r w:rsidRPr="00122D1E">
                              <w:rPr>
                                <w:rFonts w:cstheme="minorHAnsi"/>
                                <w:b/>
                                <w:iCs/>
                                <w:color w:val="000000" w:themeColor="text1"/>
                                <w:sz w:val="16"/>
                                <w:szCs w:val="16"/>
                              </w:rPr>
                              <w:t>Identification</w:t>
                            </w:r>
                            <w:r w:rsidRPr="00122D1E">
                              <w:rPr>
                                <w:rFonts w:cstheme="minorHAnsi"/>
                                <w:iCs/>
                                <w:color w:val="000000" w:themeColor="text1"/>
                                <w:sz w:val="16"/>
                                <w:szCs w:val="16"/>
                              </w:rPr>
                              <w:t>: Identification of areas and activities and potential dust sources in these areas</w:t>
                            </w:r>
                          </w:p>
                          <w:p w:rsidR="0023781D" w:rsidRPr="00122D1E" w:rsidRDefault="0023781D" w:rsidP="00FE702D">
                            <w:pPr>
                              <w:pStyle w:val="ListParagraph"/>
                              <w:numPr>
                                <w:ilvl w:val="0"/>
                                <w:numId w:val="2"/>
                              </w:numPr>
                              <w:spacing w:after="0" w:line="360" w:lineRule="auto"/>
                              <w:ind w:right="85"/>
                              <w:rPr>
                                <w:rFonts w:cstheme="minorHAnsi"/>
                                <w:b/>
                                <w:iCs/>
                                <w:color w:val="000000" w:themeColor="text1"/>
                                <w:sz w:val="16"/>
                                <w:szCs w:val="16"/>
                              </w:rPr>
                            </w:pPr>
                            <w:r w:rsidRPr="00122D1E">
                              <w:rPr>
                                <w:rFonts w:cstheme="minorHAnsi"/>
                                <w:b/>
                                <w:iCs/>
                                <w:color w:val="000000" w:themeColor="text1"/>
                                <w:sz w:val="16"/>
                                <w:szCs w:val="16"/>
                              </w:rPr>
                              <w:t xml:space="preserve">Sampling methodology and process: </w:t>
                            </w:r>
                            <w:r w:rsidRPr="00122D1E">
                              <w:rPr>
                                <w:rFonts w:cstheme="minorHAnsi"/>
                                <w:iCs/>
                                <w:color w:val="000000" w:themeColor="text1"/>
                                <w:sz w:val="16"/>
                                <w:szCs w:val="16"/>
                              </w:rPr>
                              <w:t xml:space="preserve">A detailed description of the methodology and process obtaining and analysing the necessary samples of  respirable dust  </w:t>
                            </w:r>
                          </w:p>
                          <w:p w:rsidR="0023781D" w:rsidRPr="00122D1E" w:rsidRDefault="0023781D" w:rsidP="00FE702D">
                            <w:pPr>
                              <w:pStyle w:val="Header"/>
                              <w:numPr>
                                <w:ilvl w:val="0"/>
                                <w:numId w:val="2"/>
                              </w:numPr>
                              <w:tabs>
                                <w:tab w:val="clear" w:pos="4513"/>
                                <w:tab w:val="clear" w:pos="9026"/>
                                <w:tab w:val="center" w:pos="4320"/>
                                <w:tab w:val="right" w:pos="8640"/>
                              </w:tabs>
                              <w:spacing w:line="360" w:lineRule="auto"/>
                              <w:ind w:right="85"/>
                              <w:rPr>
                                <w:rFonts w:cstheme="minorHAnsi"/>
                                <w:iCs/>
                                <w:color w:val="000000" w:themeColor="text1"/>
                                <w:sz w:val="16"/>
                                <w:szCs w:val="16"/>
                              </w:rPr>
                            </w:pPr>
                            <w:r w:rsidRPr="00122D1E">
                              <w:rPr>
                                <w:rFonts w:cstheme="minorHAnsi"/>
                                <w:b/>
                                <w:iCs/>
                                <w:color w:val="000000" w:themeColor="text1"/>
                                <w:sz w:val="16"/>
                                <w:szCs w:val="16"/>
                              </w:rPr>
                              <w:t>Evaluation</w:t>
                            </w:r>
                            <w:r w:rsidRPr="00122D1E">
                              <w:rPr>
                                <w:rFonts w:cstheme="minorHAnsi"/>
                                <w:iCs/>
                                <w:color w:val="000000" w:themeColor="text1"/>
                                <w:sz w:val="16"/>
                                <w:szCs w:val="16"/>
                              </w:rPr>
                              <w:t>: Procedures for analysing the dust data to identify intervention and control requirements.</w:t>
                            </w:r>
                          </w:p>
                          <w:p w:rsidR="0023781D" w:rsidRPr="00122D1E" w:rsidRDefault="0023781D" w:rsidP="00FE702D">
                            <w:pPr>
                              <w:pStyle w:val="Header"/>
                              <w:numPr>
                                <w:ilvl w:val="0"/>
                                <w:numId w:val="2"/>
                              </w:numPr>
                              <w:tabs>
                                <w:tab w:val="clear" w:pos="4513"/>
                                <w:tab w:val="clear" w:pos="9026"/>
                                <w:tab w:val="center" w:pos="4320"/>
                                <w:tab w:val="right" w:pos="8640"/>
                              </w:tabs>
                              <w:spacing w:line="360" w:lineRule="auto"/>
                              <w:ind w:right="85"/>
                              <w:rPr>
                                <w:rFonts w:cstheme="minorHAnsi"/>
                                <w:b/>
                                <w:iCs/>
                                <w:color w:val="000000" w:themeColor="text1"/>
                                <w:sz w:val="16"/>
                                <w:szCs w:val="16"/>
                              </w:rPr>
                            </w:pPr>
                            <w:r w:rsidRPr="00122D1E">
                              <w:rPr>
                                <w:rFonts w:cstheme="minorHAnsi"/>
                                <w:b/>
                                <w:iCs/>
                                <w:color w:val="000000" w:themeColor="text1"/>
                                <w:sz w:val="16"/>
                                <w:szCs w:val="16"/>
                              </w:rPr>
                              <w:t xml:space="preserve">Control: </w:t>
                            </w:r>
                            <w:r w:rsidRPr="00122D1E">
                              <w:rPr>
                                <w:rFonts w:cstheme="minorHAnsi"/>
                                <w:iCs/>
                                <w:color w:val="000000" w:themeColor="text1"/>
                                <w:sz w:val="16"/>
                                <w:szCs w:val="16"/>
                              </w:rPr>
                              <w:t>Based on the outcome of the evaluation, guidance is provided on dust source elimination, control, and further monitoring.</w:t>
                            </w:r>
                          </w:p>
                          <w:p w:rsidR="0023781D" w:rsidRPr="00122D1E" w:rsidRDefault="0023781D" w:rsidP="00FE702D">
                            <w:pPr>
                              <w:pStyle w:val="Header"/>
                              <w:numPr>
                                <w:ilvl w:val="0"/>
                                <w:numId w:val="2"/>
                              </w:numPr>
                              <w:tabs>
                                <w:tab w:val="clear" w:pos="4513"/>
                                <w:tab w:val="clear" w:pos="9026"/>
                                <w:tab w:val="center" w:pos="4320"/>
                                <w:tab w:val="right" w:pos="8640"/>
                              </w:tabs>
                              <w:spacing w:line="360" w:lineRule="auto"/>
                              <w:ind w:right="85"/>
                              <w:rPr>
                                <w:rFonts w:cstheme="minorHAnsi"/>
                                <w:b/>
                                <w:iCs/>
                                <w:color w:val="000000" w:themeColor="text1"/>
                                <w:sz w:val="16"/>
                                <w:szCs w:val="16"/>
                              </w:rPr>
                            </w:pPr>
                            <w:r>
                              <w:rPr>
                                <w:rFonts w:cstheme="minorHAnsi"/>
                                <w:b/>
                                <w:iCs/>
                                <w:color w:val="000000" w:themeColor="text1"/>
                                <w:sz w:val="16"/>
                                <w:szCs w:val="16"/>
                              </w:rPr>
                              <w:t xml:space="preserve">Continuous real-time </w:t>
                            </w:r>
                            <w:r w:rsidRPr="00122D1E">
                              <w:rPr>
                                <w:rFonts w:cstheme="minorHAnsi"/>
                                <w:b/>
                                <w:iCs/>
                                <w:color w:val="000000" w:themeColor="text1"/>
                                <w:sz w:val="16"/>
                                <w:szCs w:val="16"/>
                              </w:rPr>
                              <w:t xml:space="preserve">monitoring: </w:t>
                            </w:r>
                            <w:r w:rsidRPr="00122D1E">
                              <w:rPr>
                                <w:rFonts w:cstheme="minorHAnsi"/>
                                <w:iCs/>
                                <w:color w:val="000000" w:themeColor="text1"/>
                                <w:sz w:val="16"/>
                                <w:szCs w:val="16"/>
                              </w:rPr>
                              <w:t>Guidance is provided for the design and implementation of an on-going sampling area based on a sampling and monitoring programme.</w:t>
                            </w:r>
                          </w:p>
                          <w:p w:rsidR="0023781D" w:rsidRPr="00122D1E" w:rsidRDefault="0023781D" w:rsidP="00FE702D">
                            <w:pPr>
                              <w:pStyle w:val="Header"/>
                              <w:numPr>
                                <w:ilvl w:val="0"/>
                                <w:numId w:val="2"/>
                              </w:numPr>
                              <w:tabs>
                                <w:tab w:val="clear" w:pos="4513"/>
                                <w:tab w:val="clear" w:pos="9026"/>
                                <w:tab w:val="center" w:pos="4320"/>
                                <w:tab w:val="right" w:pos="8640"/>
                              </w:tabs>
                              <w:spacing w:line="360" w:lineRule="auto"/>
                              <w:ind w:right="85"/>
                              <w:rPr>
                                <w:rFonts w:cstheme="minorHAnsi"/>
                                <w:b/>
                                <w:iCs/>
                                <w:color w:val="000000" w:themeColor="text1"/>
                                <w:sz w:val="16"/>
                                <w:szCs w:val="16"/>
                              </w:rPr>
                            </w:pPr>
                            <w:r w:rsidRPr="00122D1E">
                              <w:rPr>
                                <w:rFonts w:cstheme="minorHAnsi"/>
                                <w:b/>
                                <w:iCs/>
                                <w:color w:val="000000" w:themeColor="text1"/>
                                <w:sz w:val="16"/>
                                <w:szCs w:val="16"/>
                              </w:rPr>
                              <w:t xml:space="preserve">Reporting: </w:t>
                            </w:r>
                            <w:r w:rsidRPr="00122D1E">
                              <w:rPr>
                                <w:rFonts w:cstheme="minorHAnsi"/>
                                <w:iCs/>
                                <w:color w:val="000000" w:themeColor="text1"/>
                                <w:sz w:val="16"/>
                                <w:szCs w:val="16"/>
                              </w:rPr>
                              <w:t>Guidance is provided on formats for data reporting.</w:t>
                            </w:r>
                          </w:p>
                          <w:p w:rsidR="0023781D" w:rsidRPr="00122D1E" w:rsidRDefault="0023781D" w:rsidP="00FE702D">
                            <w:pPr>
                              <w:pStyle w:val="Header"/>
                              <w:numPr>
                                <w:ilvl w:val="0"/>
                                <w:numId w:val="2"/>
                              </w:numPr>
                              <w:tabs>
                                <w:tab w:val="clear" w:pos="4513"/>
                                <w:tab w:val="clear" w:pos="9026"/>
                                <w:tab w:val="center" w:pos="4320"/>
                                <w:tab w:val="right" w:pos="8640"/>
                              </w:tabs>
                              <w:spacing w:line="360" w:lineRule="auto"/>
                              <w:ind w:right="85"/>
                              <w:rPr>
                                <w:rFonts w:cstheme="minorHAnsi"/>
                                <w:b/>
                                <w:iCs/>
                                <w:color w:val="000000" w:themeColor="text1"/>
                                <w:sz w:val="16"/>
                                <w:szCs w:val="16"/>
                              </w:rPr>
                            </w:pPr>
                            <w:r w:rsidRPr="00122D1E">
                              <w:rPr>
                                <w:rFonts w:cstheme="minorHAnsi"/>
                                <w:b/>
                                <w:iCs/>
                                <w:color w:val="000000" w:themeColor="text1"/>
                                <w:sz w:val="16"/>
                                <w:szCs w:val="16"/>
                              </w:rPr>
                              <w:t xml:space="preserve">Review: </w:t>
                            </w:r>
                            <w:r w:rsidRPr="00122D1E">
                              <w:rPr>
                                <w:rFonts w:cstheme="minorHAnsi"/>
                                <w:iCs/>
                                <w:color w:val="000000" w:themeColor="text1"/>
                                <w:sz w:val="16"/>
                                <w:szCs w:val="16"/>
                              </w:rPr>
                              <w:t>Procedures and criteria for review and refinement of the practice are outlined.</w:t>
                            </w:r>
                          </w:p>
                          <w:p w:rsidR="0023781D" w:rsidRPr="009A6226" w:rsidRDefault="0023781D" w:rsidP="00FE702D">
                            <w:pPr>
                              <w:pStyle w:val="ListParagraph"/>
                              <w:numPr>
                                <w:ilvl w:val="0"/>
                                <w:numId w:val="2"/>
                              </w:numPr>
                              <w:spacing w:after="0" w:line="360" w:lineRule="auto"/>
                              <w:rPr>
                                <w:rFonts w:cstheme="minorHAnsi"/>
                                <w:color w:val="000000" w:themeColor="text1"/>
                                <w:sz w:val="16"/>
                                <w:szCs w:val="16"/>
                              </w:rPr>
                            </w:pPr>
                            <w:r w:rsidRPr="009A6226">
                              <w:rPr>
                                <w:rFonts w:cstheme="minorHAnsi"/>
                                <w:b/>
                                <w:iCs/>
                                <w:color w:val="000000" w:themeColor="text1"/>
                                <w:sz w:val="16"/>
                                <w:szCs w:val="16"/>
                              </w:rPr>
                              <w:t xml:space="preserve">Behavioural plans: </w:t>
                            </w:r>
                            <w:r w:rsidRPr="009A6226">
                              <w:rPr>
                                <w:rFonts w:cstheme="minorHAnsi"/>
                                <w:iCs/>
                                <w:color w:val="000000" w:themeColor="text1"/>
                                <w:sz w:val="16"/>
                                <w:szCs w:val="16"/>
                              </w:rPr>
                              <w:t>Behavioural communication and leadership behaviour plans to facilitate sustainable adoption make up this last element.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 o:spid="_x0000_s1052" style="position:absolute;left:0;text-align:left;margin-left:310.35pt;margin-top:31.6pt;width:180.75pt;height:546.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mwAxAIAAA0GAAAOAAAAZHJzL2Uyb0RvYy54bWysVN1P2zAQf5+0/8Hy+0gbWgYRKapATJM6&#10;QMDEs+s4TTTH59luk+6v39lOQsfHHqa9WPZ9/u78uzu/6BpJdsLYGlROp0cTSoTiUNRqk9Pvj9ef&#10;TimxjqmCSVAip3th6cXi44fzVmcihQpkIQzBIMpmrc5p5ZzOksTySjTMHoEWCpUlmIY5fJpNUhjW&#10;YvRGJulkcpK0YAptgAtrUXoVlXQR4pel4O62LK1wROYUsblwmnCu/Zkszlm2MUxXNe9hsH9A0bBa&#10;YdIx1BVzjGxN/SpUU3MDFkp3xKFJoCxrLkINWM108qKah4ppEWrB5lg9tsn+v7D8ZndnSF3g380p&#10;UazBP7qHrSpEQe6xe0xtpCCow0a12mZo/6DvjC/V6hXwHxYVyR8a/7C9TVeaxttioaQLXd+PXRed&#10;IxyFaXo2n6eYnaPu5Ox4Pvsc/iVh2eCujXVfBDTEX3JqPECPLrSc7VbWeRQsG+wCPJB1cV1LGR6e&#10;T+JSGrJjyATGuVBuGtzltvkGRZQjoyY9J1CMzIni00GMKQIzfaSQ0B4mkcqnUuCTRjxRIgIPe5DP&#10;3Qk3t5fCe0l1L0r8B9+PAGvM8xqxrVghonj+LrIQ0EcuEc0YO5b8TuyIubf3rhH46Dz5G7DoPHqE&#10;zKDc6NzUCsxbAST+Q5852vd8srE1vkuuW3eBo+nxwMM1FHskroE40Vbz6xq5sWLW3TGDI4zDjmvJ&#10;3eJRSmhzCv2NkgrMr7fk3h4nC7WUtLgScmp/bpkRlMivCmfubDqb+R0SHrP55xQf5lCzPtSobXMJ&#10;yLUpLkDNw9XbOzlcSwPNE26vpc+KKqY45s4pd2Z4XLq4qnD/cbFcBjPcG5q5lXrQ3Af3jfa0f+ye&#10;mNH9gDicrRsY1gfLXoxItPWeCpZbB2Ud5se3Ova1/wLcOYHl/X70S+3wHayet/jiNwAAAP//AwBQ&#10;SwMEFAAGAAgAAAAhAGAUJ3bgAAAACwEAAA8AAABkcnMvZG93bnJldi54bWxMj8FOwzAMhu9IvENk&#10;JG4sXaHbKE0nhAQCxGVlHLh5TWgrGidKsq17e8wJbr/lT78/V+vJjuJgQhwcKZjPMhCGWqcH6hRs&#10;3x+vViBiQtI4OjIKTibCuj4/q7DU7kgbc2hSJ7iEYokK+pR8KWVse2Mxzpw3xLsvFywmHkMndcAj&#10;l9tR5lm2kBYH4gs9evPQm/a72VsFz/HTT+hfT8vw0RAOTy+b7Vuh1OXFdH8HIpkp/cHwq8/qULPT&#10;zu1JRzEqWOTZklEO1zkIBm5XOYcdk/OiuAFZV/L/D/UPAAAA//8DAFBLAQItABQABgAIAAAAIQC2&#10;gziS/gAAAOEBAAATAAAAAAAAAAAAAAAAAAAAAABbQ29udGVudF9UeXBlc10ueG1sUEsBAi0AFAAG&#10;AAgAAAAhADj9If/WAAAAlAEAAAsAAAAAAAAAAAAAAAAALwEAAF9yZWxzLy5yZWxzUEsBAi0AFAAG&#10;AAgAAAAhAPW+bADEAgAADQYAAA4AAAAAAAAAAAAAAAAALgIAAGRycy9lMm9Eb2MueG1sUEsBAi0A&#10;FAAGAAgAAAAhAGAUJ3bgAAAACwEAAA8AAAAAAAAAAAAAAAAAHgUAAGRycy9kb3ducmV2LnhtbFBL&#10;BQYAAAAABAAEAPMAAAArBgAAAAA=&#10;" fillcolor="#dbe5f1 [660]" stroked="f" strokeweight="2pt">
                <v:path arrowok="t"/>
                <v:textbox>
                  <w:txbxContent>
                    <w:p w:rsidR="0023781D" w:rsidRPr="00122D1E" w:rsidRDefault="0023781D" w:rsidP="00FE702D">
                      <w:pPr>
                        <w:pStyle w:val="Header"/>
                        <w:spacing w:line="360" w:lineRule="auto"/>
                        <w:ind w:right="85"/>
                        <w:rPr>
                          <w:rFonts w:cstheme="minorHAnsi"/>
                          <w:b/>
                          <w:iCs/>
                          <w:color w:val="000000" w:themeColor="text1"/>
                          <w:sz w:val="16"/>
                          <w:szCs w:val="16"/>
                        </w:rPr>
                      </w:pPr>
                      <w:r w:rsidRPr="00122D1E">
                        <w:rPr>
                          <w:rFonts w:cstheme="minorHAnsi"/>
                          <w:b/>
                          <w:iCs/>
                          <w:color w:val="000000" w:themeColor="text1"/>
                          <w:sz w:val="16"/>
                          <w:szCs w:val="16"/>
                        </w:rPr>
                        <w:t>Key elements of the Leading Practice</w:t>
                      </w:r>
                    </w:p>
                    <w:p w:rsidR="0023781D" w:rsidRPr="00122D1E" w:rsidRDefault="0023781D" w:rsidP="00FE702D">
                      <w:pPr>
                        <w:pStyle w:val="Header"/>
                        <w:spacing w:line="360" w:lineRule="auto"/>
                        <w:ind w:right="85"/>
                        <w:rPr>
                          <w:rFonts w:cstheme="minorHAnsi"/>
                          <w:iCs/>
                          <w:color w:val="000000" w:themeColor="text1"/>
                          <w:sz w:val="16"/>
                          <w:szCs w:val="16"/>
                        </w:rPr>
                      </w:pPr>
                      <w:r w:rsidRPr="00122D1E">
                        <w:rPr>
                          <w:rFonts w:cstheme="minorHAnsi"/>
                          <w:iCs/>
                          <w:color w:val="000000" w:themeColor="text1"/>
                          <w:sz w:val="16"/>
                          <w:szCs w:val="16"/>
                        </w:rPr>
                        <w:t xml:space="preserve">The leading practice on </w:t>
                      </w:r>
                      <w:r w:rsidRPr="00122D1E">
                        <w:rPr>
                          <w:rFonts w:cstheme="minorHAnsi"/>
                          <w:color w:val="000000" w:themeColor="text1"/>
                          <w:sz w:val="16"/>
                          <w:szCs w:val="16"/>
                        </w:rPr>
                        <w:t xml:space="preserve">continuous real-time monitoring of the effectiveness of dust engineering controls </w:t>
                      </w:r>
                      <w:r w:rsidRPr="00122D1E">
                        <w:rPr>
                          <w:rFonts w:cstheme="minorHAnsi"/>
                          <w:iCs/>
                          <w:color w:val="000000" w:themeColor="text1"/>
                          <w:sz w:val="16"/>
                          <w:szCs w:val="16"/>
                        </w:rPr>
                        <w:t>is a system comprising of the following key elements:</w:t>
                      </w:r>
                    </w:p>
                    <w:p w:rsidR="0023781D" w:rsidRPr="00122D1E" w:rsidRDefault="0023781D" w:rsidP="00FE702D">
                      <w:pPr>
                        <w:pStyle w:val="ListParagraph"/>
                        <w:numPr>
                          <w:ilvl w:val="0"/>
                          <w:numId w:val="2"/>
                        </w:numPr>
                        <w:spacing w:after="0" w:line="360" w:lineRule="auto"/>
                        <w:rPr>
                          <w:rFonts w:cstheme="minorHAnsi"/>
                          <w:iCs/>
                          <w:color w:val="000000" w:themeColor="text1"/>
                          <w:sz w:val="16"/>
                          <w:szCs w:val="16"/>
                        </w:rPr>
                      </w:pPr>
                      <w:r w:rsidRPr="00122D1E">
                        <w:rPr>
                          <w:rFonts w:cstheme="minorHAnsi"/>
                          <w:b/>
                          <w:iCs/>
                          <w:color w:val="000000" w:themeColor="text1"/>
                          <w:sz w:val="16"/>
                          <w:szCs w:val="16"/>
                        </w:rPr>
                        <w:t>Identification</w:t>
                      </w:r>
                      <w:r w:rsidRPr="00122D1E">
                        <w:rPr>
                          <w:rFonts w:cstheme="minorHAnsi"/>
                          <w:iCs/>
                          <w:color w:val="000000" w:themeColor="text1"/>
                          <w:sz w:val="16"/>
                          <w:szCs w:val="16"/>
                        </w:rPr>
                        <w:t>: Identification of areas and activities and potential dust sources in these areas</w:t>
                      </w:r>
                    </w:p>
                    <w:p w:rsidR="0023781D" w:rsidRPr="00122D1E" w:rsidRDefault="0023781D" w:rsidP="00FE702D">
                      <w:pPr>
                        <w:pStyle w:val="ListParagraph"/>
                        <w:numPr>
                          <w:ilvl w:val="0"/>
                          <w:numId w:val="2"/>
                        </w:numPr>
                        <w:spacing w:after="0" w:line="360" w:lineRule="auto"/>
                        <w:ind w:right="85"/>
                        <w:rPr>
                          <w:rFonts w:cstheme="minorHAnsi"/>
                          <w:b/>
                          <w:iCs/>
                          <w:color w:val="000000" w:themeColor="text1"/>
                          <w:sz w:val="16"/>
                          <w:szCs w:val="16"/>
                        </w:rPr>
                      </w:pPr>
                      <w:r w:rsidRPr="00122D1E">
                        <w:rPr>
                          <w:rFonts w:cstheme="minorHAnsi"/>
                          <w:b/>
                          <w:iCs/>
                          <w:color w:val="000000" w:themeColor="text1"/>
                          <w:sz w:val="16"/>
                          <w:szCs w:val="16"/>
                        </w:rPr>
                        <w:t xml:space="preserve">Sampling methodology and process: </w:t>
                      </w:r>
                      <w:r w:rsidRPr="00122D1E">
                        <w:rPr>
                          <w:rFonts w:cstheme="minorHAnsi"/>
                          <w:iCs/>
                          <w:color w:val="000000" w:themeColor="text1"/>
                          <w:sz w:val="16"/>
                          <w:szCs w:val="16"/>
                        </w:rPr>
                        <w:t xml:space="preserve">A detailed description of the methodology and process obtaining and analysing the necessary samples of  respirable dust  </w:t>
                      </w:r>
                    </w:p>
                    <w:p w:rsidR="0023781D" w:rsidRPr="00122D1E" w:rsidRDefault="0023781D" w:rsidP="00FE702D">
                      <w:pPr>
                        <w:pStyle w:val="Header"/>
                        <w:numPr>
                          <w:ilvl w:val="0"/>
                          <w:numId w:val="2"/>
                        </w:numPr>
                        <w:tabs>
                          <w:tab w:val="clear" w:pos="4513"/>
                          <w:tab w:val="clear" w:pos="9026"/>
                          <w:tab w:val="center" w:pos="4320"/>
                          <w:tab w:val="right" w:pos="8640"/>
                        </w:tabs>
                        <w:spacing w:line="360" w:lineRule="auto"/>
                        <w:ind w:right="85"/>
                        <w:rPr>
                          <w:rFonts w:cstheme="minorHAnsi"/>
                          <w:iCs/>
                          <w:color w:val="000000" w:themeColor="text1"/>
                          <w:sz w:val="16"/>
                          <w:szCs w:val="16"/>
                        </w:rPr>
                      </w:pPr>
                      <w:r w:rsidRPr="00122D1E">
                        <w:rPr>
                          <w:rFonts w:cstheme="minorHAnsi"/>
                          <w:b/>
                          <w:iCs/>
                          <w:color w:val="000000" w:themeColor="text1"/>
                          <w:sz w:val="16"/>
                          <w:szCs w:val="16"/>
                        </w:rPr>
                        <w:t>Evaluation</w:t>
                      </w:r>
                      <w:r w:rsidRPr="00122D1E">
                        <w:rPr>
                          <w:rFonts w:cstheme="minorHAnsi"/>
                          <w:iCs/>
                          <w:color w:val="000000" w:themeColor="text1"/>
                          <w:sz w:val="16"/>
                          <w:szCs w:val="16"/>
                        </w:rPr>
                        <w:t>: Procedures for analysing the dust data to identify intervention and control requirements.</w:t>
                      </w:r>
                    </w:p>
                    <w:p w:rsidR="0023781D" w:rsidRPr="00122D1E" w:rsidRDefault="0023781D" w:rsidP="00FE702D">
                      <w:pPr>
                        <w:pStyle w:val="Header"/>
                        <w:numPr>
                          <w:ilvl w:val="0"/>
                          <w:numId w:val="2"/>
                        </w:numPr>
                        <w:tabs>
                          <w:tab w:val="clear" w:pos="4513"/>
                          <w:tab w:val="clear" w:pos="9026"/>
                          <w:tab w:val="center" w:pos="4320"/>
                          <w:tab w:val="right" w:pos="8640"/>
                        </w:tabs>
                        <w:spacing w:line="360" w:lineRule="auto"/>
                        <w:ind w:right="85"/>
                        <w:rPr>
                          <w:rFonts w:cstheme="minorHAnsi"/>
                          <w:b/>
                          <w:iCs/>
                          <w:color w:val="000000" w:themeColor="text1"/>
                          <w:sz w:val="16"/>
                          <w:szCs w:val="16"/>
                        </w:rPr>
                      </w:pPr>
                      <w:r w:rsidRPr="00122D1E">
                        <w:rPr>
                          <w:rFonts w:cstheme="minorHAnsi"/>
                          <w:b/>
                          <w:iCs/>
                          <w:color w:val="000000" w:themeColor="text1"/>
                          <w:sz w:val="16"/>
                          <w:szCs w:val="16"/>
                        </w:rPr>
                        <w:t xml:space="preserve">Control: </w:t>
                      </w:r>
                      <w:r w:rsidRPr="00122D1E">
                        <w:rPr>
                          <w:rFonts w:cstheme="minorHAnsi"/>
                          <w:iCs/>
                          <w:color w:val="000000" w:themeColor="text1"/>
                          <w:sz w:val="16"/>
                          <w:szCs w:val="16"/>
                        </w:rPr>
                        <w:t>Based on the outcome of the evaluation, guidance is provided on dust source elimination, control, and further monitoring.</w:t>
                      </w:r>
                    </w:p>
                    <w:p w:rsidR="0023781D" w:rsidRPr="00122D1E" w:rsidRDefault="0023781D" w:rsidP="00FE702D">
                      <w:pPr>
                        <w:pStyle w:val="Header"/>
                        <w:numPr>
                          <w:ilvl w:val="0"/>
                          <w:numId w:val="2"/>
                        </w:numPr>
                        <w:tabs>
                          <w:tab w:val="clear" w:pos="4513"/>
                          <w:tab w:val="clear" w:pos="9026"/>
                          <w:tab w:val="center" w:pos="4320"/>
                          <w:tab w:val="right" w:pos="8640"/>
                        </w:tabs>
                        <w:spacing w:line="360" w:lineRule="auto"/>
                        <w:ind w:right="85"/>
                        <w:rPr>
                          <w:rFonts w:cstheme="minorHAnsi"/>
                          <w:b/>
                          <w:iCs/>
                          <w:color w:val="000000" w:themeColor="text1"/>
                          <w:sz w:val="16"/>
                          <w:szCs w:val="16"/>
                        </w:rPr>
                      </w:pPr>
                      <w:r>
                        <w:rPr>
                          <w:rFonts w:cstheme="minorHAnsi"/>
                          <w:b/>
                          <w:iCs/>
                          <w:color w:val="000000" w:themeColor="text1"/>
                          <w:sz w:val="16"/>
                          <w:szCs w:val="16"/>
                        </w:rPr>
                        <w:t xml:space="preserve">Continuous real-time </w:t>
                      </w:r>
                      <w:r w:rsidRPr="00122D1E">
                        <w:rPr>
                          <w:rFonts w:cstheme="minorHAnsi"/>
                          <w:b/>
                          <w:iCs/>
                          <w:color w:val="000000" w:themeColor="text1"/>
                          <w:sz w:val="16"/>
                          <w:szCs w:val="16"/>
                        </w:rPr>
                        <w:t xml:space="preserve">monitoring: </w:t>
                      </w:r>
                      <w:r w:rsidRPr="00122D1E">
                        <w:rPr>
                          <w:rFonts w:cstheme="minorHAnsi"/>
                          <w:iCs/>
                          <w:color w:val="000000" w:themeColor="text1"/>
                          <w:sz w:val="16"/>
                          <w:szCs w:val="16"/>
                        </w:rPr>
                        <w:t>Guidance is provided for the design and implementation of an on-going sampling area based on a sampling and monitoring programme.</w:t>
                      </w:r>
                    </w:p>
                    <w:p w:rsidR="0023781D" w:rsidRPr="00122D1E" w:rsidRDefault="0023781D" w:rsidP="00FE702D">
                      <w:pPr>
                        <w:pStyle w:val="Header"/>
                        <w:numPr>
                          <w:ilvl w:val="0"/>
                          <w:numId w:val="2"/>
                        </w:numPr>
                        <w:tabs>
                          <w:tab w:val="clear" w:pos="4513"/>
                          <w:tab w:val="clear" w:pos="9026"/>
                          <w:tab w:val="center" w:pos="4320"/>
                          <w:tab w:val="right" w:pos="8640"/>
                        </w:tabs>
                        <w:spacing w:line="360" w:lineRule="auto"/>
                        <w:ind w:right="85"/>
                        <w:rPr>
                          <w:rFonts w:cstheme="minorHAnsi"/>
                          <w:b/>
                          <w:iCs/>
                          <w:color w:val="000000" w:themeColor="text1"/>
                          <w:sz w:val="16"/>
                          <w:szCs w:val="16"/>
                        </w:rPr>
                      </w:pPr>
                      <w:r w:rsidRPr="00122D1E">
                        <w:rPr>
                          <w:rFonts w:cstheme="minorHAnsi"/>
                          <w:b/>
                          <w:iCs/>
                          <w:color w:val="000000" w:themeColor="text1"/>
                          <w:sz w:val="16"/>
                          <w:szCs w:val="16"/>
                        </w:rPr>
                        <w:t xml:space="preserve">Reporting: </w:t>
                      </w:r>
                      <w:r w:rsidRPr="00122D1E">
                        <w:rPr>
                          <w:rFonts w:cstheme="minorHAnsi"/>
                          <w:iCs/>
                          <w:color w:val="000000" w:themeColor="text1"/>
                          <w:sz w:val="16"/>
                          <w:szCs w:val="16"/>
                        </w:rPr>
                        <w:t>Guidance is provided on formats for data reporting.</w:t>
                      </w:r>
                    </w:p>
                    <w:p w:rsidR="0023781D" w:rsidRPr="00122D1E" w:rsidRDefault="0023781D" w:rsidP="00FE702D">
                      <w:pPr>
                        <w:pStyle w:val="Header"/>
                        <w:numPr>
                          <w:ilvl w:val="0"/>
                          <w:numId w:val="2"/>
                        </w:numPr>
                        <w:tabs>
                          <w:tab w:val="clear" w:pos="4513"/>
                          <w:tab w:val="clear" w:pos="9026"/>
                          <w:tab w:val="center" w:pos="4320"/>
                          <w:tab w:val="right" w:pos="8640"/>
                        </w:tabs>
                        <w:spacing w:line="360" w:lineRule="auto"/>
                        <w:ind w:right="85"/>
                        <w:rPr>
                          <w:rFonts w:cstheme="minorHAnsi"/>
                          <w:b/>
                          <w:iCs/>
                          <w:color w:val="000000" w:themeColor="text1"/>
                          <w:sz w:val="16"/>
                          <w:szCs w:val="16"/>
                        </w:rPr>
                      </w:pPr>
                      <w:r w:rsidRPr="00122D1E">
                        <w:rPr>
                          <w:rFonts w:cstheme="minorHAnsi"/>
                          <w:b/>
                          <w:iCs/>
                          <w:color w:val="000000" w:themeColor="text1"/>
                          <w:sz w:val="16"/>
                          <w:szCs w:val="16"/>
                        </w:rPr>
                        <w:t xml:space="preserve">Review: </w:t>
                      </w:r>
                      <w:r w:rsidRPr="00122D1E">
                        <w:rPr>
                          <w:rFonts w:cstheme="minorHAnsi"/>
                          <w:iCs/>
                          <w:color w:val="000000" w:themeColor="text1"/>
                          <w:sz w:val="16"/>
                          <w:szCs w:val="16"/>
                        </w:rPr>
                        <w:t>Procedures and criteria for review and refinement of the practice are outlined.</w:t>
                      </w:r>
                    </w:p>
                    <w:p w:rsidR="0023781D" w:rsidRPr="009A6226" w:rsidRDefault="0023781D" w:rsidP="00FE702D">
                      <w:pPr>
                        <w:pStyle w:val="ListParagraph"/>
                        <w:numPr>
                          <w:ilvl w:val="0"/>
                          <w:numId w:val="2"/>
                        </w:numPr>
                        <w:spacing w:after="0" w:line="360" w:lineRule="auto"/>
                        <w:rPr>
                          <w:rFonts w:cstheme="minorHAnsi"/>
                          <w:color w:val="000000" w:themeColor="text1"/>
                          <w:sz w:val="16"/>
                          <w:szCs w:val="16"/>
                        </w:rPr>
                      </w:pPr>
                      <w:r w:rsidRPr="009A6226">
                        <w:rPr>
                          <w:rFonts w:cstheme="minorHAnsi"/>
                          <w:b/>
                          <w:iCs/>
                          <w:color w:val="000000" w:themeColor="text1"/>
                          <w:sz w:val="16"/>
                          <w:szCs w:val="16"/>
                        </w:rPr>
                        <w:t xml:space="preserve">Behavioural plans: </w:t>
                      </w:r>
                      <w:r w:rsidRPr="009A6226">
                        <w:rPr>
                          <w:rFonts w:cstheme="minorHAnsi"/>
                          <w:iCs/>
                          <w:color w:val="000000" w:themeColor="text1"/>
                          <w:sz w:val="16"/>
                          <w:szCs w:val="16"/>
                        </w:rPr>
                        <w:t>Behavioural communication and leadership behaviour plans to facilitate sustainable adoption make up this last element.</w:t>
                      </w:r>
                    </w:p>
                  </w:txbxContent>
                </v:textbox>
                <w10:wrap type="square"/>
              </v:roundrect>
            </w:pict>
          </mc:Fallback>
        </mc:AlternateContent>
      </w:r>
      <w:r w:rsidR="0095171F" w:rsidRPr="00BF426C">
        <w:rPr>
          <w:rFonts w:ascii="Arial" w:hAnsi="Arial" w:cs="Arial"/>
          <w:sz w:val="18"/>
          <w:szCs w:val="18"/>
        </w:rPr>
        <w:t>The objective of this practice is to move away from reactive management mode into a proactive approach that will enable industry to do predictive and preventative maintenance management. This practice does not replace but broadens the conventional approach of personal sampling. It will also allow for immediate intervention when undesirable concentrations of dust are evident from the continuous real-time monitoring system (previously this was not possible).</w:t>
      </w:r>
    </w:p>
    <w:p w:rsidR="0095171F" w:rsidRPr="00BF426C" w:rsidRDefault="0095171F" w:rsidP="0095171F">
      <w:pPr>
        <w:pBdr>
          <w:right w:val="single" w:sz="4" w:space="4" w:color="auto"/>
        </w:pBdr>
        <w:spacing w:after="0" w:line="360" w:lineRule="auto"/>
        <w:jc w:val="both"/>
        <w:rPr>
          <w:rFonts w:ascii="Arial" w:hAnsi="Arial" w:cs="Arial"/>
          <w:sz w:val="18"/>
          <w:szCs w:val="18"/>
        </w:rPr>
      </w:pPr>
    </w:p>
    <w:p w:rsidR="0095171F" w:rsidRPr="00BF426C" w:rsidRDefault="0095171F" w:rsidP="0095171F">
      <w:pPr>
        <w:pBdr>
          <w:right w:val="single" w:sz="4" w:space="4" w:color="auto"/>
        </w:pBdr>
        <w:spacing w:after="0" w:line="360" w:lineRule="auto"/>
        <w:jc w:val="both"/>
        <w:rPr>
          <w:rFonts w:ascii="Arial" w:hAnsi="Arial" w:cs="Arial"/>
          <w:sz w:val="18"/>
          <w:szCs w:val="18"/>
        </w:rPr>
      </w:pPr>
      <w:r w:rsidRPr="00BF426C">
        <w:rPr>
          <w:rFonts w:ascii="Arial" w:hAnsi="Arial" w:cs="Arial"/>
          <w:sz w:val="18"/>
          <w:szCs w:val="18"/>
        </w:rPr>
        <w:t>Industry experts</w:t>
      </w:r>
      <w:r w:rsidR="00931069" w:rsidRPr="00BF426C">
        <w:rPr>
          <w:rFonts w:ascii="Arial" w:hAnsi="Arial" w:cs="Arial"/>
          <w:sz w:val="18"/>
          <w:szCs w:val="18"/>
        </w:rPr>
        <w:t xml:space="preserve"> (</w:t>
      </w:r>
      <w:r w:rsidRPr="00BF426C">
        <w:rPr>
          <w:rFonts w:ascii="Arial" w:hAnsi="Arial" w:cs="Arial"/>
          <w:sz w:val="18"/>
          <w:szCs w:val="18"/>
        </w:rPr>
        <w:t xml:space="preserve">known as the MOSHIAT-D) identified Continuous Real-time Monitoring of Airborne Pollutant Engineering Controls as one of the leading practices for addressing the risk of harmful airborne pollutants.  This system offered exceptional </w:t>
      </w:r>
      <w:r w:rsidR="00990233" w:rsidRPr="00BF426C">
        <w:rPr>
          <w:rFonts w:ascii="Arial" w:hAnsi="Arial" w:cs="Arial"/>
          <w:sz w:val="18"/>
          <w:szCs w:val="18"/>
        </w:rPr>
        <w:t>management of real-time monitoring of the effectiveness of engineering controls of airborne pollutants</w:t>
      </w:r>
      <w:r w:rsidRPr="00BF426C">
        <w:rPr>
          <w:rFonts w:ascii="Arial" w:hAnsi="Arial" w:cs="Arial"/>
          <w:sz w:val="18"/>
          <w:szCs w:val="18"/>
        </w:rPr>
        <w:t xml:space="preserve"> at source</w:t>
      </w:r>
      <w:r w:rsidR="00990233" w:rsidRPr="00BF426C">
        <w:rPr>
          <w:rFonts w:ascii="Arial" w:hAnsi="Arial" w:cs="Arial"/>
          <w:sz w:val="18"/>
          <w:szCs w:val="18"/>
        </w:rPr>
        <w:t>. It</w:t>
      </w:r>
      <w:r w:rsidRPr="00BF426C">
        <w:rPr>
          <w:rFonts w:ascii="Arial" w:hAnsi="Arial" w:cs="Arial"/>
          <w:sz w:val="18"/>
          <w:szCs w:val="18"/>
        </w:rPr>
        <w:t xml:space="preserve"> ha</w:t>
      </w:r>
      <w:r w:rsidR="00990233" w:rsidRPr="00BF426C">
        <w:rPr>
          <w:rFonts w:ascii="Arial" w:hAnsi="Arial" w:cs="Arial"/>
          <w:sz w:val="18"/>
          <w:szCs w:val="18"/>
        </w:rPr>
        <w:t>s broad applicability, offer</w:t>
      </w:r>
      <w:r w:rsidRPr="00BF426C">
        <w:rPr>
          <w:rFonts w:ascii="Arial" w:hAnsi="Arial" w:cs="Arial"/>
          <w:sz w:val="18"/>
          <w:szCs w:val="18"/>
        </w:rPr>
        <w:t xml:space="preserve"> easy maintenance and installation and ha</w:t>
      </w:r>
      <w:r w:rsidR="00990233" w:rsidRPr="00BF426C">
        <w:rPr>
          <w:rFonts w:ascii="Arial" w:hAnsi="Arial" w:cs="Arial"/>
          <w:sz w:val="18"/>
          <w:szCs w:val="18"/>
        </w:rPr>
        <w:t>s</w:t>
      </w:r>
      <w:r w:rsidRPr="00BF426C">
        <w:rPr>
          <w:rFonts w:ascii="Arial" w:hAnsi="Arial" w:cs="Arial"/>
          <w:sz w:val="18"/>
          <w:szCs w:val="18"/>
        </w:rPr>
        <w:t xml:space="preserve"> the potential to have a significant impact on a large number of </w:t>
      </w:r>
      <w:r w:rsidR="00990233" w:rsidRPr="00BF426C">
        <w:rPr>
          <w:rFonts w:ascii="Arial" w:hAnsi="Arial" w:cs="Arial"/>
          <w:sz w:val="18"/>
          <w:szCs w:val="18"/>
        </w:rPr>
        <w:t xml:space="preserve">affected </w:t>
      </w:r>
      <w:r w:rsidRPr="00BF426C">
        <w:rPr>
          <w:rFonts w:ascii="Arial" w:hAnsi="Arial" w:cs="Arial"/>
          <w:sz w:val="18"/>
          <w:szCs w:val="18"/>
        </w:rPr>
        <w:t>employees</w:t>
      </w:r>
      <w:r w:rsidR="00E4045E" w:rsidRPr="00BF426C">
        <w:rPr>
          <w:rFonts w:ascii="Arial" w:hAnsi="Arial" w:cs="Arial"/>
          <w:sz w:val="18"/>
          <w:szCs w:val="18"/>
        </w:rPr>
        <w:t>.</w:t>
      </w:r>
    </w:p>
    <w:p w:rsidR="00113279" w:rsidRPr="00BF426C" w:rsidRDefault="00113279" w:rsidP="0095171F">
      <w:pPr>
        <w:pBdr>
          <w:right w:val="single" w:sz="4" w:space="4" w:color="auto"/>
        </w:pBdr>
        <w:spacing w:after="0" w:line="360" w:lineRule="auto"/>
        <w:jc w:val="both"/>
        <w:rPr>
          <w:rFonts w:ascii="Arial" w:hAnsi="Arial" w:cs="Arial"/>
          <w:sz w:val="18"/>
          <w:szCs w:val="18"/>
        </w:rPr>
      </w:pPr>
    </w:p>
    <w:p w:rsidR="00113279" w:rsidRPr="00BF426C" w:rsidRDefault="00113279" w:rsidP="0095171F">
      <w:pPr>
        <w:pBdr>
          <w:right w:val="single" w:sz="4" w:space="4" w:color="auto"/>
        </w:pBdr>
        <w:spacing w:after="0" w:line="360" w:lineRule="auto"/>
        <w:jc w:val="both"/>
        <w:rPr>
          <w:rFonts w:ascii="Arial" w:hAnsi="Arial" w:cs="Arial"/>
          <w:sz w:val="18"/>
          <w:szCs w:val="18"/>
        </w:rPr>
      </w:pPr>
      <w:r w:rsidRPr="00BF426C">
        <w:rPr>
          <w:rFonts w:ascii="Arial" w:hAnsi="Arial" w:cs="Arial"/>
          <w:sz w:val="18"/>
          <w:szCs w:val="18"/>
        </w:rPr>
        <w:t xml:space="preserve">The MOSH Dust Adoption Team, consisting of one full time Adoption </w:t>
      </w:r>
      <w:r w:rsidR="00E4045E" w:rsidRPr="00BF426C">
        <w:rPr>
          <w:rFonts w:ascii="Arial" w:hAnsi="Arial" w:cs="Arial"/>
          <w:sz w:val="18"/>
          <w:szCs w:val="18"/>
        </w:rPr>
        <w:t xml:space="preserve">Team </w:t>
      </w:r>
      <w:r w:rsidRPr="00BF426C">
        <w:rPr>
          <w:rFonts w:ascii="Arial" w:hAnsi="Arial" w:cs="Arial"/>
          <w:sz w:val="18"/>
          <w:szCs w:val="18"/>
        </w:rPr>
        <w:t>Specialist</w:t>
      </w:r>
      <w:r w:rsidR="00E4045E" w:rsidRPr="00BF426C">
        <w:rPr>
          <w:rFonts w:ascii="Arial" w:hAnsi="Arial" w:cs="Arial"/>
          <w:sz w:val="18"/>
          <w:szCs w:val="18"/>
        </w:rPr>
        <w:t xml:space="preserve"> and an Adoption Team Manager</w:t>
      </w:r>
      <w:r w:rsidRPr="00BF426C">
        <w:rPr>
          <w:rFonts w:ascii="Arial" w:hAnsi="Arial" w:cs="Arial"/>
          <w:sz w:val="18"/>
          <w:szCs w:val="18"/>
        </w:rPr>
        <w:t xml:space="preserve"> commenced </w:t>
      </w:r>
      <w:r w:rsidR="00E4045E" w:rsidRPr="00BF426C">
        <w:rPr>
          <w:rFonts w:ascii="Arial" w:hAnsi="Arial" w:cs="Arial"/>
          <w:sz w:val="18"/>
          <w:szCs w:val="18"/>
        </w:rPr>
        <w:t>with investigation</w:t>
      </w:r>
      <w:r w:rsidRPr="00BF426C">
        <w:rPr>
          <w:rFonts w:ascii="Arial" w:hAnsi="Arial" w:cs="Arial"/>
          <w:sz w:val="18"/>
          <w:szCs w:val="18"/>
        </w:rPr>
        <w:t xml:space="preserve"> at the source mine, AngloGold Ashanti’s Kopanang Mine, to determine the efficiency of the system in</w:t>
      </w:r>
      <w:r w:rsidR="00E4045E" w:rsidRPr="00BF426C">
        <w:rPr>
          <w:rFonts w:ascii="Arial" w:hAnsi="Arial" w:cs="Arial"/>
          <w:sz w:val="18"/>
          <w:szCs w:val="18"/>
        </w:rPr>
        <w:t xml:space="preserve"> the reduction of</w:t>
      </w:r>
      <w:r w:rsidRPr="00BF426C">
        <w:rPr>
          <w:rFonts w:ascii="Arial" w:hAnsi="Arial" w:cs="Arial"/>
          <w:sz w:val="18"/>
          <w:szCs w:val="18"/>
        </w:rPr>
        <w:t xml:space="preserve"> </w:t>
      </w:r>
      <w:r w:rsidR="00E4045E" w:rsidRPr="00BF426C">
        <w:rPr>
          <w:rFonts w:ascii="Arial" w:hAnsi="Arial" w:cs="Arial"/>
          <w:sz w:val="18"/>
          <w:szCs w:val="18"/>
        </w:rPr>
        <w:t xml:space="preserve">respirable crystalline sillica </w:t>
      </w:r>
      <w:r w:rsidR="00B16EF0" w:rsidRPr="00BF426C">
        <w:rPr>
          <w:rFonts w:ascii="Arial" w:hAnsi="Arial" w:cs="Arial"/>
          <w:sz w:val="18"/>
          <w:szCs w:val="18"/>
        </w:rPr>
        <w:t xml:space="preserve">(RCS) </w:t>
      </w:r>
      <w:r w:rsidRPr="00BF426C">
        <w:rPr>
          <w:rFonts w:ascii="Arial" w:hAnsi="Arial" w:cs="Arial"/>
          <w:sz w:val="18"/>
          <w:szCs w:val="18"/>
        </w:rPr>
        <w:t>dust</w:t>
      </w:r>
      <w:r w:rsidR="00E4045E" w:rsidRPr="00BF426C">
        <w:rPr>
          <w:rFonts w:ascii="Arial" w:hAnsi="Arial" w:cs="Arial"/>
          <w:sz w:val="18"/>
          <w:szCs w:val="18"/>
        </w:rPr>
        <w:t xml:space="preserve"> at source</w:t>
      </w:r>
      <w:r w:rsidRPr="00BF426C">
        <w:rPr>
          <w:rFonts w:ascii="Arial" w:hAnsi="Arial" w:cs="Arial"/>
          <w:sz w:val="18"/>
          <w:szCs w:val="18"/>
        </w:rPr>
        <w:t>. Trends at Kopanang</w:t>
      </w:r>
      <w:r w:rsidR="00B16EF0" w:rsidRPr="00BF426C">
        <w:rPr>
          <w:rFonts w:ascii="Arial" w:hAnsi="Arial" w:cs="Arial"/>
          <w:sz w:val="18"/>
          <w:szCs w:val="18"/>
        </w:rPr>
        <w:t xml:space="preserve"> Mine indicate</w:t>
      </w:r>
      <w:r w:rsidRPr="00BF426C">
        <w:rPr>
          <w:rFonts w:ascii="Arial" w:hAnsi="Arial" w:cs="Arial"/>
          <w:sz w:val="18"/>
          <w:szCs w:val="18"/>
        </w:rPr>
        <w:t xml:space="preserve"> consistent reduction </w:t>
      </w:r>
      <w:r w:rsidR="00B16EF0" w:rsidRPr="00BF426C">
        <w:rPr>
          <w:rFonts w:ascii="Arial" w:hAnsi="Arial" w:cs="Arial"/>
          <w:sz w:val="18"/>
          <w:szCs w:val="18"/>
        </w:rPr>
        <w:t xml:space="preserve">in respirable dust and </w:t>
      </w:r>
      <w:r w:rsidR="002C62B1" w:rsidRPr="00BF426C">
        <w:rPr>
          <w:rFonts w:ascii="Arial" w:hAnsi="Arial" w:cs="Arial"/>
          <w:sz w:val="18"/>
          <w:szCs w:val="18"/>
        </w:rPr>
        <w:t>suggest that</w:t>
      </w:r>
      <w:r w:rsidRPr="00BF426C">
        <w:rPr>
          <w:rFonts w:ascii="Arial" w:hAnsi="Arial" w:cs="Arial"/>
          <w:sz w:val="18"/>
          <w:szCs w:val="18"/>
        </w:rPr>
        <w:t xml:space="preserve"> a reduc</w:t>
      </w:r>
      <w:r w:rsidR="00B16EF0" w:rsidRPr="00BF426C">
        <w:rPr>
          <w:rFonts w:ascii="Arial" w:hAnsi="Arial" w:cs="Arial"/>
          <w:sz w:val="18"/>
          <w:szCs w:val="18"/>
        </w:rPr>
        <w:t xml:space="preserve">tion in RCS dust is possible. </w:t>
      </w:r>
    </w:p>
    <w:p w:rsidR="00181A33" w:rsidRPr="00BF426C" w:rsidRDefault="00181A33" w:rsidP="0095171F">
      <w:pPr>
        <w:pBdr>
          <w:right w:val="single" w:sz="4" w:space="4" w:color="auto"/>
        </w:pBdr>
        <w:spacing w:after="0" w:line="360" w:lineRule="auto"/>
        <w:jc w:val="both"/>
        <w:rPr>
          <w:rFonts w:ascii="Arial" w:hAnsi="Arial" w:cs="Arial"/>
          <w:sz w:val="18"/>
          <w:szCs w:val="18"/>
        </w:rPr>
      </w:pPr>
    </w:p>
    <w:p w:rsidR="00181A33" w:rsidRPr="00BF426C" w:rsidRDefault="00181A33" w:rsidP="00181A33">
      <w:pPr>
        <w:pBdr>
          <w:right w:val="single" w:sz="4" w:space="4" w:color="auto"/>
        </w:pBdr>
        <w:spacing w:after="0" w:line="360" w:lineRule="auto"/>
        <w:jc w:val="both"/>
        <w:rPr>
          <w:rFonts w:ascii="Arial" w:hAnsi="Arial" w:cs="Arial"/>
          <w:sz w:val="18"/>
          <w:szCs w:val="18"/>
        </w:rPr>
      </w:pPr>
      <w:r w:rsidRPr="00BF426C">
        <w:rPr>
          <w:rFonts w:ascii="Arial" w:hAnsi="Arial" w:cs="Arial"/>
          <w:sz w:val="18"/>
          <w:szCs w:val="18"/>
        </w:rPr>
        <w:t xml:space="preserve">Continuous Real-time Monitoring of Airborne Pollutant Engineering Controls and associated behavioural communication and leadership behaviour strategy have now been </w:t>
      </w:r>
      <w:r w:rsidR="00B16EF0" w:rsidRPr="00BF426C">
        <w:rPr>
          <w:rFonts w:ascii="Arial" w:hAnsi="Arial" w:cs="Arial"/>
          <w:sz w:val="18"/>
          <w:szCs w:val="18"/>
        </w:rPr>
        <w:t xml:space="preserve">developed within the guide </w:t>
      </w:r>
      <w:r w:rsidRPr="00BF426C">
        <w:rPr>
          <w:rFonts w:ascii="Arial" w:hAnsi="Arial" w:cs="Arial"/>
          <w:sz w:val="18"/>
          <w:szCs w:val="18"/>
        </w:rPr>
        <w:t>for industry-wide adoption.</w:t>
      </w:r>
    </w:p>
    <w:p w:rsidR="00181A33" w:rsidRPr="00BF426C" w:rsidRDefault="00181A33" w:rsidP="00181A33">
      <w:pPr>
        <w:pBdr>
          <w:right w:val="single" w:sz="4" w:space="4" w:color="auto"/>
        </w:pBdr>
        <w:spacing w:after="0" w:line="360" w:lineRule="auto"/>
        <w:jc w:val="both"/>
        <w:rPr>
          <w:rFonts w:ascii="Arial" w:hAnsi="Arial" w:cs="Arial"/>
          <w:sz w:val="18"/>
          <w:szCs w:val="18"/>
        </w:rPr>
      </w:pPr>
    </w:p>
    <w:p w:rsidR="00181A33" w:rsidRPr="00BF426C" w:rsidRDefault="00181A33" w:rsidP="00181A33">
      <w:pPr>
        <w:pBdr>
          <w:right w:val="single" w:sz="4" w:space="4" w:color="auto"/>
        </w:pBdr>
        <w:spacing w:after="0" w:line="360" w:lineRule="auto"/>
        <w:jc w:val="both"/>
        <w:rPr>
          <w:rFonts w:ascii="Arial" w:hAnsi="Arial" w:cs="Arial"/>
          <w:sz w:val="18"/>
          <w:szCs w:val="18"/>
        </w:rPr>
      </w:pPr>
      <w:r w:rsidRPr="00BF426C">
        <w:rPr>
          <w:rFonts w:ascii="Arial" w:hAnsi="Arial" w:cs="Arial"/>
          <w:sz w:val="18"/>
          <w:szCs w:val="18"/>
        </w:rPr>
        <w:t xml:space="preserve">The strategic context of this work is one of continuous improvement towards zero harm from silica dust and other airborne pollutants to which Chief Executive Officers in the mining industry have duly committed.  The objective of this document is to serve as a guide to decision makers and adopters to facilitate the adoption of technology whilst addressing the ‘people’ issues that aid the process.  The scope of the identified leading practice is clearly defined. </w:t>
      </w:r>
    </w:p>
    <w:p w:rsidR="00181A33" w:rsidRPr="00BF426C" w:rsidRDefault="00181A33" w:rsidP="00181A33">
      <w:pPr>
        <w:pBdr>
          <w:right w:val="single" w:sz="4" w:space="4" w:color="auto"/>
        </w:pBdr>
        <w:spacing w:after="0" w:line="360" w:lineRule="auto"/>
        <w:jc w:val="both"/>
        <w:rPr>
          <w:rFonts w:ascii="Arial" w:hAnsi="Arial" w:cs="Arial"/>
          <w:sz w:val="18"/>
          <w:szCs w:val="18"/>
        </w:rPr>
      </w:pPr>
    </w:p>
    <w:p w:rsidR="00181A33" w:rsidRPr="00BF426C" w:rsidRDefault="00181A33" w:rsidP="00181A33">
      <w:pPr>
        <w:pBdr>
          <w:right w:val="single" w:sz="4" w:space="4" w:color="auto"/>
        </w:pBdr>
        <w:spacing w:after="0" w:line="360" w:lineRule="auto"/>
        <w:jc w:val="both"/>
        <w:rPr>
          <w:rFonts w:ascii="Arial" w:hAnsi="Arial" w:cs="Arial"/>
          <w:sz w:val="18"/>
          <w:szCs w:val="18"/>
        </w:rPr>
      </w:pPr>
      <w:r w:rsidRPr="00BF426C">
        <w:rPr>
          <w:rFonts w:ascii="Arial" w:hAnsi="Arial" w:cs="Arial"/>
          <w:sz w:val="18"/>
          <w:szCs w:val="18"/>
        </w:rPr>
        <w:t xml:space="preserve">The guideline is presented in three parts:  the first part outlines the </w:t>
      </w:r>
      <w:r w:rsidR="00C2080F" w:rsidRPr="00BF426C">
        <w:rPr>
          <w:rFonts w:ascii="Arial" w:hAnsi="Arial" w:cs="Arial"/>
          <w:sz w:val="18"/>
          <w:szCs w:val="18"/>
        </w:rPr>
        <w:t>practice</w:t>
      </w:r>
      <w:r w:rsidRPr="00BF426C">
        <w:rPr>
          <w:rFonts w:ascii="Arial" w:hAnsi="Arial" w:cs="Arial"/>
          <w:sz w:val="18"/>
          <w:szCs w:val="18"/>
        </w:rPr>
        <w:t xml:space="preserve">, the second part outlines the guidance on adoption of the leading practice at adoption mines and the third part provides any reference or example material </w:t>
      </w:r>
      <w:r w:rsidR="002C62B1" w:rsidRPr="00BF426C">
        <w:rPr>
          <w:rFonts w:ascii="Arial" w:hAnsi="Arial" w:cs="Arial"/>
          <w:sz w:val="18"/>
          <w:szCs w:val="18"/>
        </w:rPr>
        <w:t>considered vital to successful adoption</w:t>
      </w:r>
      <w:r w:rsidRPr="00BF426C">
        <w:rPr>
          <w:rFonts w:ascii="Arial" w:hAnsi="Arial" w:cs="Arial"/>
          <w:sz w:val="18"/>
          <w:szCs w:val="18"/>
        </w:rPr>
        <w:t>.</w:t>
      </w:r>
    </w:p>
    <w:p w:rsidR="0095171F" w:rsidRDefault="0095171F" w:rsidP="003666E3">
      <w:pPr>
        <w:pBdr>
          <w:right w:val="single" w:sz="4" w:space="4" w:color="auto"/>
        </w:pBdr>
        <w:jc w:val="both"/>
        <w:rPr>
          <w:b/>
          <w:sz w:val="28"/>
          <w:szCs w:val="28"/>
        </w:rPr>
      </w:pPr>
    </w:p>
    <w:p w:rsidR="00F30649" w:rsidRDefault="00F30649" w:rsidP="003666E3">
      <w:pPr>
        <w:pBdr>
          <w:right w:val="single" w:sz="4" w:space="4" w:color="auto"/>
        </w:pBdr>
        <w:jc w:val="both"/>
        <w:rPr>
          <w:b/>
          <w:sz w:val="28"/>
          <w:szCs w:val="28"/>
        </w:rPr>
      </w:pPr>
    </w:p>
    <w:p w:rsidR="00F30649" w:rsidRDefault="00F30649" w:rsidP="003666E3">
      <w:pPr>
        <w:pBdr>
          <w:right w:val="single" w:sz="4" w:space="4" w:color="auto"/>
        </w:pBdr>
        <w:jc w:val="both"/>
        <w:rPr>
          <w:b/>
          <w:sz w:val="28"/>
          <w:szCs w:val="28"/>
        </w:rPr>
      </w:pPr>
      <w:r>
        <w:rPr>
          <w:b/>
          <w:sz w:val="28"/>
          <w:szCs w:val="28"/>
        </w:rPr>
        <w:t>TABLE OF CONTENTS</w:t>
      </w:r>
    </w:p>
    <w:p w:rsidR="00E87ADD" w:rsidRPr="00337986" w:rsidRDefault="00E87ADD" w:rsidP="00E87ADD">
      <w:pPr>
        <w:pBdr>
          <w:right w:val="single" w:sz="4" w:space="4" w:color="auto"/>
        </w:pBdr>
        <w:jc w:val="both"/>
        <w:rPr>
          <w:rFonts w:ascii="Arial" w:hAnsi="Arial" w:cs="Arial"/>
          <w:b/>
          <w:color w:val="000000" w:themeColor="text1"/>
          <w:sz w:val="18"/>
          <w:szCs w:val="18"/>
        </w:rPr>
      </w:pPr>
      <w:r w:rsidRPr="00337986">
        <w:rPr>
          <w:rFonts w:ascii="Arial" w:hAnsi="Arial" w:cs="Arial"/>
          <w:b/>
          <w:color w:val="000000" w:themeColor="text1"/>
          <w:sz w:val="18"/>
          <w:szCs w:val="18"/>
        </w:rPr>
        <w:lastRenderedPageBreak/>
        <w:t>Executive summary</w:t>
      </w:r>
      <w:r w:rsidRPr="00337986">
        <w:rPr>
          <w:rFonts w:ascii="Arial" w:hAnsi="Arial" w:cs="Arial"/>
          <w:b/>
          <w:color w:val="000000" w:themeColor="text1"/>
          <w:sz w:val="18"/>
          <w:szCs w:val="18"/>
        </w:rPr>
        <w:tab/>
      </w:r>
    </w:p>
    <w:p w:rsidR="00E87ADD" w:rsidRPr="00337986" w:rsidRDefault="00E87ADD" w:rsidP="00466C29">
      <w:pPr>
        <w:pBdr>
          <w:right w:val="single" w:sz="4" w:space="4" w:color="auto"/>
        </w:pBdr>
        <w:spacing w:after="0" w:line="360" w:lineRule="auto"/>
        <w:jc w:val="both"/>
        <w:rPr>
          <w:rFonts w:ascii="Arial" w:hAnsi="Arial" w:cs="Arial"/>
          <w:b/>
          <w:color w:val="000000" w:themeColor="text1"/>
          <w:sz w:val="18"/>
          <w:szCs w:val="18"/>
        </w:rPr>
      </w:pPr>
      <w:r w:rsidRPr="00337986">
        <w:rPr>
          <w:rFonts w:ascii="Arial" w:hAnsi="Arial" w:cs="Arial"/>
          <w:b/>
          <w:color w:val="000000" w:themeColor="text1"/>
          <w:sz w:val="18"/>
          <w:szCs w:val="18"/>
        </w:rPr>
        <w:t xml:space="preserve">Part 1 – </w:t>
      </w:r>
      <w:r w:rsidR="00110882" w:rsidRPr="00337986">
        <w:rPr>
          <w:rFonts w:ascii="Arial" w:hAnsi="Arial" w:cs="Arial"/>
          <w:b/>
          <w:color w:val="000000" w:themeColor="text1"/>
          <w:sz w:val="18"/>
          <w:szCs w:val="18"/>
        </w:rPr>
        <w:t>The Practice</w:t>
      </w:r>
      <w:r w:rsidRPr="00337986">
        <w:rPr>
          <w:rFonts w:ascii="Arial" w:hAnsi="Arial" w:cs="Arial"/>
          <w:b/>
          <w:color w:val="000000" w:themeColor="text1"/>
          <w:sz w:val="18"/>
          <w:szCs w:val="18"/>
        </w:rPr>
        <w:tab/>
      </w:r>
    </w:p>
    <w:p w:rsidR="00E87ADD" w:rsidRPr="00337986" w:rsidRDefault="00E87ADD"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1.1</w:t>
      </w:r>
      <w:r w:rsidRPr="00337986">
        <w:rPr>
          <w:rFonts w:ascii="Arial" w:hAnsi="Arial" w:cs="Arial"/>
          <w:color w:val="000000" w:themeColor="text1"/>
          <w:sz w:val="16"/>
          <w:szCs w:val="16"/>
        </w:rPr>
        <w:tab/>
        <w:t>Introduction</w:t>
      </w:r>
    </w:p>
    <w:p w:rsidR="00E87ADD" w:rsidRPr="00337986" w:rsidRDefault="00E87ADD"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1.2</w:t>
      </w:r>
      <w:r w:rsidRPr="00337986">
        <w:rPr>
          <w:rFonts w:ascii="Arial" w:hAnsi="Arial" w:cs="Arial"/>
          <w:color w:val="000000" w:themeColor="text1"/>
          <w:sz w:val="16"/>
          <w:szCs w:val="16"/>
        </w:rPr>
        <w:tab/>
      </w:r>
      <w:r w:rsidR="002478C9" w:rsidRPr="00337986">
        <w:rPr>
          <w:rFonts w:ascii="Arial" w:hAnsi="Arial" w:cs="Arial"/>
          <w:color w:val="000000" w:themeColor="text1"/>
          <w:sz w:val="16"/>
          <w:szCs w:val="16"/>
        </w:rPr>
        <w:t>Summary description of the practice</w:t>
      </w:r>
      <w:r w:rsidR="002478C9" w:rsidRPr="00337986">
        <w:rPr>
          <w:rFonts w:ascii="Arial" w:hAnsi="Arial" w:cs="Arial"/>
          <w:color w:val="000000" w:themeColor="text1"/>
          <w:sz w:val="16"/>
          <w:szCs w:val="16"/>
        </w:rPr>
        <w:tab/>
      </w:r>
      <w:r w:rsidRPr="00337986">
        <w:rPr>
          <w:rFonts w:ascii="Arial" w:hAnsi="Arial" w:cs="Arial"/>
          <w:color w:val="000000" w:themeColor="text1"/>
          <w:sz w:val="16"/>
          <w:szCs w:val="16"/>
        </w:rPr>
        <w:tab/>
      </w:r>
    </w:p>
    <w:p w:rsidR="00E87ADD" w:rsidRPr="00337986" w:rsidRDefault="00E87ADD"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1.3</w:t>
      </w:r>
      <w:r w:rsidRPr="00337986">
        <w:rPr>
          <w:rFonts w:ascii="Arial" w:hAnsi="Arial" w:cs="Arial"/>
          <w:color w:val="000000" w:themeColor="text1"/>
          <w:sz w:val="16"/>
          <w:szCs w:val="16"/>
        </w:rPr>
        <w:tab/>
      </w:r>
      <w:r w:rsidR="002478C9" w:rsidRPr="00337986">
        <w:rPr>
          <w:rFonts w:ascii="Arial" w:hAnsi="Arial" w:cs="Arial"/>
          <w:color w:val="000000" w:themeColor="text1"/>
          <w:sz w:val="16"/>
          <w:szCs w:val="16"/>
        </w:rPr>
        <w:t>The problem addressed</w:t>
      </w:r>
    </w:p>
    <w:p w:rsidR="00E87ADD" w:rsidRPr="00337986" w:rsidRDefault="00E87ADD"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1.4</w:t>
      </w:r>
      <w:r w:rsidRPr="00337986">
        <w:rPr>
          <w:rFonts w:ascii="Arial" w:hAnsi="Arial" w:cs="Arial"/>
          <w:color w:val="000000" w:themeColor="text1"/>
          <w:sz w:val="16"/>
          <w:szCs w:val="16"/>
        </w:rPr>
        <w:tab/>
        <w:t>Summary of documented performance and impacts</w:t>
      </w:r>
      <w:r w:rsidRPr="00337986">
        <w:rPr>
          <w:rFonts w:ascii="Arial" w:hAnsi="Arial" w:cs="Arial"/>
          <w:color w:val="000000" w:themeColor="text1"/>
          <w:sz w:val="16"/>
          <w:szCs w:val="16"/>
        </w:rPr>
        <w:tab/>
      </w:r>
    </w:p>
    <w:p w:rsidR="001573BF" w:rsidRDefault="00E87ADD"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1.5</w:t>
      </w:r>
      <w:r w:rsidRPr="00337986">
        <w:rPr>
          <w:rFonts w:ascii="Arial" w:hAnsi="Arial" w:cs="Arial"/>
          <w:color w:val="000000" w:themeColor="text1"/>
          <w:sz w:val="16"/>
          <w:szCs w:val="16"/>
        </w:rPr>
        <w:tab/>
        <w:t>The generic value case</w:t>
      </w:r>
    </w:p>
    <w:p w:rsidR="007670D8" w:rsidRPr="00337986" w:rsidRDefault="007670D8" w:rsidP="00466C29">
      <w:pPr>
        <w:pBdr>
          <w:right w:val="single" w:sz="4" w:space="4" w:color="auto"/>
        </w:pBdr>
        <w:spacing w:after="0" w:line="360" w:lineRule="auto"/>
        <w:jc w:val="both"/>
        <w:rPr>
          <w:rFonts w:ascii="Arial" w:hAnsi="Arial" w:cs="Arial"/>
          <w:color w:val="000000" w:themeColor="text1"/>
          <w:sz w:val="16"/>
          <w:szCs w:val="16"/>
        </w:rPr>
      </w:pPr>
      <w:r>
        <w:rPr>
          <w:rFonts w:ascii="Arial" w:hAnsi="Arial" w:cs="Arial"/>
          <w:color w:val="000000" w:themeColor="text1"/>
          <w:sz w:val="16"/>
          <w:szCs w:val="16"/>
        </w:rPr>
        <w:t>1.6</w:t>
      </w:r>
      <w:r>
        <w:rPr>
          <w:rFonts w:ascii="Arial" w:hAnsi="Arial" w:cs="Arial"/>
          <w:color w:val="000000" w:themeColor="text1"/>
          <w:sz w:val="16"/>
          <w:szCs w:val="16"/>
        </w:rPr>
        <w:tab/>
        <w:t>Critical success factors</w:t>
      </w:r>
    </w:p>
    <w:p w:rsidR="00591124" w:rsidRDefault="00591124" w:rsidP="00466C29">
      <w:pPr>
        <w:pBdr>
          <w:right w:val="single" w:sz="4" w:space="4" w:color="auto"/>
        </w:pBdr>
        <w:spacing w:after="0" w:line="360" w:lineRule="auto"/>
        <w:jc w:val="both"/>
        <w:rPr>
          <w:rFonts w:ascii="Arial" w:hAnsi="Arial" w:cs="Arial"/>
          <w:b/>
          <w:color w:val="000000" w:themeColor="text1"/>
          <w:sz w:val="18"/>
          <w:szCs w:val="18"/>
        </w:rPr>
      </w:pPr>
    </w:p>
    <w:p w:rsidR="00E87ADD" w:rsidRPr="00337986" w:rsidRDefault="00E87ADD" w:rsidP="00466C29">
      <w:pPr>
        <w:pBdr>
          <w:right w:val="single" w:sz="4" w:space="4" w:color="auto"/>
        </w:pBdr>
        <w:spacing w:after="0" w:line="360" w:lineRule="auto"/>
        <w:jc w:val="both"/>
        <w:rPr>
          <w:rFonts w:ascii="Arial" w:hAnsi="Arial" w:cs="Arial"/>
          <w:b/>
          <w:color w:val="000000" w:themeColor="text1"/>
          <w:sz w:val="18"/>
          <w:szCs w:val="18"/>
        </w:rPr>
      </w:pPr>
      <w:r w:rsidRPr="00337986">
        <w:rPr>
          <w:rFonts w:ascii="Arial" w:hAnsi="Arial" w:cs="Arial"/>
          <w:b/>
          <w:color w:val="000000" w:themeColor="text1"/>
          <w:sz w:val="18"/>
          <w:szCs w:val="18"/>
        </w:rPr>
        <w:t>Part 2 – Adoption Guide</w:t>
      </w:r>
      <w:r w:rsidRPr="00337986">
        <w:rPr>
          <w:rFonts w:ascii="Arial" w:hAnsi="Arial" w:cs="Arial"/>
          <w:b/>
          <w:color w:val="000000" w:themeColor="text1"/>
          <w:sz w:val="18"/>
          <w:szCs w:val="18"/>
        </w:rPr>
        <w:tab/>
      </w:r>
    </w:p>
    <w:p w:rsidR="00902641" w:rsidRPr="00337986" w:rsidRDefault="00902641"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G1.</w:t>
      </w:r>
      <w:r w:rsidRPr="00337986">
        <w:rPr>
          <w:rFonts w:ascii="Arial" w:hAnsi="Arial" w:cs="Arial"/>
          <w:color w:val="000000" w:themeColor="text1"/>
          <w:sz w:val="16"/>
          <w:szCs w:val="16"/>
        </w:rPr>
        <w:tab/>
        <w:t>Facilitate adoption decision</w:t>
      </w:r>
    </w:p>
    <w:p w:rsidR="00902641" w:rsidRPr="00337986" w:rsidRDefault="00902641"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G2.</w:t>
      </w:r>
      <w:r w:rsidRPr="00337986">
        <w:rPr>
          <w:rFonts w:ascii="Arial" w:hAnsi="Arial" w:cs="Arial"/>
          <w:color w:val="000000" w:themeColor="text1"/>
          <w:sz w:val="16"/>
          <w:szCs w:val="16"/>
        </w:rPr>
        <w:tab/>
        <w:t>Secure support for adoption</w:t>
      </w:r>
    </w:p>
    <w:p w:rsidR="00902641" w:rsidRPr="00337986" w:rsidRDefault="00902641"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G3.</w:t>
      </w:r>
      <w:r w:rsidRPr="00337986">
        <w:rPr>
          <w:rFonts w:ascii="Arial" w:hAnsi="Arial" w:cs="Arial"/>
          <w:color w:val="000000" w:themeColor="text1"/>
          <w:sz w:val="16"/>
          <w:szCs w:val="16"/>
        </w:rPr>
        <w:tab/>
        <w:t>Establish an effective mine adoption team</w:t>
      </w:r>
    </w:p>
    <w:p w:rsidR="00902641" w:rsidRPr="00337986" w:rsidRDefault="00902641"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G4.</w:t>
      </w:r>
      <w:r w:rsidRPr="00337986">
        <w:rPr>
          <w:rFonts w:ascii="Arial" w:hAnsi="Arial" w:cs="Arial"/>
          <w:color w:val="000000" w:themeColor="text1"/>
          <w:sz w:val="16"/>
          <w:szCs w:val="16"/>
        </w:rPr>
        <w:tab/>
        <w:t>Prepare initial plan for adoption</w:t>
      </w:r>
    </w:p>
    <w:p w:rsidR="00902641" w:rsidRPr="00337986" w:rsidRDefault="00902641"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G5.</w:t>
      </w:r>
      <w:r w:rsidRPr="00337986">
        <w:rPr>
          <w:rFonts w:ascii="Arial" w:hAnsi="Arial" w:cs="Arial"/>
          <w:color w:val="000000" w:themeColor="text1"/>
          <w:sz w:val="16"/>
          <w:szCs w:val="16"/>
        </w:rPr>
        <w:tab/>
        <w:t>Initiate baseline monitoring programme</w:t>
      </w:r>
    </w:p>
    <w:p w:rsidR="00902641" w:rsidRPr="00337986" w:rsidRDefault="00902641"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G6.</w:t>
      </w:r>
      <w:r w:rsidRPr="00337986">
        <w:rPr>
          <w:rFonts w:ascii="Arial" w:hAnsi="Arial" w:cs="Arial"/>
          <w:color w:val="000000" w:themeColor="text1"/>
          <w:sz w:val="16"/>
          <w:szCs w:val="16"/>
        </w:rPr>
        <w:tab/>
        <w:t>Establish effective relationship with COPA</w:t>
      </w:r>
    </w:p>
    <w:p w:rsidR="00902641" w:rsidRPr="00337986" w:rsidRDefault="00205678" w:rsidP="00466C29">
      <w:pPr>
        <w:pBdr>
          <w:right w:val="single" w:sz="4" w:space="4" w:color="auto"/>
        </w:pBdr>
        <w:spacing w:after="0" w:line="360" w:lineRule="auto"/>
        <w:jc w:val="both"/>
        <w:rPr>
          <w:rFonts w:ascii="Arial" w:hAnsi="Arial" w:cs="Arial"/>
          <w:color w:val="000000" w:themeColor="text1"/>
          <w:sz w:val="16"/>
          <w:szCs w:val="16"/>
        </w:rPr>
      </w:pPr>
      <w:r>
        <w:rPr>
          <w:rFonts w:ascii="Arial" w:hAnsi="Arial" w:cs="Arial"/>
          <w:b/>
          <w:noProof/>
          <w:color w:val="000000" w:themeColor="text1"/>
          <w:sz w:val="18"/>
          <w:szCs w:val="18"/>
          <w:lang w:val="en-US" w:eastAsia="en-US"/>
        </w:rPr>
        <mc:AlternateContent>
          <mc:Choice Requires="wps">
            <w:drawing>
              <wp:anchor distT="0" distB="0" distL="114300" distR="114300" simplePos="0" relativeHeight="252088320" behindDoc="0" locked="0" layoutInCell="1" allowOverlap="1">
                <wp:simplePos x="0" y="0"/>
                <wp:positionH relativeFrom="column">
                  <wp:posOffset>4214495</wp:posOffset>
                </wp:positionH>
                <wp:positionV relativeFrom="paragraph">
                  <wp:posOffset>137795</wp:posOffset>
                </wp:positionV>
                <wp:extent cx="1447800" cy="1714500"/>
                <wp:effectExtent l="0" t="0" r="0" b="0"/>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714500"/>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E7F07" w:rsidRDefault="00FE7F07" w:rsidP="00FE7F07">
                            <w:pPr>
                              <w:jc w:val="center"/>
                              <w:rPr>
                                <w:rFonts w:ascii="Arial" w:hAnsi="Arial" w:cs="Arial"/>
                                <w:color w:val="000000" w:themeColor="text1"/>
                                <w:sz w:val="20"/>
                                <w:szCs w:val="20"/>
                              </w:rPr>
                            </w:pPr>
                            <w:r>
                              <w:rPr>
                                <w:rFonts w:ascii="Arial" w:hAnsi="Arial" w:cs="Arial"/>
                                <w:color w:val="000000" w:themeColor="text1"/>
                                <w:sz w:val="20"/>
                                <w:szCs w:val="20"/>
                              </w:rPr>
                              <w:t>This version comprises of Part 1 one only.</w:t>
                            </w:r>
                          </w:p>
                          <w:p w:rsidR="00FE7F07" w:rsidRPr="00FE7F07" w:rsidRDefault="00FE7F07" w:rsidP="00FE7F07">
                            <w:pPr>
                              <w:jc w:val="center"/>
                              <w:rPr>
                                <w:rFonts w:ascii="Arial" w:hAnsi="Arial" w:cs="Arial"/>
                                <w:color w:val="000000" w:themeColor="text1"/>
                                <w:sz w:val="20"/>
                                <w:szCs w:val="20"/>
                              </w:rPr>
                            </w:pPr>
                            <w:r w:rsidRPr="00FE7F07">
                              <w:rPr>
                                <w:rFonts w:ascii="Arial" w:hAnsi="Arial" w:cs="Arial"/>
                                <w:color w:val="000000" w:themeColor="text1"/>
                                <w:sz w:val="20"/>
                                <w:szCs w:val="20"/>
                              </w:rPr>
                              <w:t>Part 2, 3 and all Appendices are available on the mosh website: www.mosh .co.z</w:t>
                            </w:r>
                            <w:r>
                              <w:rPr>
                                <w:rFonts w:ascii="Arial" w:hAnsi="Arial" w:cs="Arial"/>
                                <w:color w:val="000000" w:themeColor="text1"/>
                                <w:sz w:val="20"/>
                                <w:szCs w:val="20"/>
                              </w:rPr>
                              <w:t>a</w:t>
                            </w:r>
                          </w:p>
                          <w:p w:rsidR="00FE7F07" w:rsidRPr="00FE7F07" w:rsidRDefault="00FE7F07" w:rsidP="00FE7F07">
                            <w:pPr>
                              <w:jc w:val="center"/>
                              <w:rPr>
                                <w:rFonts w:ascii="Arial" w:hAnsi="Arial" w:cs="Arial"/>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25" o:spid="_x0000_s1053" style="position:absolute;left:0;text-align:left;margin-left:331.85pt;margin-top:10.85pt;width:114pt;height:13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7/BvgIAAP8FAAAOAAAAZHJzL2Uyb0RvYy54bWysVEtv2zAMvg/YfxB0Xx0H6doZdYqgRYcB&#10;WRu0HXpWZCk2JouapMTJfv0oyfayPnYYdhHE10fqE8mLy32ryE5Y14AuaX4yoURoDlWjNyX99njz&#10;4ZwS55mumAItSnoQjl7O37+76EwhplCDqoQlCKJd0ZmS1t6bIsscr0XL3AkYodEowbbMo2g3WWVZ&#10;h+ityqaTycesA1sZC1w4h9rrZKTziC+l4P5OSic8USXF2nw8bTzX4czmF6zYWGbqhvdlsH+oomWN&#10;xqQj1DXzjGxt8wKqbbgFB9KfcGgzkLLhIr4BX5NPnr3moWZGxLcgOc6MNLn/B8tvdytLmqqk01NK&#10;NGvxj+5hqytRkXtkj+mNEgRtSFRnXIH+D2Zlw1OdWQL/7tCQ/WEJgut99tK2wRcfSvaR9cPIuth7&#10;wlGZz2Zn5xP8HI62/CyfnaIQUFkxhBvr/GcBLQmXktpQYKguUs52S+eT/+AXywPVVDeNUlEI/SSu&#10;lCU7hp3AOBfa5zFcbduvUCU9dlTKzQpUY+ckNVY3lhQ7MyDFAt1xEqVDKg0haaonaCI5iY/IjD8o&#10;EfyUvhcSmUcGprGQEfllja5mlUhqJOeNWiJgQJaYf8ROj3wDO1XZ+4dQEUdmDJ78rbAUPEbEzKD9&#10;GNw2GuxrAAqZ7zMn/4GkRE1gye/X+9SVs6Hz1lAdsFUtpBl2ht802A1L5vyKWRxa7CBcRP4OD6mg&#10;Kyn0N0pqsD9f0wd/nCW0UtLhEiip+7FlVlCivmicsk/Ym2FrRGF2ejZFwR5b1scWvW2vALsrx5Vn&#10;eLwGf6+Gq7TQPuG+WoSsaGKaY+6Scm8H4cqn5YQbj4vFIrrhpjDML/WD4QE8EB0a/XH/xKzpR8Lj&#10;NN3CsDBY8Wwokm+I1LDYepBNnJhAdeK1/wLcMrGv+40Y1tixHL1+7+35LwAAAP//AwBQSwMEFAAG&#10;AAgAAAAhAHPhL5/eAAAACgEAAA8AAABkcnMvZG93bnJldi54bWxMj0FPwzAMhe9I/IfISNxYuiG6&#10;UZpOCAkEaJeVceDmNaGtaJwoybbu3+Oe4ORn++n5c7ke7SCOJsTekYL5LANhqHG6p1bB7uP5ZgUi&#10;JiSNgyOj4GwirKvLixIL7U60Ncc6tYJDKBaooEvJF1LGpjMW48x5Q7z7dsFi4ja0Ugc8cbgd5CLL&#10;cmmxJ77QoTdPnWl+6oNV8Bq//Ij+/bwMnzVh//K23W3ulLq+Gh8fQCQzpj8zTPiMDhUz7d2BdBSD&#10;gjy/XbJVwWLOlQ2r+0nseTAJWZXy/wvVLwAAAP//AwBQSwECLQAUAAYACAAAACEAtoM4kv4AAADh&#10;AQAAEwAAAAAAAAAAAAAAAAAAAAAAW0NvbnRlbnRfVHlwZXNdLnhtbFBLAQItABQABgAIAAAAIQA4&#10;/SH/1gAAAJQBAAALAAAAAAAAAAAAAAAAAC8BAABfcmVscy8ucmVsc1BLAQItABQABgAIAAAAIQDA&#10;v7/BvgIAAP8FAAAOAAAAAAAAAAAAAAAAAC4CAABkcnMvZTJvRG9jLnhtbFBLAQItABQABgAIAAAA&#10;IQBz4S+f3gAAAAoBAAAPAAAAAAAAAAAAAAAAABgFAABkcnMvZG93bnJldi54bWxQSwUGAAAAAAQA&#10;BADzAAAAIwYAAAAA&#10;" fillcolor="#dbe5f1 [660]" stroked="f" strokeweight="2pt">
                <v:path arrowok="t"/>
                <v:textbox>
                  <w:txbxContent>
                    <w:p w:rsidR="00FE7F07" w:rsidRDefault="00FE7F07" w:rsidP="00FE7F07">
                      <w:pPr>
                        <w:jc w:val="center"/>
                        <w:rPr>
                          <w:rFonts w:ascii="Arial" w:hAnsi="Arial" w:cs="Arial"/>
                          <w:color w:val="000000" w:themeColor="text1"/>
                          <w:sz w:val="20"/>
                          <w:szCs w:val="20"/>
                        </w:rPr>
                      </w:pPr>
                      <w:r>
                        <w:rPr>
                          <w:rFonts w:ascii="Arial" w:hAnsi="Arial" w:cs="Arial"/>
                          <w:color w:val="000000" w:themeColor="text1"/>
                          <w:sz w:val="20"/>
                          <w:szCs w:val="20"/>
                        </w:rPr>
                        <w:t>This version comprises of Part 1 one only.</w:t>
                      </w:r>
                    </w:p>
                    <w:p w:rsidR="00FE7F07" w:rsidRPr="00FE7F07" w:rsidRDefault="00FE7F07" w:rsidP="00FE7F07">
                      <w:pPr>
                        <w:jc w:val="center"/>
                        <w:rPr>
                          <w:rFonts w:ascii="Arial" w:hAnsi="Arial" w:cs="Arial"/>
                          <w:color w:val="000000" w:themeColor="text1"/>
                          <w:sz w:val="20"/>
                          <w:szCs w:val="20"/>
                        </w:rPr>
                      </w:pPr>
                      <w:r w:rsidRPr="00FE7F07">
                        <w:rPr>
                          <w:rFonts w:ascii="Arial" w:hAnsi="Arial" w:cs="Arial"/>
                          <w:color w:val="000000" w:themeColor="text1"/>
                          <w:sz w:val="20"/>
                          <w:szCs w:val="20"/>
                        </w:rPr>
                        <w:t>Part 2, 3 and all Appendices are available on the mosh website: www.mosh .co.z</w:t>
                      </w:r>
                      <w:r>
                        <w:rPr>
                          <w:rFonts w:ascii="Arial" w:hAnsi="Arial" w:cs="Arial"/>
                          <w:color w:val="000000" w:themeColor="text1"/>
                          <w:sz w:val="20"/>
                          <w:szCs w:val="20"/>
                        </w:rPr>
                        <w:t>a</w:t>
                      </w:r>
                    </w:p>
                    <w:p w:rsidR="00FE7F07" w:rsidRPr="00FE7F07" w:rsidRDefault="00FE7F07" w:rsidP="00FE7F07">
                      <w:pPr>
                        <w:jc w:val="center"/>
                        <w:rPr>
                          <w:rFonts w:ascii="Arial" w:hAnsi="Arial" w:cs="Arial"/>
                          <w:color w:val="000000" w:themeColor="text1"/>
                          <w:sz w:val="20"/>
                          <w:szCs w:val="20"/>
                        </w:rPr>
                      </w:pPr>
                    </w:p>
                  </w:txbxContent>
                </v:textbox>
              </v:roundrect>
            </w:pict>
          </mc:Fallback>
        </mc:AlternateContent>
      </w:r>
      <w:r w:rsidR="00902641" w:rsidRPr="00337986">
        <w:rPr>
          <w:rFonts w:ascii="Arial" w:hAnsi="Arial" w:cs="Arial"/>
          <w:color w:val="000000" w:themeColor="text1"/>
          <w:sz w:val="16"/>
          <w:szCs w:val="16"/>
        </w:rPr>
        <w:t>G7.</w:t>
      </w:r>
      <w:r w:rsidR="00902641" w:rsidRPr="00337986">
        <w:rPr>
          <w:rFonts w:ascii="Arial" w:hAnsi="Arial" w:cs="Arial"/>
          <w:color w:val="000000" w:themeColor="text1"/>
          <w:sz w:val="16"/>
          <w:szCs w:val="16"/>
        </w:rPr>
        <w:tab/>
        <w:t>Update key stakeholders on progress</w:t>
      </w:r>
    </w:p>
    <w:p w:rsidR="00902641" w:rsidRPr="00337986" w:rsidRDefault="00902641"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G8.</w:t>
      </w:r>
      <w:r w:rsidRPr="00337986">
        <w:rPr>
          <w:rFonts w:ascii="Arial" w:hAnsi="Arial" w:cs="Arial"/>
          <w:color w:val="000000" w:themeColor="text1"/>
          <w:sz w:val="16"/>
          <w:szCs w:val="16"/>
        </w:rPr>
        <w:tab/>
        <w:t>Plan and conduct direct enquiries</w:t>
      </w:r>
    </w:p>
    <w:p w:rsidR="00902641" w:rsidRPr="00337986" w:rsidRDefault="00902641"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G9.</w:t>
      </w:r>
      <w:r w:rsidRPr="00337986">
        <w:rPr>
          <w:rFonts w:ascii="Arial" w:hAnsi="Arial" w:cs="Arial"/>
          <w:color w:val="000000" w:themeColor="text1"/>
          <w:sz w:val="16"/>
          <w:szCs w:val="16"/>
        </w:rPr>
        <w:tab/>
        <w:t>Customise generic behavioural plans</w:t>
      </w:r>
    </w:p>
    <w:p w:rsidR="00902641" w:rsidRPr="00337986" w:rsidRDefault="00902641"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G10.</w:t>
      </w:r>
      <w:r w:rsidRPr="00337986">
        <w:rPr>
          <w:rFonts w:ascii="Arial" w:hAnsi="Arial" w:cs="Arial"/>
          <w:color w:val="000000" w:themeColor="text1"/>
          <w:sz w:val="16"/>
          <w:szCs w:val="16"/>
        </w:rPr>
        <w:tab/>
        <w:t>Harmonise leading practice with mine standards</w:t>
      </w:r>
    </w:p>
    <w:p w:rsidR="00902641" w:rsidRPr="00337986" w:rsidRDefault="00902641"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G11.</w:t>
      </w:r>
      <w:r w:rsidRPr="00337986">
        <w:rPr>
          <w:rFonts w:ascii="Arial" w:hAnsi="Arial" w:cs="Arial"/>
          <w:color w:val="000000" w:themeColor="text1"/>
          <w:sz w:val="16"/>
          <w:szCs w:val="16"/>
        </w:rPr>
        <w:tab/>
        <w:t xml:space="preserve">Assess risks and develop final adoption plan for approval </w:t>
      </w:r>
    </w:p>
    <w:p w:rsidR="00902641" w:rsidRPr="00337986" w:rsidRDefault="00902641"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G12.</w:t>
      </w:r>
      <w:r w:rsidRPr="00337986">
        <w:rPr>
          <w:rFonts w:ascii="Arial" w:hAnsi="Arial" w:cs="Arial"/>
          <w:color w:val="000000" w:themeColor="text1"/>
          <w:sz w:val="16"/>
          <w:szCs w:val="16"/>
        </w:rPr>
        <w:tab/>
        <w:t xml:space="preserve">Develop training and communication materials </w:t>
      </w:r>
    </w:p>
    <w:p w:rsidR="00902641" w:rsidRPr="00337986" w:rsidRDefault="00902641"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G13.</w:t>
      </w:r>
      <w:r w:rsidRPr="00337986">
        <w:rPr>
          <w:rFonts w:ascii="Arial" w:hAnsi="Arial" w:cs="Arial"/>
          <w:color w:val="000000" w:themeColor="text1"/>
          <w:sz w:val="16"/>
          <w:szCs w:val="16"/>
        </w:rPr>
        <w:tab/>
        <w:t>Brief and train key mine persons</w:t>
      </w:r>
    </w:p>
    <w:p w:rsidR="00902641" w:rsidRPr="00337986" w:rsidRDefault="00902641"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G14.</w:t>
      </w:r>
      <w:r w:rsidRPr="00337986">
        <w:rPr>
          <w:rFonts w:ascii="Arial" w:hAnsi="Arial" w:cs="Arial"/>
          <w:color w:val="000000" w:themeColor="text1"/>
          <w:sz w:val="16"/>
          <w:szCs w:val="16"/>
        </w:rPr>
        <w:tab/>
        <w:t>Implement pilot adoption of the practice</w:t>
      </w:r>
    </w:p>
    <w:p w:rsidR="00902641" w:rsidRPr="00337986" w:rsidRDefault="00902641"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G15.</w:t>
      </w:r>
      <w:r w:rsidRPr="00337986">
        <w:rPr>
          <w:rFonts w:ascii="Arial" w:hAnsi="Arial" w:cs="Arial"/>
          <w:color w:val="000000" w:themeColor="text1"/>
          <w:sz w:val="16"/>
          <w:szCs w:val="16"/>
        </w:rPr>
        <w:tab/>
        <w:t>Monitor, evaluate and report on performance</w:t>
      </w:r>
    </w:p>
    <w:p w:rsidR="00E87ADD" w:rsidRPr="00337986" w:rsidRDefault="00902641"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G16.</w:t>
      </w:r>
      <w:r w:rsidRPr="00337986">
        <w:rPr>
          <w:rFonts w:ascii="Arial" w:hAnsi="Arial" w:cs="Arial"/>
          <w:color w:val="000000" w:themeColor="text1"/>
          <w:sz w:val="16"/>
          <w:szCs w:val="16"/>
        </w:rPr>
        <w:tab/>
        <w:t>Finalise and implement mine-wide roll-out plan</w:t>
      </w:r>
    </w:p>
    <w:p w:rsidR="00E87ADD" w:rsidRPr="00337986" w:rsidRDefault="00E87ADD" w:rsidP="00466C29">
      <w:pPr>
        <w:pBdr>
          <w:right w:val="single" w:sz="4" w:space="4" w:color="auto"/>
        </w:pBdr>
        <w:spacing w:after="0" w:line="360" w:lineRule="auto"/>
        <w:jc w:val="both"/>
        <w:rPr>
          <w:rFonts w:ascii="Arial" w:hAnsi="Arial" w:cs="Arial"/>
          <w:color w:val="000000" w:themeColor="text1"/>
          <w:sz w:val="20"/>
          <w:szCs w:val="20"/>
        </w:rPr>
      </w:pPr>
      <w:r w:rsidRPr="00337986">
        <w:rPr>
          <w:rFonts w:ascii="Arial" w:hAnsi="Arial" w:cs="Arial"/>
          <w:color w:val="000000" w:themeColor="text1"/>
          <w:sz w:val="20"/>
          <w:szCs w:val="20"/>
        </w:rPr>
        <w:tab/>
      </w:r>
    </w:p>
    <w:p w:rsidR="00466C29" w:rsidRPr="00337986" w:rsidRDefault="00466C29" w:rsidP="00466C29">
      <w:pPr>
        <w:pBdr>
          <w:right w:val="single" w:sz="4" w:space="4" w:color="auto"/>
        </w:pBdr>
        <w:spacing w:after="0" w:line="360" w:lineRule="auto"/>
        <w:jc w:val="both"/>
        <w:rPr>
          <w:rFonts w:ascii="Arial" w:hAnsi="Arial" w:cs="Arial"/>
          <w:b/>
          <w:color w:val="000000" w:themeColor="text1"/>
          <w:sz w:val="20"/>
          <w:szCs w:val="20"/>
        </w:rPr>
      </w:pPr>
      <w:r w:rsidRPr="00337986">
        <w:rPr>
          <w:rFonts w:ascii="Arial" w:hAnsi="Arial" w:cs="Arial"/>
          <w:b/>
          <w:color w:val="000000" w:themeColor="text1"/>
          <w:sz w:val="20"/>
          <w:szCs w:val="20"/>
        </w:rPr>
        <w:t xml:space="preserve">Part 3 – </w:t>
      </w:r>
      <w:r w:rsidR="00591124">
        <w:rPr>
          <w:rFonts w:ascii="Arial" w:hAnsi="Arial" w:cs="Arial"/>
          <w:b/>
          <w:color w:val="000000" w:themeColor="text1"/>
          <w:sz w:val="20"/>
          <w:szCs w:val="20"/>
        </w:rPr>
        <w:t>Behavioural plan</w:t>
      </w:r>
    </w:p>
    <w:p w:rsidR="00466C29" w:rsidRPr="00337986" w:rsidRDefault="001030F6" w:rsidP="00466C29">
      <w:pPr>
        <w:pBdr>
          <w:right w:val="single" w:sz="4" w:space="4" w:color="auto"/>
        </w:pBdr>
        <w:spacing w:after="0" w:line="360" w:lineRule="auto"/>
        <w:jc w:val="both"/>
        <w:rPr>
          <w:rFonts w:ascii="Arial" w:hAnsi="Arial" w:cs="Arial"/>
          <w:color w:val="000000" w:themeColor="text1"/>
          <w:sz w:val="16"/>
          <w:szCs w:val="16"/>
        </w:rPr>
      </w:pPr>
      <w:r>
        <w:rPr>
          <w:rFonts w:ascii="Arial" w:hAnsi="Arial" w:cs="Arial"/>
          <w:color w:val="000000" w:themeColor="text1"/>
          <w:sz w:val="16"/>
          <w:szCs w:val="16"/>
        </w:rPr>
        <w:t>3.1</w:t>
      </w:r>
      <w:r w:rsidR="00466C29" w:rsidRPr="00337986">
        <w:rPr>
          <w:rFonts w:ascii="Arial" w:hAnsi="Arial" w:cs="Arial"/>
          <w:color w:val="000000" w:themeColor="text1"/>
          <w:sz w:val="16"/>
          <w:szCs w:val="16"/>
        </w:rPr>
        <w:tab/>
        <w:t xml:space="preserve">Behavioural </w:t>
      </w:r>
      <w:r w:rsidR="00A22A0B">
        <w:rPr>
          <w:rFonts w:ascii="Arial" w:hAnsi="Arial" w:cs="Arial"/>
          <w:color w:val="000000" w:themeColor="text1"/>
          <w:sz w:val="16"/>
          <w:szCs w:val="16"/>
        </w:rPr>
        <w:t>Plan</w:t>
      </w:r>
      <w:r w:rsidR="00466C29" w:rsidRPr="00337986">
        <w:rPr>
          <w:rFonts w:ascii="Arial" w:hAnsi="Arial" w:cs="Arial"/>
          <w:color w:val="000000" w:themeColor="text1"/>
          <w:sz w:val="16"/>
          <w:szCs w:val="16"/>
        </w:rPr>
        <w:t xml:space="preserve"> </w:t>
      </w:r>
    </w:p>
    <w:p w:rsidR="001030F6" w:rsidRDefault="001030F6" w:rsidP="00466C29">
      <w:pPr>
        <w:pBdr>
          <w:right w:val="single" w:sz="4" w:space="4" w:color="auto"/>
        </w:pBdr>
        <w:spacing w:after="0" w:line="360" w:lineRule="auto"/>
        <w:jc w:val="both"/>
        <w:rPr>
          <w:rFonts w:ascii="Arial" w:hAnsi="Arial" w:cs="Arial"/>
          <w:color w:val="000000" w:themeColor="text1"/>
          <w:sz w:val="16"/>
          <w:szCs w:val="16"/>
        </w:rPr>
      </w:pPr>
      <w:r>
        <w:rPr>
          <w:rFonts w:ascii="Arial" w:hAnsi="Arial" w:cs="Arial"/>
          <w:color w:val="000000" w:themeColor="text1"/>
          <w:sz w:val="16"/>
          <w:szCs w:val="16"/>
        </w:rPr>
        <w:t>3.2</w:t>
      </w:r>
      <w:r w:rsidR="00466C29" w:rsidRPr="00337986">
        <w:rPr>
          <w:rFonts w:ascii="Arial" w:hAnsi="Arial" w:cs="Arial"/>
          <w:color w:val="000000" w:themeColor="text1"/>
          <w:sz w:val="16"/>
          <w:szCs w:val="16"/>
        </w:rPr>
        <w:tab/>
      </w:r>
      <w:r>
        <w:rPr>
          <w:rFonts w:ascii="Arial" w:hAnsi="Arial" w:cs="Arial"/>
          <w:color w:val="000000" w:themeColor="text1"/>
          <w:sz w:val="16"/>
          <w:szCs w:val="16"/>
        </w:rPr>
        <w:t>Behavioural Guidance Document</w:t>
      </w:r>
    </w:p>
    <w:p w:rsidR="00EF2F11" w:rsidRPr="00337986" w:rsidRDefault="00EF2F11" w:rsidP="00466C29">
      <w:pPr>
        <w:pBdr>
          <w:right w:val="single" w:sz="4" w:space="4" w:color="auto"/>
        </w:pBdr>
        <w:spacing w:after="0" w:line="360" w:lineRule="auto"/>
        <w:jc w:val="both"/>
        <w:rPr>
          <w:rFonts w:ascii="Arial" w:hAnsi="Arial" w:cs="Arial"/>
          <w:color w:val="000000" w:themeColor="text1"/>
          <w:sz w:val="16"/>
          <w:szCs w:val="16"/>
        </w:rPr>
      </w:pPr>
    </w:p>
    <w:p w:rsidR="00466C29" w:rsidRPr="00337986" w:rsidRDefault="00466C29" w:rsidP="00466C29">
      <w:pPr>
        <w:pBdr>
          <w:right w:val="single" w:sz="4" w:space="4" w:color="auto"/>
        </w:pBdr>
        <w:spacing w:after="0" w:line="360" w:lineRule="auto"/>
        <w:jc w:val="both"/>
        <w:rPr>
          <w:rFonts w:ascii="Arial" w:hAnsi="Arial" w:cs="Arial"/>
          <w:b/>
          <w:color w:val="000000" w:themeColor="text1"/>
          <w:sz w:val="20"/>
          <w:szCs w:val="20"/>
        </w:rPr>
      </w:pPr>
      <w:r w:rsidRPr="00337986">
        <w:rPr>
          <w:rFonts w:ascii="Arial" w:hAnsi="Arial" w:cs="Arial"/>
          <w:b/>
          <w:color w:val="000000" w:themeColor="text1"/>
          <w:sz w:val="20"/>
          <w:szCs w:val="20"/>
        </w:rPr>
        <w:t>Appendix A: Supporting work documents</w:t>
      </w:r>
    </w:p>
    <w:p w:rsidR="005B60BE" w:rsidRPr="00337986" w:rsidRDefault="00466C29" w:rsidP="005B60BE">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A1</w:t>
      </w:r>
      <w:r w:rsidRPr="00337986">
        <w:rPr>
          <w:rFonts w:ascii="Arial" w:hAnsi="Arial" w:cs="Arial"/>
          <w:color w:val="000000" w:themeColor="text1"/>
          <w:sz w:val="16"/>
          <w:szCs w:val="16"/>
        </w:rPr>
        <w:tab/>
      </w:r>
      <w:r w:rsidR="005B60BE" w:rsidRPr="00337986">
        <w:rPr>
          <w:rFonts w:ascii="Arial" w:hAnsi="Arial" w:cs="Arial"/>
          <w:color w:val="000000" w:themeColor="text1"/>
          <w:sz w:val="16"/>
          <w:szCs w:val="16"/>
        </w:rPr>
        <w:t>One page summary of the Adoption Process</w:t>
      </w:r>
    </w:p>
    <w:p w:rsidR="00466C29" w:rsidRPr="00337986" w:rsidRDefault="005B60BE" w:rsidP="00466C29">
      <w:pPr>
        <w:pBdr>
          <w:right w:val="single" w:sz="4" w:space="4" w:color="auto"/>
        </w:pBdr>
        <w:spacing w:after="0" w:line="360" w:lineRule="auto"/>
        <w:jc w:val="both"/>
        <w:rPr>
          <w:rFonts w:ascii="Arial" w:hAnsi="Arial" w:cs="Arial"/>
          <w:color w:val="000000" w:themeColor="text1"/>
          <w:sz w:val="16"/>
          <w:szCs w:val="16"/>
        </w:rPr>
      </w:pPr>
      <w:r>
        <w:rPr>
          <w:rFonts w:ascii="Arial" w:hAnsi="Arial" w:cs="Arial"/>
          <w:color w:val="000000" w:themeColor="text1"/>
          <w:sz w:val="16"/>
          <w:szCs w:val="16"/>
        </w:rPr>
        <w:t>A2</w:t>
      </w:r>
      <w:r>
        <w:rPr>
          <w:rFonts w:ascii="Arial" w:hAnsi="Arial" w:cs="Arial"/>
          <w:color w:val="000000" w:themeColor="text1"/>
          <w:sz w:val="16"/>
          <w:szCs w:val="16"/>
        </w:rPr>
        <w:tab/>
      </w:r>
      <w:r w:rsidR="00466C29" w:rsidRPr="00337986">
        <w:rPr>
          <w:rFonts w:ascii="Arial" w:hAnsi="Arial" w:cs="Arial"/>
          <w:color w:val="000000" w:themeColor="text1"/>
          <w:sz w:val="16"/>
          <w:szCs w:val="16"/>
        </w:rPr>
        <w:t xml:space="preserve">Framework of overall adoption plan </w:t>
      </w:r>
    </w:p>
    <w:p w:rsidR="00466C29" w:rsidRPr="00337986" w:rsidRDefault="00466C29"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A</w:t>
      </w:r>
      <w:r w:rsidR="005B60BE">
        <w:rPr>
          <w:rFonts w:ascii="Arial" w:hAnsi="Arial" w:cs="Arial"/>
          <w:color w:val="000000" w:themeColor="text1"/>
          <w:sz w:val="16"/>
          <w:szCs w:val="16"/>
        </w:rPr>
        <w:t>3</w:t>
      </w:r>
      <w:r w:rsidRPr="00337986">
        <w:rPr>
          <w:rFonts w:ascii="Arial" w:hAnsi="Arial" w:cs="Arial"/>
          <w:color w:val="000000" w:themeColor="text1"/>
          <w:sz w:val="16"/>
          <w:szCs w:val="16"/>
        </w:rPr>
        <w:tab/>
        <w:t xml:space="preserve">Adoption process checklist </w:t>
      </w:r>
    </w:p>
    <w:p w:rsidR="00466C29" w:rsidRPr="00337986" w:rsidRDefault="00466C29"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A</w:t>
      </w:r>
      <w:r w:rsidR="00742ED7">
        <w:rPr>
          <w:rFonts w:ascii="Arial" w:hAnsi="Arial" w:cs="Arial"/>
          <w:color w:val="000000" w:themeColor="text1"/>
          <w:sz w:val="16"/>
          <w:szCs w:val="16"/>
        </w:rPr>
        <w:t>4</w:t>
      </w:r>
      <w:r w:rsidRPr="00337986">
        <w:rPr>
          <w:rFonts w:ascii="Arial" w:hAnsi="Arial" w:cs="Arial"/>
          <w:color w:val="000000" w:themeColor="text1"/>
          <w:sz w:val="16"/>
          <w:szCs w:val="16"/>
        </w:rPr>
        <w:tab/>
        <w:t xml:space="preserve">MOSH Brochure outlining the Adoption Process </w:t>
      </w:r>
    </w:p>
    <w:p w:rsidR="00466C29" w:rsidRPr="00337986" w:rsidRDefault="00466C29"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A</w:t>
      </w:r>
      <w:r w:rsidR="00742ED7">
        <w:rPr>
          <w:rFonts w:ascii="Arial" w:hAnsi="Arial" w:cs="Arial"/>
          <w:color w:val="000000" w:themeColor="text1"/>
          <w:sz w:val="16"/>
          <w:szCs w:val="16"/>
        </w:rPr>
        <w:t>5</w:t>
      </w:r>
      <w:r w:rsidRPr="00337986">
        <w:rPr>
          <w:rFonts w:ascii="Arial" w:hAnsi="Arial" w:cs="Arial"/>
          <w:color w:val="000000" w:themeColor="text1"/>
          <w:sz w:val="16"/>
          <w:szCs w:val="16"/>
        </w:rPr>
        <w:tab/>
        <w:t xml:space="preserve">Guidance document for the eight-step customisation process </w:t>
      </w:r>
    </w:p>
    <w:p w:rsidR="00466C29" w:rsidRPr="00337986" w:rsidRDefault="00466C29"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A</w:t>
      </w:r>
      <w:r w:rsidR="00742ED7">
        <w:rPr>
          <w:rFonts w:ascii="Arial" w:hAnsi="Arial" w:cs="Arial"/>
          <w:color w:val="000000" w:themeColor="text1"/>
          <w:sz w:val="16"/>
          <w:szCs w:val="16"/>
        </w:rPr>
        <w:t>6</w:t>
      </w:r>
      <w:r w:rsidRPr="00337986">
        <w:rPr>
          <w:rFonts w:ascii="Arial" w:hAnsi="Arial" w:cs="Arial"/>
          <w:color w:val="000000" w:themeColor="text1"/>
          <w:sz w:val="16"/>
          <w:szCs w:val="16"/>
        </w:rPr>
        <w:tab/>
        <w:t>Expert causal chain risk summary – for customisation expert model</w:t>
      </w:r>
    </w:p>
    <w:p w:rsidR="00466C29" w:rsidRPr="00337986" w:rsidRDefault="00466C29"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A</w:t>
      </w:r>
      <w:r w:rsidR="00742ED7">
        <w:rPr>
          <w:rFonts w:ascii="Arial" w:hAnsi="Arial" w:cs="Arial"/>
          <w:color w:val="000000" w:themeColor="text1"/>
          <w:sz w:val="16"/>
          <w:szCs w:val="16"/>
        </w:rPr>
        <w:t>7</w:t>
      </w:r>
      <w:r w:rsidRPr="00337986">
        <w:rPr>
          <w:rFonts w:ascii="Arial" w:hAnsi="Arial" w:cs="Arial"/>
          <w:color w:val="000000" w:themeColor="text1"/>
          <w:sz w:val="16"/>
          <w:szCs w:val="16"/>
        </w:rPr>
        <w:tab/>
        <w:t xml:space="preserve">Likely key stakeholders and adopters </w:t>
      </w:r>
    </w:p>
    <w:p w:rsidR="00466C29" w:rsidRPr="00337986" w:rsidRDefault="00466C29"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A</w:t>
      </w:r>
      <w:r w:rsidR="00742ED7">
        <w:rPr>
          <w:rFonts w:ascii="Arial" w:hAnsi="Arial" w:cs="Arial"/>
          <w:color w:val="000000" w:themeColor="text1"/>
          <w:sz w:val="16"/>
          <w:szCs w:val="16"/>
        </w:rPr>
        <w:t>8</w:t>
      </w:r>
      <w:r w:rsidRPr="00337986">
        <w:rPr>
          <w:rFonts w:ascii="Arial" w:hAnsi="Arial" w:cs="Arial"/>
          <w:color w:val="000000" w:themeColor="text1"/>
          <w:sz w:val="16"/>
          <w:szCs w:val="16"/>
        </w:rPr>
        <w:tab/>
        <w:t xml:space="preserve">Identification of adopters and stakeholders at the mine </w:t>
      </w:r>
    </w:p>
    <w:p w:rsidR="00466C29" w:rsidRPr="00337986" w:rsidRDefault="00466C29"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A</w:t>
      </w:r>
      <w:r w:rsidR="00742ED7">
        <w:rPr>
          <w:rFonts w:ascii="Arial" w:hAnsi="Arial" w:cs="Arial"/>
          <w:color w:val="000000" w:themeColor="text1"/>
          <w:sz w:val="16"/>
          <w:szCs w:val="16"/>
        </w:rPr>
        <w:t>9</w:t>
      </w:r>
      <w:r w:rsidRPr="00337986">
        <w:rPr>
          <w:rFonts w:ascii="Arial" w:hAnsi="Arial" w:cs="Arial"/>
          <w:color w:val="000000" w:themeColor="text1"/>
          <w:sz w:val="16"/>
          <w:szCs w:val="16"/>
        </w:rPr>
        <w:t xml:space="preserve"> </w:t>
      </w:r>
      <w:r w:rsidRPr="00337986">
        <w:rPr>
          <w:rFonts w:ascii="Arial" w:hAnsi="Arial" w:cs="Arial"/>
          <w:color w:val="000000" w:themeColor="text1"/>
          <w:sz w:val="16"/>
          <w:szCs w:val="16"/>
        </w:rPr>
        <w:tab/>
        <w:t>Guide to interviewers for direct enquiry interviews</w:t>
      </w:r>
    </w:p>
    <w:p w:rsidR="00466C29" w:rsidRPr="00337986" w:rsidRDefault="00466C29"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A</w:t>
      </w:r>
      <w:r w:rsidR="00742ED7">
        <w:rPr>
          <w:rFonts w:ascii="Arial" w:hAnsi="Arial" w:cs="Arial"/>
          <w:color w:val="000000" w:themeColor="text1"/>
          <w:sz w:val="16"/>
          <w:szCs w:val="16"/>
        </w:rPr>
        <w:t>10</w:t>
      </w:r>
      <w:r w:rsidRPr="00337986">
        <w:rPr>
          <w:rFonts w:ascii="Arial" w:hAnsi="Arial" w:cs="Arial"/>
          <w:color w:val="000000" w:themeColor="text1"/>
          <w:sz w:val="16"/>
          <w:szCs w:val="16"/>
        </w:rPr>
        <w:tab/>
        <w:t xml:space="preserve">Questions for direct enquiry interviews at the mine </w:t>
      </w:r>
    </w:p>
    <w:p w:rsidR="00466C29" w:rsidRPr="00337986" w:rsidRDefault="00466C29"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A</w:t>
      </w:r>
      <w:r w:rsidR="00742ED7">
        <w:rPr>
          <w:rFonts w:ascii="Arial" w:hAnsi="Arial" w:cs="Arial"/>
          <w:color w:val="000000" w:themeColor="text1"/>
          <w:sz w:val="16"/>
          <w:szCs w:val="16"/>
        </w:rPr>
        <w:t>11</w:t>
      </w:r>
      <w:r w:rsidRPr="00337986">
        <w:rPr>
          <w:rFonts w:ascii="Arial" w:hAnsi="Arial" w:cs="Arial"/>
          <w:color w:val="000000" w:themeColor="text1"/>
          <w:sz w:val="16"/>
          <w:szCs w:val="16"/>
        </w:rPr>
        <w:tab/>
        <w:t>Analysis worksheet for direct enquiry responses</w:t>
      </w:r>
    </w:p>
    <w:p w:rsidR="00466C29" w:rsidRPr="00337986" w:rsidRDefault="00466C29"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A</w:t>
      </w:r>
      <w:r w:rsidR="00742ED7">
        <w:rPr>
          <w:rFonts w:ascii="Arial" w:hAnsi="Arial" w:cs="Arial"/>
          <w:color w:val="000000" w:themeColor="text1"/>
          <w:sz w:val="16"/>
          <w:szCs w:val="16"/>
        </w:rPr>
        <w:t>12</w:t>
      </w:r>
      <w:r w:rsidRPr="00337986">
        <w:rPr>
          <w:rFonts w:ascii="Arial" w:hAnsi="Arial" w:cs="Arial"/>
          <w:color w:val="000000" w:themeColor="text1"/>
          <w:sz w:val="16"/>
          <w:szCs w:val="16"/>
        </w:rPr>
        <w:tab/>
        <w:t>Generic mental models report</w:t>
      </w:r>
    </w:p>
    <w:p w:rsidR="00466C29" w:rsidRPr="00337986" w:rsidRDefault="00466C29" w:rsidP="00466C29">
      <w:pPr>
        <w:pBdr>
          <w:right w:val="single" w:sz="4" w:space="4" w:color="auto"/>
        </w:pBdr>
        <w:spacing w:after="0" w:line="360" w:lineRule="auto"/>
        <w:jc w:val="both"/>
        <w:rPr>
          <w:rFonts w:ascii="Arial" w:hAnsi="Arial" w:cs="Arial"/>
          <w:color w:val="000000" w:themeColor="text1"/>
          <w:sz w:val="16"/>
          <w:szCs w:val="16"/>
        </w:rPr>
      </w:pPr>
      <w:r w:rsidRPr="00337986">
        <w:rPr>
          <w:rFonts w:ascii="Arial" w:hAnsi="Arial" w:cs="Arial"/>
          <w:color w:val="000000" w:themeColor="text1"/>
          <w:sz w:val="16"/>
          <w:szCs w:val="16"/>
        </w:rPr>
        <w:t>A</w:t>
      </w:r>
      <w:r w:rsidR="00742ED7">
        <w:rPr>
          <w:rFonts w:ascii="Arial" w:hAnsi="Arial" w:cs="Arial"/>
          <w:color w:val="000000" w:themeColor="text1"/>
          <w:sz w:val="16"/>
          <w:szCs w:val="16"/>
        </w:rPr>
        <w:t>13</w:t>
      </w:r>
      <w:r w:rsidRPr="00337986">
        <w:rPr>
          <w:rFonts w:ascii="Arial" w:hAnsi="Arial" w:cs="Arial"/>
          <w:color w:val="000000" w:themeColor="text1"/>
          <w:sz w:val="16"/>
          <w:szCs w:val="16"/>
        </w:rPr>
        <w:tab/>
        <w:t xml:space="preserve">Portfolio of evidence </w:t>
      </w:r>
    </w:p>
    <w:p w:rsidR="00466C29" w:rsidRPr="004B6560" w:rsidRDefault="00466C29" w:rsidP="00466C29">
      <w:pPr>
        <w:pBdr>
          <w:right w:val="single" w:sz="4" w:space="4" w:color="auto"/>
        </w:pBdr>
        <w:spacing w:after="0" w:line="360" w:lineRule="auto"/>
        <w:jc w:val="both"/>
        <w:rPr>
          <w:rFonts w:ascii="Arial" w:hAnsi="Arial" w:cs="Arial"/>
          <w:b/>
          <w:color w:val="000000" w:themeColor="text1"/>
          <w:sz w:val="18"/>
          <w:szCs w:val="18"/>
        </w:rPr>
      </w:pPr>
      <w:r w:rsidRPr="004B6560">
        <w:rPr>
          <w:rFonts w:ascii="Arial" w:hAnsi="Arial" w:cs="Arial"/>
          <w:b/>
          <w:color w:val="000000" w:themeColor="text1"/>
          <w:sz w:val="18"/>
          <w:szCs w:val="18"/>
        </w:rPr>
        <w:t>Appendix B: Supporting reference documents</w:t>
      </w:r>
    </w:p>
    <w:p w:rsidR="00466C29" w:rsidRPr="004B6560" w:rsidRDefault="00466C29" w:rsidP="00466C29">
      <w:pPr>
        <w:pBdr>
          <w:right w:val="single" w:sz="4" w:space="4" w:color="auto"/>
        </w:pBdr>
        <w:spacing w:after="0" w:line="360" w:lineRule="auto"/>
        <w:jc w:val="both"/>
        <w:rPr>
          <w:rFonts w:ascii="Arial" w:hAnsi="Arial" w:cs="Arial"/>
          <w:color w:val="000000" w:themeColor="text1"/>
          <w:sz w:val="16"/>
          <w:szCs w:val="16"/>
        </w:rPr>
      </w:pPr>
      <w:r w:rsidRPr="004B6560">
        <w:rPr>
          <w:rFonts w:ascii="Arial" w:hAnsi="Arial" w:cs="Arial"/>
          <w:color w:val="000000" w:themeColor="text1"/>
          <w:sz w:val="16"/>
          <w:szCs w:val="16"/>
        </w:rPr>
        <w:t>B1</w:t>
      </w:r>
      <w:r w:rsidRPr="004B6560">
        <w:rPr>
          <w:rFonts w:ascii="Arial" w:hAnsi="Arial" w:cs="Arial"/>
          <w:color w:val="000000" w:themeColor="text1"/>
          <w:sz w:val="16"/>
          <w:szCs w:val="16"/>
        </w:rPr>
        <w:tab/>
        <w:t>Example documents</w:t>
      </w:r>
      <w:r w:rsidR="007670D8">
        <w:rPr>
          <w:rFonts w:ascii="Arial" w:hAnsi="Arial" w:cs="Arial"/>
          <w:color w:val="000000" w:themeColor="text1"/>
          <w:sz w:val="16"/>
          <w:szCs w:val="16"/>
        </w:rPr>
        <w:t xml:space="preserve"> e.g.</w:t>
      </w:r>
      <w:r w:rsidRPr="004B6560">
        <w:rPr>
          <w:rFonts w:ascii="Arial" w:hAnsi="Arial" w:cs="Arial"/>
          <w:color w:val="000000" w:themeColor="text1"/>
          <w:sz w:val="16"/>
          <w:szCs w:val="16"/>
        </w:rPr>
        <w:t xml:space="preserve"> communications</w:t>
      </w:r>
      <w:r w:rsidR="007670D8">
        <w:rPr>
          <w:rFonts w:ascii="Arial" w:hAnsi="Arial" w:cs="Arial"/>
          <w:color w:val="000000" w:themeColor="text1"/>
          <w:sz w:val="16"/>
          <w:szCs w:val="16"/>
        </w:rPr>
        <w:t xml:space="preserve"> and</w:t>
      </w:r>
      <w:r w:rsidRPr="004B6560">
        <w:rPr>
          <w:rFonts w:ascii="Arial" w:hAnsi="Arial" w:cs="Arial"/>
          <w:color w:val="000000" w:themeColor="text1"/>
          <w:sz w:val="16"/>
          <w:szCs w:val="16"/>
        </w:rPr>
        <w:t xml:space="preserve"> signage</w:t>
      </w:r>
    </w:p>
    <w:p w:rsidR="00F30649" w:rsidRPr="00E87ADD" w:rsidRDefault="00466C29" w:rsidP="00466C29">
      <w:pPr>
        <w:pBdr>
          <w:right w:val="single" w:sz="4" w:space="4" w:color="auto"/>
        </w:pBdr>
        <w:spacing w:after="0" w:line="360" w:lineRule="auto"/>
        <w:jc w:val="both"/>
        <w:rPr>
          <w:rFonts w:ascii="Arial" w:hAnsi="Arial" w:cs="Arial"/>
          <w:sz w:val="18"/>
          <w:szCs w:val="18"/>
        </w:rPr>
      </w:pPr>
      <w:r w:rsidRPr="004B6560">
        <w:rPr>
          <w:rFonts w:ascii="Arial" w:hAnsi="Arial" w:cs="Arial"/>
          <w:color w:val="000000" w:themeColor="text1"/>
          <w:sz w:val="16"/>
          <w:szCs w:val="16"/>
        </w:rPr>
        <w:t>B2</w:t>
      </w:r>
      <w:r w:rsidRPr="004B6560">
        <w:rPr>
          <w:rFonts w:ascii="Arial" w:hAnsi="Arial" w:cs="Arial"/>
          <w:color w:val="000000" w:themeColor="text1"/>
          <w:sz w:val="16"/>
          <w:szCs w:val="16"/>
        </w:rPr>
        <w:tab/>
        <w:t>Example training material</w:t>
      </w:r>
      <w:r w:rsidR="00EE0C5D" w:rsidRPr="00466C29">
        <w:rPr>
          <w:rFonts w:ascii="Arial" w:hAnsi="Arial" w:cs="Arial"/>
          <w:sz w:val="16"/>
          <w:szCs w:val="16"/>
        </w:rPr>
        <w:tab/>
      </w:r>
    </w:p>
    <w:p w:rsidR="00EA6C7C" w:rsidRDefault="00EA6C7C" w:rsidP="003666E3">
      <w:pPr>
        <w:pBdr>
          <w:right w:val="single" w:sz="4" w:space="4" w:color="auto"/>
        </w:pBdr>
        <w:jc w:val="both"/>
        <w:rPr>
          <w:b/>
          <w:sz w:val="28"/>
          <w:szCs w:val="28"/>
        </w:rPr>
      </w:pPr>
      <w:r w:rsidRPr="00EA6C7C">
        <w:rPr>
          <w:b/>
          <w:sz w:val="28"/>
          <w:szCs w:val="28"/>
        </w:rPr>
        <w:t xml:space="preserve">Part 1 – </w:t>
      </w:r>
      <w:r w:rsidR="00110882">
        <w:rPr>
          <w:b/>
          <w:sz w:val="28"/>
          <w:szCs w:val="28"/>
        </w:rPr>
        <w:t>THE PRACTICE</w:t>
      </w:r>
    </w:p>
    <w:p w:rsidR="008C39BD" w:rsidRPr="00E2570D" w:rsidRDefault="001B7EF7" w:rsidP="008E6A70">
      <w:pPr>
        <w:pStyle w:val="ListParagraph"/>
        <w:numPr>
          <w:ilvl w:val="1"/>
          <w:numId w:val="6"/>
        </w:numPr>
        <w:pBdr>
          <w:right w:val="single" w:sz="4" w:space="4" w:color="auto"/>
        </w:pBdr>
        <w:ind w:left="426"/>
        <w:jc w:val="both"/>
        <w:rPr>
          <w:b/>
          <w:sz w:val="28"/>
          <w:szCs w:val="28"/>
        </w:rPr>
      </w:pPr>
      <w:r w:rsidRPr="00E2570D">
        <w:rPr>
          <w:b/>
          <w:sz w:val="28"/>
          <w:szCs w:val="28"/>
        </w:rPr>
        <w:lastRenderedPageBreak/>
        <w:t>INTRODUCTION</w:t>
      </w:r>
    </w:p>
    <w:p w:rsidR="001B7EF7" w:rsidRPr="00BF426C" w:rsidRDefault="001B7EF7" w:rsidP="005C1496">
      <w:pPr>
        <w:pBdr>
          <w:right w:val="single" w:sz="4" w:space="4" w:color="auto"/>
        </w:pBdr>
        <w:spacing w:after="0" w:line="360" w:lineRule="auto"/>
        <w:jc w:val="both"/>
        <w:rPr>
          <w:rFonts w:ascii="Arial" w:hAnsi="Arial" w:cs="Arial"/>
          <w:sz w:val="20"/>
          <w:szCs w:val="20"/>
          <w:lang w:val="en-US"/>
        </w:rPr>
      </w:pPr>
      <w:r w:rsidRPr="00BF426C">
        <w:rPr>
          <w:rFonts w:ascii="Arial" w:hAnsi="Arial" w:cs="Arial"/>
          <w:sz w:val="20"/>
          <w:szCs w:val="20"/>
          <w:lang w:val="en-US"/>
        </w:rPr>
        <w:t>There is a real need for a practice that provides consistent procedures and measurements for reliably identifying, implementing and monitoring appropriate engineering dust controls. This practice, which serves that purpose, allows for:</w:t>
      </w:r>
      <w:r w:rsidR="00FE702D" w:rsidRPr="00BF426C">
        <w:rPr>
          <w:rFonts w:ascii="Arial" w:hAnsi="Arial" w:cs="Arial"/>
          <w:b/>
          <w:noProof/>
          <w:sz w:val="20"/>
          <w:szCs w:val="20"/>
        </w:rPr>
        <w:t xml:space="preserve"> </w:t>
      </w:r>
    </w:p>
    <w:p w:rsidR="001B7EF7" w:rsidRPr="00BF426C" w:rsidRDefault="001B7EF7" w:rsidP="005C1496">
      <w:pPr>
        <w:numPr>
          <w:ilvl w:val="0"/>
          <w:numId w:val="1"/>
        </w:numPr>
        <w:pBdr>
          <w:right w:val="single" w:sz="4" w:space="4" w:color="auto"/>
        </w:pBdr>
        <w:spacing w:after="0" w:line="360" w:lineRule="auto"/>
        <w:ind w:left="357" w:hanging="357"/>
        <w:jc w:val="both"/>
        <w:rPr>
          <w:rFonts w:ascii="Arial" w:hAnsi="Arial" w:cs="Arial"/>
          <w:sz w:val="20"/>
          <w:szCs w:val="20"/>
        </w:rPr>
      </w:pPr>
      <w:r w:rsidRPr="00BF426C">
        <w:rPr>
          <w:rFonts w:ascii="Arial" w:hAnsi="Arial" w:cs="Arial"/>
          <w:sz w:val="20"/>
          <w:szCs w:val="20"/>
          <w:lang w:val="en-US"/>
        </w:rPr>
        <w:t>Detecting working places or processes with unsatisfactory dust conditions</w:t>
      </w:r>
    </w:p>
    <w:p w:rsidR="001B7EF7" w:rsidRPr="00BF426C" w:rsidRDefault="001B7EF7" w:rsidP="005C1496">
      <w:pPr>
        <w:numPr>
          <w:ilvl w:val="0"/>
          <w:numId w:val="1"/>
        </w:numPr>
        <w:pBdr>
          <w:right w:val="single" w:sz="4" w:space="4" w:color="auto"/>
        </w:pBdr>
        <w:spacing w:after="0" w:line="360" w:lineRule="auto"/>
        <w:ind w:left="357" w:hanging="357"/>
        <w:jc w:val="both"/>
        <w:rPr>
          <w:rFonts w:ascii="Arial" w:hAnsi="Arial" w:cs="Arial"/>
          <w:sz w:val="20"/>
          <w:szCs w:val="20"/>
        </w:rPr>
      </w:pPr>
      <w:r w:rsidRPr="00BF426C">
        <w:rPr>
          <w:rFonts w:ascii="Arial" w:hAnsi="Arial" w:cs="Arial"/>
          <w:sz w:val="20"/>
          <w:szCs w:val="20"/>
          <w:lang w:val="en-US"/>
        </w:rPr>
        <w:t>Determining sources or causes of such conditions</w:t>
      </w:r>
    </w:p>
    <w:p w:rsidR="001B7EF7" w:rsidRPr="00BF426C" w:rsidRDefault="001B7EF7" w:rsidP="005C1496">
      <w:pPr>
        <w:numPr>
          <w:ilvl w:val="0"/>
          <w:numId w:val="1"/>
        </w:numPr>
        <w:pBdr>
          <w:right w:val="single" w:sz="4" w:space="4" w:color="auto"/>
        </w:pBdr>
        <w:spacing w:after="0" w:line="360" w:lineRule="auto"/>
        <w:ind w:left="357" w:hanging="357"/>
        <w:jc w:val="both"/>
        <w:rPr>
          <w:rFonts w:ascii="Arial" w:hAnsi="Arial" w:cs="Arial"/>
          <w:sz w:val="20"/>
          <w:szCs w:val="20"/>
        </w:rPr>
      </w:pPr>
      <w:r w:rsidRPr="00BF426C">
        <w:rPr>
          <w:rFonts w:ascii="Arial" w:hAnsi="Arial" w:cs="Arial"/>
          <w:sz w:val="20"/>
          <w:szCs w:val="20"/>
          <w:lang w:val="en-US"/>
        </w:rPr>
        <w:t>Indicating necessary control measures</w:t>
      </w:r>
    </w:p>
    <w:p w:rsidR="001B7EF7" w:rsidRPr="00BF426C" w:rsidRDefault="001B7EF7" w:rsidP="005C1496">
      <w:pPr>
        <w:numPr>
          <w:ilvl w:val="0"/>
          <w:numId w:val="1"/>
        </w:numPr>
        <w:pBdr>
          <w:right w:val="single" w:sz="4" w:space="4" w:color="auto"/>
        </w:pBdr>
        <w:spacing w:after="0" w:line="360" w:lineRule="auto"/>
        <w:ind w:left="357" w:hanging="357"/>
        <w:jc w:val="both"/>
        <w:rPr>
          <w:rFonts w:ascii="Arial" w:hAnsi="Arial" w:cs="Arial"/>
          <w:sz w:val="20"/>
          <w:szCs w:val="20"/>
        </w:rPr>
      </w:pPr>
      <w:r w:rsidRPr="00BF426C">
        <w:rPr>
          <w:rFonts w:ascii="Arial" w:hAnsi="Arial" w:cs="Arial"/>
          <w:sz w:val="20"/>
          <w:szCs w:val="20"/>
          <w:lang w:val="en-US"/>
        </w:rPr>
        <w:t>Determining the effectiveness of dust suppression methods or equipment</w:t>
      </w:r>
    </w:p>
    <w:p w:rsidR="001B7EF7" w:rsidRPr="00BF426C" w:rsidRDefault="001B7EF7" w:rsidP="005C1496">
      <w:pPr>
        <w:numPr>
          <w:ilvl w:val="0"/>
          <w:numId w:val="1"/>
        </w:numPr>
        <w:pBdr>
          <w:right w:val="single" w:sz="4" w:space="4" w:color="auto"/>
        </w:pBdr>
        <w:spacing w:after="0" w:line="360" w:lineRule="auto"/>
        <w:ind w:left="357" w:hanging="357"/>
        <w:jc w:val="both"/>
        <w:rPr>
          <w:rFonts w:ascii="Arial" w:hAnsi="Arial" w:cs="Arial"/>
          <w:sz w:val="20"/>
          <w:szCs w:val="20"/>
        </w:rPr>
      </w:pPr>
      <w:r w:rsidRPr="00BF426C">
        <w:rPr>
          <w:rFonts w:ascii="Arial" w:hAnsi="Arial" w:cs="Arial"/>
          <w:sz w:val="20"/>
          <w:szCs w:val="20"/>
          <w:lang w:val="en-US"/>
        </w:rPr>
        <w:t>Confirmation that satisfactory conditions have been achieved following remedial measures</w:t>
      </w:r>
    </w:p>
    <w:p w:rsidR="001B7EF7" w:rsidRPr="00BF426C" w:rsidRDefault="001B7EF7" w:rsidP="005C1496">
      <w:pPr>
        <w:numPr>
          <w:ilvl w:val="0"/>
          <w:numId w:val="1"/>
        </w:numPr>
        <w:pBdr>
          <w:right w:val="single" w:sz="4" w:space="4" w:color="auto"/>
        </w:pBdr>
        <w:spacing w:after="0" w:line="360" w:lineRule="auto"/>
        <w:ind w:left="357" w:hanging="357"/>
        <w:jc w:val="both"/>
        <w:rPr>
          <w:rFonts w:ascii="Arial" w:hAnsi="Arial" w:cs="Arial"/>
          <w:sz w:val="20"/>
          <w:szCs w:val="20"/>
        </w:rPr>
      </w:pPr>
      <w:r w:rsidRPr="00BF426C">
        <w:rPr>
          <w:rFonts w:ascii="Arial" w:hAnsi="Arial" w:cs="Arial"/>
          <w:sz w:val="20"/>
          <w:szCs w:val="20"/>
          <w:lang w:val="en-US"/>
        </w:rPr>
        <w:t>Confirmation that satisfactory conditions are being maintained</w:t>
      </w:r>
    </w:p>
    <w:p w:rsidR="001B7EF7" w:rsidRPr="00BF426C" w:rsidRDefault="001B7EF7" w:rsidP="005C1496">
      <w:pPr>
        <w:numPr>
          <w:ilvl w:val="0"/>
          <w:numId w:val="1"/>
        </w:numPr>
        <w:pBdr>
          <w:right w:val="single" w:sz="4" w:space="4" w:color="auto"/>
        </w:pBdr>
        <w:spacing w:after="0" w:line="360" w:lineRule="auto"/>
        <w:ind w:left="357" w:hanging="357"/>
        <w:jc w:val="both"/>
        <w:rPr>
          <w:rFonts w:ascii="Arial" w:hAnsi="Arial" w:cs="Arial"/>
          <w:sz w:val="20"/>
          <w:szCs w:val="20"/>
        </w:rPr>
      </w:pPr>
      <w:r w:rsidRPr="00BF426C">
        <w:rPr>
          <w:rFonts w:ascii="Arial" w:hAnsi="Arial" w:cs="Arial"/>
          <w:sz w:val="20"/>
          <w:szCs w:val="20"/>
          <w:lang w:val="en-US"/>
        </w:rPr>
        <w:t>On-going continuous real-time monitoring of the effectiveness of control measures</w:t>
      </w:r>
    </w:p>
    <w:p w:rsidR="001B7EF7" w:rsidRPr="00BF426C" w:rsidRDefault="001B7EF7" w:rsidP="005C1496">
      <w:pPr>
        <w:numPr>
          <w:ilvl w:val="0"/>
          <w:numId w:val="1"/>
        </w:numPr>
        <w:pBdr>
          <w:right w:val="single" w:sz="4" w:space="4" w:color="auto"/>
        </w:pBdr>
        <w:spacing w:after="0" w:line="360" w:lineRule="auto"/>
        <w:ind w:left="357" w:hanging="357"/>
        <w:jc w:val="both"/>
        <w:rPr>
          <w:rFonts w:ascii="Arial" w:hAnsi="Arial" w:cs="Arial"/>
          <w:sz w:val="20"/>
          <w:szCs w:val="20"/>
        </w:rPr>
      </w:pPr>
      <w:r w:rsidRPr="00BF426C">
        <w:rPr>
          <w:rFonts w:ascii="Arial" w:hAnsi="Arial" w:cs="Arial"/>
          <w:sz w:val="20"/>
          <w:szCs w:val="20"/>
          <w:lang w:val="en-US"/>
        </w:rPr>
        <w:t>Providing records of dust conditions so that trends can be determined</w:t>
      </w:r>
    </w:p>
    <w:p w:rsidR="001B7EF7" w:rsidRPr="00BF426C" w:rsidRDefault="001B7EF7" w:rsidP="005C1496">
      <w:pPr>
        <w:numPr>
          <w:ilvl w:val="0"/>
          <w:numId w:val="1"/>
        </w:numPr>
        <w:pBdr>
          <w:right w:val="single" w:sz="4" w:space="4" w:color="auto"/>
        </w:pBdr>
        <w:spacing w:after="0" w:line="360" w:lineRule="auto"/>
        <w:ind w:left="357" w:hanging="357"/>
        <w:jc w:val="both"/>
        <w:rPr>
          <w:rFonts w:ascii="Arial" w:hAnsi="Arial" w:cs="Arial"/>
          <w:sz w:val="20"/>
          <w:szCs w:val="20"/>
        </w:rPr>
      </w:pPr>
      <w:r w:rsidRPr="00BF426C">
        <w:rPr>
          <w:rFonts w:ascii="Arial" w:hAnsi="Arial" w:cs="Arial"/>
          <w:sz w:val="20"/>
          <w:szCs w:val="20"/>
          <w:lang w:val="en-US"/>
        </w:rPr>
        <w:t>Improve design of ventilation systems</w:t>
      </w:r>
    </w:p>
    <w:p w:rsidR="001B7EF7" w:rsidRPr="00BF426C" w:rsidRDefault="001B7EF7" w:rsidP="005C1496">
      <w:pPr>
        <w:numPr>
          <w:ilvl w:val="0"/>
          <w:numId w:val="1"/>
        </w:numPr>
        <w:pBdr>
          <w:right w:val="single" w:sz="4" w:space="4" w:color="auto"/>
        </w:pBdr>
        <w:spacing w:after="0" w:line="360" w:lineRule="auto"/>
        <w:ind w:left="357" w:hanging="357"/>
        <w:jc w:val="both"/>
        <w:rPr>
          <w:rFonts w:ascii="Arial" w:hAnsi="Arial" w:cs="Arial"/>
          <w:b/>
          <w:sz w:val="20"/>
          <w:szCs w:val="20"/>
        </w:rPr>
      </w:pPr>
      <w:r w:rsidRPr="00BF426C">
        <w:rPr>
          <w:rFonts w:ascii="Arial" w:hAnsi="Arial" w:cs="Arial"/>
          <w:sz w:val="20"/>
          <w:szCs w:val="20"/>
          <w:lang w:val="en-US"/>
        </w:rPr>
        <w:t>Determining risk levels ( through appropriate risk assessments)</w:t>
      </w:r>
    </w:p>
    <w:p w:rsidR="005A3554" w:rsidRPr="00BF426C" w:rsidRDefault="005A3554" w:rsidP="005C1496">
      <w:pPr>
        <w:pBdr>
          <w:right w:val="single" w:sz="4" w:space="4" w:color="auto"/>
        </w:pBdr>
        <w:spacing w:after="0" w:line="360" w:lineRule="auto"/>
        <w:jc w:val="both"/>
        <w:rPr>
          <w:rFonts w:ascii="Arial" w:hAnsi="Arial" w:cs="Arial"/>
          <w:i/>
          <w:sz w:val="20"/>
          <w:szCs w:val="20"/>
          <w:lang w:val="en-US"/>
        </w:rPr>
      </w:pPr>
      <w:r w:rsidRPr="00BF426C">
        <w:rPr>
          <w:rFonts w:ascii="Arial" w:hAnsi="Arial" w:cs="Arial"/>
          <w:sz w:val="20"/>
          <w:szCs w:val="20"/>
          <w:lang w:val="en-US"/>
        </w:rPr>
        <w:t>AngloGold Ashanti’s practice incorporates work from the Mine Health and Safety Council (MHSC)’ Safety in Mining Research Advisory Committee (SIMRAC) Project ‘</w:t>
      </w:r>
      <w:r w:rsidRPr="00BF426C">
        <w:rPr>
          <w:rFonts w:ascii="Arial" w:hAnsi="Arial" w:cs="Arial"/>
          <w:i/>
          <w:sz w:val="20"/>
          <w:szCs w:val="20"/>
          <w:lang w:val="en-US"/>
        </w:rPr>
        <w:t>03 06 03 Track B: Environmental and Engineering Controls’ where applicable.</w:t>
      </w:r>
    </w:p>
    <w:p w:rsidR="00FE702D" w:rsidRPr="005C1496" w:rsidRDefault="00FE702D" w:rsidP="005C1496">
      <w:pPr>
        <w:pBdr>
          <w:right w:val="single" w:sz="4" w:space="4" w:color="auto"/>
        </w:pBdr>
        <w:spacing w:after="0" w:line="360" w:lineRule="auto"/>
        <w:jc w:val="both"/>
        <w:rPr>
          <w:rFonts w:ascii="Arial" w:hAnsi="Arial" w:cs="Arial"/>
          <w:b/>
          <w:sz w:val="18"/>
          <w:szCs w:val="18"/>
        </w:rPr>
      </w:pPr>
    </w:p>
    <w:p w:rsidR="00CC5A80" w:rsidRPr="001E6350" w:rsidRDefault="00CC5A80" w:rsidP="008E6A70">
      <w:pPr>
        <w:pStyle w:val="ListParagraph"/>
        <w:numPr>
          <w:ilvl w:val="1"/>
          <w:numId w:val="7"/>
        </w:numPr>
        <w:pBdr>
          <w:right w:val="single" w:sz="4" w:space="4" w:color="auto"/>
        </w:pBdr>
        <w:ind w:left="0" w:hanging="66"/>
        <w:jc w:val="both"/>
        <w:rPr>
          <w:rFonts w:cstheme="minorHAnsi"/>
          <w:b/>
          <w:sz w:val="28"/>
          <w:szCs w:val="28"/>
        </w:rPr>
      </w:pPr>
      <w:r w:rsidRPr="001E6350">
        <w:rPr>
          <w:rFonts w:cstheme="minorHAnsi"/>
          <w:b/>
          <w:sz w:val="28"/>
          <w:szCs w:val="28"/>
        </w:rPr>
        <w:t>DESCRIPTION OF PRACTICE</w:t>
      </w:r>
    </w:p>
    <w:p w:rsidR="00295964" w:rsidRDefault="00295964" w:rsidP="005C1496">
      <w:pPr>
        <w:pBdr>
          <w:right w:val="single" w:sz="4" w:space="4" w:color="auto"/>
        </w:pBdr>
        <w:spacing w:after="0" w:line="360" w:lineRule="auto"/>
        <w:jc w:val="both"/>
        <w:rPr>
          <w:rFonts w:ascii="Arial" w:hAnsi="Arial" w:cs="Arial"/>
          <w:sz w:val="20"/>
          <w:szCs w:val="20"/>
        </w:rPr>
      </w:pPr>
      <w:r>
        <w:rPr>
          <w:rFonts w:ascii="Arial" w:hAnsi="Arial" w:cs="Arial"/>
          <w:sz w:val="20"/>
          <w:szCs w:val="20"/>
        </w:rPr>
        <w:t>B</w:t>
      </w:r>
      <w:r w:rsidR="006C3EAC">
        <w:rPr>
          <w:rFonts w:ascii="Arial" w:hAnsi="Arial" w:cs="Arial"/>
          <w:sz w:val="20"/>
          <w:szCs w:val="20"/>
        </w:rPr>
        <w:t>asic concept of real-time monitoring:</w:t>
      </w:r>
    </w:p>
    <w:p w:rsidR="00295964" w:rsidRDefault="00513EEC" w:rsidP="005C1496">
      <w:pPr>
        <w:pBdr>
          <w:right w:val="single" w:sz="4" w:space="4" w:color="auto"/>
        </w:pBdr>
        <w:spacing w:after="0" w:line="360" w:lineRule="auto"/>
        <w:jc w:val="both"/>
        <w:rPr>
          <w:rFonts w:ascii="Arial" w:hAnsi="Arial" w:cs="Arial"/>
          <w:sz w:val="20"/>
          <w:szCs w:val="20"/>
        </w:rPr>
      </w:pPr>
      <w:r>
        <w:rPr>
          <w:rFonts w:ascii="Arial" w:hAnsi="Arial" w:cs="Arial"/>
          <w:noProof/>
          <w:sz w:val="20"/>
          <w:szCs w:val="20"/>
          <w:lang w:val="en-US" w:eastAsia="en-US"/>
        </w:rPr>
        <w:drawing>
          <wp:inline distT="0" distB="0" distL="0" distR="0">
            <wp:extent cx="4849927" cy="2361362"/>
            <wp:effectExtent l="0" t="0" r="825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54530" cy="2363603"/>
                    </a:xfrm>
                    <a:prstGeom prst="rect">
                      <a:avLst/>
                    </a:prstGeom>
                    <a:noFill/>
                  </pic:spPr>
                </pic:pic>
              </a:graphicData>
            </a:graphic>
          </wp:inline>
        </w:drawing>
      </w:r>
    </w:p>
    <w:p w:rsidR="00CC5A80" w:rsidRDefault="00CC5A80" w:rsidP="00202D70">
      <w:pPr>
        <w:pBdr>
          <w:right w:val="single" w:sz="4" w:space="4" w:color="auto"/>
        </w:pBdr>
        <w:spacing w:after="0" w:line="360" w:lineRule="auto"/>
        <w:jc w:val="both"/>
        <w:rPr>
          <w:rFonts w:ascii="Arial" w:hAnsi="Arial" w:cs="Arial"/>
          <w:sz w:val="20"/>
          <w:szCs w:val="20"/>
        </w:rPr>
      </w:pPr>
      <w:r w:rsidRPr="00295964">
        <w:rPr>
          <w:rFonts w:ascii="Arial" w:hAnsi="Arial" w:cs="Arial"/>
          <w:sz w:val="20"/>
          <w:szCs w:val="20"/>
        </w:rPr>
        <w:t>Following the identification process as described later in this document, continuous monitors are placed on the intake and direct return airside of an engineering control. The ambient air condition is then monitored continuously in real-time and transmitted to a surface control room. If a “dust alarm” occurs (instruments are calibrated to a set alarm level) the control room operator will initiate a call-out procedure to investigate the alarm. Following the investigation an action log will be put in place to rectify the condition thereby preventing people to be over exposed to harmful dust concentrations.</w:t>
      </w:r>
    </w:p>
    <w:p w:rsidR="00083F38" w:rsidRDefault="00083F38" w:rsidP="005C1496">
      <w:pPr>
        <w:pBdr>
          <w:right w:val="single" w:sz="4" w:space="4" w:color="auto"/>
        </w:pBdr>
        <w:spacing w:after="0" w:line="360" w:lineRule="auto"/>
        <w:jc w:val="both"/>
        <w:rPr>
          <w:rFonts w:ascii="Arial" w:hAnsi="Arial" w:cs="Arial"/>
          <w:sz w:val="20"/>
          <w:szCs w:val="20"/>
        </w:rPr>
      </w:pPr>
    </w:p>
    <w:p w:rsidR="00083F38" w:rsidRDefault="00083F38" w:rsidP="005C1496">
      <w:pPr>
        <w:pBdr>
          <w:right w:val="single" w:sz="4" w:space="4" w:color="auto"/>
        </w:pBdr>
        <w:spacing w:after="0" w:line="360" w:lineRule="auto"/>
        <w:jc w:val="both"/>
        <w:rPr>
          <w:rFonts w:ascii="Arial" w:hAnsi="Arial" w:cs="Arial"/>
          <w:sz w:val="20"/>
          <w:szCs w:val="20"/>
        </w:rPr>
      </w:pPr>
      <w:r w:rsidRPr="00184BFA">
        <w:rPr>
          <w:b/>
          <w:color w:val="000000" w:themeColor="text1"/>
          <w:sz w:val="28"/>
          <w:szCs w:val="28"/>
        </w:rPr>
        <w:lastRenderedPageBreak/>
        <w:t>DIAGRA</w:t>
      </w:r>
      <w:r>
        <w:rPr>
          <w:b/>
          <w:color w:val="000000" w:themeColor="text1"/>
          <w:sz w:val="28"/>
          <w:szCs w:val="28"/>
        </w:rPr>
        <w:t>M</w:t>
      </w:r>
      <w:r w:rsidRPr="00184BFA">
        <w:rPr>
          <w:b/>
          <w:color w:val="000000" w:themeColor="text1"/>
          <w:sz w:val="28"/>
          <w:szCs w:val="28"/>
        </w:rPr>
        <w:t>MATIC DESCRIPTION OF PRACTICE</w:t>
      </w:r>
      <w:r>
        <w:rPr>
          <w:b/>
          <w:color w:val="000000" w:themeColor="text1"/>
          <w:sz w:val="28"/>
          <w:szCs w:val="28"/>
        </w:rPr>
        <w:t xml:space="preserve"> </w:t>
      </w:r>
      <w:r w:rsidRPr="00416CAE">
        <w:rPr>
          <w:rFonts w:ascii="Arial" w:hAnsi="Arial" w:cs="Arial"/>
          <w:i/>
          <w:color w:val="000000" w:themeColor="text1"/>
          <w:sz w:val="18"/>
          <w:szCs w:val="18"/>
        </w:rPr>
        <w:t>(basic principle of real-time monitoring)</w:t>
      </w:r>
    </w:p>
    <w:p w:rsidR="00083F38" w:rsidRPr="00295964" w:rsidRDefault="00083F38" w:rsidP="005C1496">
      <w:pPr>
        <w:pBdr>
          <w:right w:val="single" w:sz="4" w:space="4" w:color="auto"/>
        </w:pBdr>
        <w:spacing w:after="0" w:line="360" w:lineRule="auto"/>
        <w:jc w:val="both"/>
        <w:rPr>
          <w:rFonts w:ascii="Arial" w:hAnsi="Arial" w:cs="Arial"/>
          <w:sz w:val="20"/>
          <w:szCs w:val="20"/>
        </w:rPr>
      </w:pPr>
      <w:r w:rsidRPr="0007333A">
        <w:rPr>
          <w:b/>
          <w:noProof/>
          <w:color w:val="000000" w:themeColor="text1"/>
          <w:sz w:val="28"/>
          <w:szCs w:val="28"/>
          <w:lang w:val="en-US" w:eastAsia="en-US"/>
        </w:rPr>
        <w:drawing>
          <wp:anchor distT="0" distB="0" distL="114300" distR="114300" simplePos="0" relativeHeight="251865088" behindDoc="0" locked="0" layoutInCell="1" allowOverlap="1">
            <wp:simplePos x="0" y="0"/>
            <wp:positionH relativeFrom="column">
              <wp:posOffset>13335</wp:posOffset>
            </wp:positionH>
            <wp:positionV relativeFrom="paragraph">
              <wp:posOffset>31115</wp:posOffset>
            </wp:positionV>
            <wp:extent cx="4601845" cy="3388995"/>
            <wp:effectExtent l="152400" t="152400" r="370205" b="363855"/>
            <wp:wrapNone/>
            <wp:docPr id="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01845" cy="3388995"/>
                    </a:xfrm>
                    <a:prstGeom prst="rect">
                      <a:avLst/>
                    </a:prstGeom>
                    <a:ln>
                      <a:noFill/>
                    </a:ln>
                    <a:effectLst>
                      <a:outerShdw blurRad="292100" dist="139700" dir="2700000" algn="tl" rotWithShape="0">
                        <a:srgbClr val="333333">
                          <a:alpha val="65000"/>
                        </a:srgbClr>
                      </a:outerShdw>
                    </a:effectLst>
                  </pic:spPr>
                </pic:pic>
              </a:graphicData>
            </a:graphic>
          </wp:anchor>
        </w:drawing>
      </w:r>
    </w:p>
    <w:p w:rsidR="005C1496" w:rsidRDefault="005C1496"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205678" w:rsidP="005C1496">
      <w:pPr>
        <w:pBdr>
          <w:right w:val="single" w:sz="4" w:space="4" w:color="auto"/>
        </w:pBdr>
        <w:spacing w:after="0" w:line="360" w:lineRule="auto"/>
        <w:jc w:val="both"/>
        <w:rPr>
          <w:rFonts w:ascii="Arial" w:hAnsi="Arial" w:cs="Arial"/>
          <w:sz w:val="18"/>
          <w:szCs w:val="18"/>
        </w:rPr>
      </w:pPr>
      <w:r>
        <w:rPr>
          <w:rFonts w:ascii="Arial" w:hAnsi="Arial" w:cs="Arial"/>
          <w:noProof/>
          <w:sz w:val="18"/>
          <w:szCs w:val="18"/>
          <w:lang w:val="en-US" w:eastAsia="en-US"/>
        </w:rPr>
        <mc:AlternateContent>
          <mc:Choice Requires="wps">
            <w:drawing>
              <wp:anchor distT="0" distB="0" distL="114300" distR="114300" simplePos="0" relativeHeight="251867136" behindDoc="0" locked="0" layoutInCell="1" allowOverlap="1">
                <wp:simplePos x="0" y="0"/>
                <wp:positionH relativeFrom="column">
                  <wp:posOffset>1581150</wp:posOffset>
                </wp:positionH>
                <wp:positionV relativeFrom="paragraph">
                  <wp:posOffset>105410</wp:posOffset>
                </wp:positionV>
                <wp:extent cx="210820" cy="1205865"/>
                <wp:effectExtent l="19050" t="0" r="17780" b="32385"/>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820" cy="1205865"/>
                        </a:xfrm>
                        <a:prstGeom prst="downArrow">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CAC508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0" o:spid="_x0000_s1026" type="#_x0000_t67" style="position:absolute;margin-left:124.5pt;margin-top:8.3pt;width:16.6pt;height:94.9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oxKqwIAANkFAAAOAAAAZHJzL2Uyb0RvYy54bWysVE1v2zAMvQ/YfxB0X21nTdsZdYqgRYcB&#10;QVesHXpWZCkWJouapMTJfv0o+aNpV+wwzAdBFMlH8pnk5dW+1WQnnFdgKlqc5JQIw6FWZlPR74+3&#10;Hy4o8YGZmmkwoqIH4enV4v27y86WYgYN6Fo4giDGl52taBOCLbPM80a0zJ+AFQaVElzLAopuk9WO&#10;dYje6myW52dZB662DrjwHl9veiVdJHwpBQ9fpfQiEF1RzC2k06VzHc9sccnKjWO2UXxIg/1DFi1T&#10;BoNOUDcsMLJ16g+oVnEHHmQ44dBmIKXiItWA1RT5q2oeGmZFqgXJ8Xaiyf8/WH63u3dE1RWdfUR+&#10;DGvxJ91AZ8jSOehIfEWOOutLNH2w9y5W6e0K+A+PiuyFJgp+sNlL10ZbrJHsE+GHiXCxD4Tj46zI&#10;L2YYlqOqmOXzi7N5jJaxcvS2zofPAloSLxWtMbOUWCKb7VY+9PajXcoOtKpvldZJiJ0krrUjO4Y9&#10;sN4UQwR/bKUN6WIK53mekF8oUzM+Q4T9GxCYsjYDHT0DiYtw0CJmoc03IZHmWHMf4GVajHNhQtGr&#10;GlaLPtt5jt+Y7+iR+EmAEVlinRP2ADBa9iAjdk/UYB9dRZqPyXmo/G/Ok0eKDCZMzq0y4N6qTGNV&#10;Q+TefiSppyaytIb6gE3ooJ9Ob/mtwr+9Yj7cM4fjiB2CKyZ8xUNqwB8Fw42SBtyvt96jPU4Jainp&#10;cLwr6n9umROU6C8G5+dTcXoa90ESTufnsQvdsWZ9rDHb9hqwewpcZpana7QPerxKB+0TbqJljIoq&#10;ZjjGrigPbhSuQ792cJdxsVwmM9wBloWVebA8gkdWYyM/7p+Ys0PLBxyWOxhXAStfNX1vGz0NLLcB&#10;pEoT8czrwDfuj9Q4w66LC+pYTlbPG3nxGwAA//8DAFBLAwQUAAYACAAAACEAVuqHw+AAAAAKAQAA&#10;DwAAAGRycy9kb3ducmV2LnhtbEyPQUvEMBCF74L/IYzgRdzEoGWtTRdXEMSDsFVEb9lmbIvJpDbZ&#10;3frvHU96m8d7vPletZqDF3uc0hDJwMVCgUBqoxuoM/DyfH++BJGyJWd9JDTwjQlW9fFRZUsXD7TB&#10;fZM7wSWUSmugz3kspUxtj8GmRRyR2PuIU7CZ5dRJN9kDlwcvtVKFDHYg/tDbEe96bD+bXTBgn9bv&#10;nZrf/Kua5fpBnj22zfhlzOnJfHsDIuOc/8Lwi8/oUDPTNu7IJeEN6Mtr3pLZKAoQHNBLrUFs+VDF&#10;Fci6kv8n1D8AAAD//wMAUEsBAi0AFAAGAAgAAAAhALaDOJL+AAAA4QEAABMAAAAAAAAAAAAAAAAA&#10;AAAAAFtDb250ZW50X1R5cGVzXS54bWxQSwECLQAUAAYACAAAACEAOP0h/9YAAACUAQAACwAAAAAA&#10;AAAAAAAAAAAvAQAAX3JlbHMvLnJlbHNQSwECLQAUAAYACAAAACEAmuKMSqsCAADZBQAADgAAAAAA&#10;AAAAAAAAAAAuAgAAZHJzL2Uyb0RvYy54bWxQSwECLQAUAAYACAAAACEAVuqHw+AAAAAKAQAADwAA&#10;AAAAAAAAAAAAAAAFBQAAZHJzL2Rvd25yZXYueG1sUEsFBgAAAAAEAAQA8wAAABIGAAAAAA==&#10;" adj="19712" fillcolor="white [3212]" strokecolor="black [3213]" strokeweight="1pt">
                <v:path arrowok="t"/>
              </v:shape>
            </w:pict>
          </mc:Fallback>
        </mc:AlternateContent>
      </w: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r w:rsidRPr="0007333A">
        <w:rPr>
          <w:b/>
          <w:noProof/>
          <w:color w:val="000000" w:themeColor="text1"/>
          <w:sz w:val="28"/>
          <w:szCs w:val="28"/>
          <w:lang w:val="en-US" w:eastAsia="en-US"/>
        </w:rPr>
        <w:drawing>
          <wp:anchor distT="0" distB="0" distL="114300" distR="114300" simplePos="0" relativeHeight="251866112" behindDoc="0" locked="0" layoutInCell="1" allowOverlap="1">
            <wp:simplePos x="0" y="0"/>
            <wp:positionH relativeFrom="column">
              <wp:posOffset>13969</wp:posOffset>
            </wp:positionH>
            <wp:positionV relativeFrom="paragraph">
              <wp:posOffset>120852</wp:posOffset>
            </wp:positionV>
            <wp:extent cx="4541855" cy="2886829"/>
            <wp:effectExtent l="171450" t="171450" r="373380" b="370840"/>
            <wp:wrapNone/>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734" t="1618" r="1169" b="2426"/>
                    <a:stretch/>
                  </pic:blipFill>
                  <pic:spPr bwMode="auto">
                    <a:xfrm>
                      <a:off x="0" y="0"/>
                      <a:ext cx="4541826" cy="288681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083F38">
      <w:pPr>
        <w:jc w:val="both"/>
        <w:rPr>
          <w:rFonts w:ascii="Arial" w:hAnsi="Arial" w:cs="Arial"/>
          <w:sz w:val="18"/>
          <w:szCs w:val="18"/>
        </w:rPr>
      </w:pPr>
      <w:r w:rsidRPr="00416CAE">
        <w:rPr>
          <w:rFonts w:ascii="Arial" w:hAnsi="Arial" w:cs="Arial"/>
          <w:color w:val="000000" w:themeColor="text1"/>
          <w:sz w:val="20"/>
          <w:szCs w:val="20"/>
        </w:rPr>
        <w:t>Kopanang - source mine</w:t>
      </w:r>
    </w:p>
    <w:p w:rsidR="00083F38" w:rsidRDefault="00083F38" w:rsidP="005C1496">
      <w:pPr>
        <w:pBdr>
          <w:right w:val="single" w:sz="4" w:space="4" w:color="auto"/>
        </w:pBdr>
        <w:spacing w:after="0" w:line="360" w:lineRule="auto"/>
        <w:jc w:val="both"/>
        <w:rPr>
          <w:rFonts w:ascii="Arial" w:hAnsi="Arial" w:cs="Arial"/>
          <w:sz w:val="18"/>
          <w:szCs w:val="18"/>
        </w:rPr>
      </w:pPr>
      <w:r>
        <w:rPr>
          <w:rFonts w:cstheme="minorHAnsi"/>
          <w:noProof/>
          <w:lang w:val="en-US" w:eastAsia="en-US"/>
        </w:rPr>
        <w:lastRenderedPageBreak/>
        <w:drawing>
          <wp:inline distT="0" distB="0" distL="0" distR="0">
            <wp:extent cx="4859655" cy="299364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59655" cy="2993645"/>
                    </a:xfrm>
                    <a:prstGeom prst="rect">
                      <a:avLst/>
                    </a:prstGeom>
                    <a:noFill/>
                  </pic:spPr>
                </pic:pic>
              </a:graphicData>
            </a:graphic>
          </wp:inline>
        </w:drawing>
      </w:r>
    </w:p>
    <w:p w:rsidR="00083F38" w:rsidRDefault="00205678" w:rsidP="005C1496">
      <w:pPr>
        <w:pBdr>
          <w:right w:val="single" w:sz="4" w:space="4" w:color="auto"/>
        </w:pBdr>
        <w:spacing w:after="0" w:line="360" w:lineRule="auto"/>
        <w:jc w:val="both"/>
        <w:rPr>
          <w:rFonts w:ascii="Arial" w:hAnsi="Arial" w:cs="Arial"/>
          <w:sz w:val="18"/>
          <w:szCs w:val="18"/>
        </w:rPr>
      </w:pPr>
      <w:r>
        <w:rPr>
          <w:rFonts w:cstheme="minorHAnsi"/>
          <w:noProof/>
          <w:lang w:val="en-US" w:eastAsia="en-US"/>
        </w:rPr>
        <mc:AlternateContent>
          <mc:Choice Requires="wps">
            <w:drawing>
              <wp:anchor distT="0" distB="0" distL="114300" distR="114300" simplePos="0" relativeHeight="251869184" behindDoc="0" locked="0" layoutInCell="1" allowOverlap="1">
                <wp:simplePos x="0" y="0"/>
                <wp:positionH relativeFrom="column">
                  <wp:posOffset>-55880</wp:posOffset>
                </wp:positionH>
                <wp:positionV relativeFrom="paragraph">
                  <wp:posOffset>19685</wp:posOffset>
                </wp:positionV>
                <wp:extent cx="4923155" cy="914400"/>
                <wp:effectExtent l="0" t="0" r="0" b="0"/>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3155" cy="914400"/>
                        </a:xfrm>
                        <a:prstGeom prst="round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416CAE" w:rsidRDefault="0023781D" w:rsidP="00083F38">
                            <w:pPr>
                              <w:jc w:val="center"/>
                              <w:rPr>
                                <w:rFonts w:ascii="Arial" w:hAnsi="Arial" w:cs="Arial"/>
                                <w:i/>
                                <w:color w:val="000000" w:themeColor="text1"/>
                                <w:sz w:val="18"/>
                                <w:szCs w:val="18"/>
                              </w:rPr>
                            </w:pPr>
                            <w:r w:rsidRPr="00416CAE">
                              <w:rPr>
                                <w:rFonts w:ascii="Arial" w:hAnsi="Arial" w:cs="Arial"/>
                                <w:i/>
                                <w:color w:val="000000" w:themeColor="text1"/>
                                <w:sz w:val="18"/>
                                <w:szCs w:val="18"/>
                              </w:rPr>
                              <w:t xml:space="preserve">“The diagram above depicts a typical underground gold mine operation however, the practice has huge potential at coal mines, platinum mines, diamond mines, processing mining plants or wherever there is a need of real-time monitoring. Therefore the design will differ from operation to operation. The important factor is to apply </w:t>
                            </w:r>
                            <w:r w:rsidRPr="00416CAE">
                              <w:rPr>
                                <w:rFonts w:ascii="Arial" w:hAnsi="Arial" w:cs="Arial"/>
                                <w:b/>
                                <w:i/>
                                <w:color w:val="000000" w:themeColor="text1"/>
                                <w:sz w:val="18"/>
                                <w:szCs w:val="18"/>
                              </w:rPr>
                              <w:t>the principle</w:t>
                            </w:r>
                            <w:r w:rsidRPr="00416CAE">
                              <w:rPr>
                                <w:rFonts w:ascii="Arial" w:hAnsi="Arial" w:cs="Arial"/>
                                <w:i/>
                                <w:color w:val="000000" w:themeColor="text1"/>
                                <w:sz w:val="18"/>
                                <w:szCs w:val="18"/>
                              </w:rPr>
                              <w:t xml:space="preserve"> of Continuous Real-time Monitoring of Airborne Pollutant Engineering Controls”.</w:t>
                            </w:r>
                          </w:p>
                          <w:p w:rsidR="0023781D" w:rsidRPr="00416CAE" w:rsidRDefault="0023781D" w:rsidP="00083F3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54" style="position:absolute;left:0;text-align:left;margin-left:-4.4pt;margin-top:1.55pt;width:387.65pt;height:1in;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1wvwIAAP4FAAAOAAAAZHJzL2Uyb0RvYy54bWysVN1v0zAQf0fif7D8ztKWdrBo6VRtGkIq&#10;bNqG9uw6dhPh+IztNil/PWc7CWUfPCBeLPu+fnc/3935RdcoshfW1aALOj2ZUCI0h7LW24J+e7h+&#10;95ES55kumQItCnoQjl4s3745b00uZlCBKoUlGES7vDUFrbw3eZY5XomGuRMwQqNSgm2Yx6fdZqVl&#10;LUZvVDabTE6zFmxpLHDhHEqvkpIuY3wpBfc3UjrhiSoo5ubjaeO5CWe2PGf51jJT1bxPg/1DFg2r&#10;NYKOoa6YZ2Rn62ehmppbcCD9CYcmAylrLmINWM108qSa+4oZEWtBcpwZaXL/Lyz/ur+1pC7x704p&#10;0azBP7qDnS5FSe6QPaa3ShDUIVGtcTna35tbG0p1Zg38u0NF9ocmPFxv00nbBFsslHSR9cPIuug8&#10;4Sicn83eTxcLSjjqzqbz+SR+S8bywdtY5z8JaEi4FNSG/EJykXG2XzsfkmD5YBezA1WX17VS8RHa&#10;SVwqS/YMG4FxLrSfRne1a75AmeSInLBZjmJsnCQ+HcQIERszRIqA7hhE6QClIYCmfIIkcpPoiMT4&#10;gxLBTuk7IZF4JGAWExkjP8/RVawUSbx4NZcYMESWiD/GTkW+Ejtl2dsHVxEnZnSe/C2x5Dx6RGTQ&#10;fnRuag32pQAKme+Rk/1AUqImsOS7TRebcrYYGm8D5QE71UIaYWf4dY3dsGbO3zKLM4vTjXvI3+Ah&#10;FbQFhf5GSQX250vyYI+jhFpKWtwBBXU/dswKStRnjUMWmxGXRnzMFx9miGGPNZtjjd41l4DdNcWN&#10;Z3i8Bnuvhqu00DziuloFVFQxzRG7oNzb4XHp027ChcfFahXNcFEY5tf63vAQPBAdGv2he2TW9CPh&#10;cZi+wrAvWP5kKJJt8NSw2nmQdZyYQHXitf8CXDKxr/uFGLbY8Tta/V7by18AAAD//wMAUEsDBBQA&#10;BgAIAAAAIQAGY26N3QAAAAgBAAAPAAAAZHJzL2Rvd25yZXYueG1sTI/NTsMwEITvSLyDtUjcWicF&#10;0irEqSoQ4oZE2kOPTrz5EfE6st028PQsJ3oczWjmm2I721Gc0YfBkYJ0mYBAapwZqFNw2L8tNiBC&#10;1GT06AgVfGOAbXl7U+jcuAt94rmKneASCrlW0Mc45VKGpkerw9JNSOy1zlsdWfpOGq8vXG5HuUqS&#10;TFo9EC/0esKXHpuv6mR5pKvauvrYHX9ep+z90K78ZGuv1P3dvHsGEXGO/2H4w2d0KJmpdicyQYwK&#10;FhsmjwoeUhBsr7PsCUTNucd1CrIs5PWB8hcAAP//AwBQSwECLQAUAAYACAAAACEAtoM4kv4AAADh&#10;AQAAEwAAAAAAAAAAAAAAAAAAAAAAW0NvbnRlbnRfVHlwZXNdLnhtbFBLAQItABQABgAIAAAAIQA4&#10;/SH/1gAAAJQBAAALAAAAAAAAAAAAAAAAAC8BAABfcmVscy8ucmVsc1BLAQItABQABgAIAAAAIQAj&#10;rh1wvwIAAP4FAAAOAAAAAAAAAAAAAAAAAC4CAABkcnMvZTJvRG9jLnhtbFBLAQItABQABgAIAAAA&#10;IQAGY26N3QAAAAgBAAAPAAAAAAAAAAAAAAAAABkFAABkcnMvZG93bnJldi54bWxQSwUGAAAAAAQA&#10;BADzAAAAIwYAAAAA&#10;" fillcolor="#b8cce4 [1300]" stroked="f" strokeweight="2pt">
                <v:path arrowok="t"/>
                <v:textbox>
                  <w:txbxContent>
                    <w:p w:rsidR="0023781D" w:rsidRPr="00416CAE" w:rsidRDefault="0023781D" w:rsidP="00083F38">
                      <w:pPr>
                        <w:jc w:val="center"/>
                        <w:rPr>
                          <w:rFonts w:ascii="Arial" w:hAnsi="Arial" w:cs="Arial"/>
                          <w:i/>
                          <w:color w:val="000000" w:themeColor="text1"/>
                          <w:sz w:val="18"/>
                          <w:szCs w:val="18"/>
                        </w:rPr>
                      </w:pPr>
                      <w:r w:rsidRPr="00416CAE">
                        <w:rPr>
                          <w:rFonts w:ascii="Arial" w:hAnsi="Arial" w:cs="Arial"/>
                          <w:i/>
                          <w:color w:val="000000" w:themeColor="text1"/>
                          <w:sz w:val="18"/>
                          <w:szCs w:val="18"/>
                        </w:rPr>
                        <w:t xml:space="preserve">“The diagram above depicts a typical underground gold mine operation however, the practice has huge potential at coal mines, platinum mines, diamond mines, processing mining plants or wherever there is a need of real-time monitoring. Therefore the design will differ from operation to operation. The important factor is to apply </w:t>
                      </w:r>
                      <w:r w:rsidRPr="00416CAE">
                        <w:rPr>
                          <w:rFonts w:ascii="Arial" w:hAnsi="Arial" w:cs="Arial"/>
                          <w:b/>
                          <w:i/>
                          <w:color w:val="000000" w:themeColor="text1"/>
                          <w:sz w:val="18"/>
                          <w:szCs w:val="18"/>
                        </w:rPr>
                        <w:t>the principle</w:t>
                      </w:r>
                      <w:r w:rsidRPr="00416CAE">
                        <w:rPr>
                          <w:rFonts w:ascii="Arial" w:hAnsi="Arial" w:cs="Arial"/>
                          <w:i/>
                          <w:color w:val="000000" w:themeColor="text1"/>
                          <w:sz w:val="18"/>
                          <w:szCs w:val="18"/>
                        </w:rPr>
                        <w:t xml:space="preserve"> of Continuous Real-time Monitoring of Airborne Pollutant Engineering Controls”.</w:t>
                      </w:r>
                    </w:p>
                    <w:p w:rsidR="0023781D" w:rsidRPr="00416CAE" w:rsidRDefault="0023781D" w:rsidP="00083F38">
                      <w:pPr>
                        <w:jc w:val="center"/>
                        <w:rPr>
                          <w:color w:val="000000" w:themeColor="text1"/>
                        </w:rPr>
                      </w:pPr>
                    </w:p>
                  </w:txbxContent>
                </v:textbox>
              </v:roundrect>
            </w:pict>
          </mc:Fallback>
        </mc:AlternateContent>
      </w: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083F38" w:rsidRDefault="00083F38" w:rsidP="005C1496">
      <w:pPr>
        <w:pBdr>
          <w:right w:val="single" w:sz="4" w:space="4" w:color="auto"/>
        </w:pBdr>
        <w:spacing w:after="0" w:line="360" w:lineRule="auto"/>
        <w:jc w:val="both"/>
        <w:rPr>
          <w:rFonts w:ascii="Arial" w:hAnsi="Arial" w:cs="Arial"/>
          <w:sz w:val="18"/>
          <w:szCs w:val="18"/>
        </w:rPr>
      </w:pPr>
    </w:p>
    <w:p w:rsidR="00311A19" w:rsidRPr="000C77B7" w:rsidRDefault="00311A19" w:rsidP="008E6A70">
      <w:pPr>
        <w:pStyle w:val="ListParagraph"/>
        <w:numPr>
          <w:ilvl w:val="1"/>
          <w:numId w:val="7"/>
        </w:numPr>
        <w:pBdr>
          <w:right w:val="single" w:sz="4" w:space="4" w:color="auto"/>
        </w:pBdr>
        <w:spacing w:after="0" w:line="360" w:lineRule="auto"/>
        <w:ind w:left="0" w:hanging="66"/>
        <w:jc w:val="both"/>
        <w:rPr>
          <w:rFonts w:ascii="Arial" w:hAnsi="Arial" w:cs="Arial"/>
          <w:sz w:val="18"/>
          <w:szCs w:val="18"/>
        </w:rPr>
      </w:pPr>
      <w:r w:rsidRPr="000C77B7">
        <w:rPr>
          <w:rFonts w:cstheme="minorHAnsi"/>
          <w:b/>
          <w:sz w:val="28"/>
          <w:szCs w:val="28"/>
        </w:rPr>
        <w:t xml:space="preserve">PROBLEM ADDRESSED </w:t>
      </w:r>
      <w:r w:rsidRPr="000C77B7">
        <w:rPr>
          <w:rFonts w:ascii="Arial" w:hAnsi="Arial" w:cs="Arial"/>
          <w:sz w:val="18"/>
          <w:szCs w:val="18"/>
        </w:rPr>
        <w:t>(exposure to airborne pollutants)</w:t>
      </w:r>
    </w:p>
    <w:p w:rsidR="002C6C4E" w:rsidRDefault="00311A19" w:rsidP="00202D70">
      <w:pPr>
        <w:pBdr>
          <w:right w:val="single" w:sz="4" w:space="4" w:color="auto"/>
        </w:pBdr>
        <w:spacing w:after="0" w:line="360" w:lineRule="auto"/>
        <w:jc w:val="both"/>
        <w:rPr>
          <w:rFonts w:ascii="Arial" w:hAnsi="Arial" w:cs="Arial"/>
          <w:sz w:val="20"/>
          <w:szCs w:val="20"/>
        </w:rPr>
      </w:pPr>
      <w:r w:rsidRPr="00BF426C">
        <w:rPr>
          <w:rFonts w:ascii="Arial" w:hAnsi="Arial" w:cs="Arial"/>
          <w:sz w:val="20"/>
          <w:szCs w:val="20"/>
        </w:rPr>
        <w:t>In addressing the problem of exposure to airborne pollutants a risk based approach must be used as shown below</w:t>
      </w:r>
      <w:r w:rsidR="007F0D04">
        <w:rPr>
          <w:rFonts w:ascii="Arial" w:hAnsi="Arial" w:cs="Arial"/>
          <w:sz w:val="20"/>
          <w:szCs w:val="20"/>
        </w:rPr>
        <w:t xml:space="preserve"> taking cognisance of the dust “expert model”</w:t>
      </w:r>
      <w:r w:rsidRPr="00BF426C">
        <w:rPr>
          <w:rFonts w:ascii="Arial" w:hAnsi="Arial" w:cs="Arial"/>
          <w:sz w:val="20"/>
          <w:szCs w:val="20"/>
        </w:rPr>
        <w:t>:</w:t>
      </w:r>
    </w:p>
    <w:p w:rsidR="006C3EAC" w:rsidRDefault="006C3EAC" w:rsidP="005C1496">
      <w:pPr>
        <w:pBdr>
          <w:right w:val="single" w:sz="4" w:space="4" w:color="auto"/>
        </w:pBdr>
        <w:spacing w:after="0" w:line="360" w:lineRule="auto"/>
        <w:jc w:val="both"/>
        <w:rPr>
          <w:rFonts w:ascii="Arial" w:hAnsi="Arial" w:cs="Arial"/>
          <w:sz w:val="20"/>
          <w:szCs w:val="20"/>
        </w:rPr>
      </w:pPr>
    </w:p>
    <w:p w:rsidR="006C3EAC" w:rsidRDefault="006106CB" w:rsidP="005C1496">
      <w:pPr>
        <w:pBdr>
          <w:right w:val="single" w:sz="4" w:space="4" w:color="auto"/>
        </w:pBdr>
        <w:spacing w:after="0" w:line="360" w:lineRule="auto"/>
        <w:jc w:val="both"/>
        <w:rPr>
          <w:rFonts w:ascii="Arial" w:hAnsi="Arial" w:cs="Arial"/>
          <w:sz w:val="20"/>
          <w:szCs w:val="20"/>
        </w:rPr>
      </w:pPr>
      <w:r w:rsidRPr="00A823E0">
        <w:rPr>
          <w:rFonts w:ascii="Arial" w:hAnsi="Arial" w:cs="Arial"/>
          <w:b/>
          <w:sz w:val="20"/>
          <w:szCs w:val="20"/>
        </w:rPr>
        <w:t>BASIC DUST EXPERT MODEL</w:t>
      </w:r>
      <w:r w:rsidR="00A823E0">
        <w:rPr>
          <w:rFonts w:ascii="Arial" w:hAnsi="Arial" w:cs="Arial"/>
          <w:sz w:val="20"/>
          <w:szCs w:val="20"/>
        </w:rPr>
        <w:t>:</w:t>
      </w:r>
      <w:r w:rsidR="007224B3">
        <w:rPr>
          <w:rFonts w:ascii="Arial" w:hAnsi="Arial" w:cs="Arial"/>
          <w:sz w:val="20"/>
          <w:szCs w:val="20"/>
        </w:rPr>
        <w:t xml:space="preserve"> (detailed version attached and explained later in </w:t>
      </w:r>
      <w:r w:rsidR="007224B3" w:rsidRPr="007224B3">
        <w:rPr>
          <w:rFonts w:ascii="Arial" w:hAnsi="Arial" w:cs="Arial"/>
          <w:i/>
          <w:sz w:val="20"/>
          <w:szCs w:val="20"/>
        </w:rPr>
        <w:t>Part 3</w:t>
      </w:r>
      <w:r w:rsidR="007224B3">
        <w:rPr>
          <w:rFonts w:ascii="Arial" w:hAnsi="Arial" w:cs="Arial"/>
          <w:sz w:val="20"/>
          <w:szCs w:val="20"/>
        </w:rPr>
        <w:t xml:space="preserve"> in this document)</w:t>
      </w:r>
    </w:p>
    <w:p w:rsidR="006C3EAC" w:rsidRDefault="00A823E0" w:rsidP="005C1496">
      <w:pPr>
        <w:pBdr>
          <w:right w:val="single" w:sz="4" w:space="4" w:color="auto"/>
        </w:pBdr>
        <w:spacing w:after="0" w:line="360" w:lineRule="auto"/>
        <w:jc w:val="both"/>
        <w:rPr>
          <w:rFonts w:ascii="Arial" w:hAnsi="Arial" w:cs="Arial"/>
          <w:sz w:val="20"/>
          <w:szCs w:val="20"/>
        </w:rPr>
      </w:pPr>
      <w:r>
        <w:rPr>
          <w:rFonts w:ascii="Arial" w:hAnsi="Arial" w:cs="Arial"/>
          <w:noProof/>
          <w:sz w:val="20"/>
          <w:szCs w:val="20"/>
          <w:lang w:val="en-US" w:eastAsia="en-US"/>
        </w:rPr>
        <w:drawing>
          <wp:anchor distT="0" distB="0" distL="114300" distR="114300" simplePos="0" relativeHeight="251870208" behindDoc="0" locked="0" layoutInCell="1" allowOverlap="1">
            <wp:simplePos x="0" y="0"/>
            <wp:positionH relativeFrom="column">
              <wp:posOffset>3810</wp:posOffset>
            </wp:positionH>
            <wp:positionV relativeFrom="paragraph">
              <wp:posOffset>153035</wp:posOffset>
            </wp:positionV>
            <wp:extent cx="4829810" cy="2017395"/>
            <wp:effectExtent l="0" t="0" r="8890" b="1905"/>
            <wp:wrapNone/>
            <wp:docPr id="4112" name="Picture 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29810" cy="2017395"/>
                    </a:xfrm>
                    <a:prstGeom prst="rect">
                      <a:avLst/>
                    </a:prstGeom>
                    <a:noFill/>
                  </pic:spPr>
                </pic:pic>
              </a:graphicData>
            </a:graphic>
          </wp:anchor>
        </w:drawing>
      </w:r>
    </w:p>
    <w:p w:rsidR="006C3EAC" w:rsidRDefault="006C3EAC" w:rsidP="005C1496">
      <w:pPr>
        <w:pBdr>
          <w:right w:val="single" w:sz="4" w:space="4" w:color="auto"/>
        </w:pBdr>
        <w:spacing w:after="0" w:line="360" w:lineRule="auto"/>
        <w:jc w:val="both"/>
        <w:rPr>
          <w:rFonts w:ascii="Arial" w:hAnsi="Arial" w:cs="Arial"/>
          <w:sz w:val="20"/>
          <w:szCs w:val="20"/>
        </w:rPr>
      </w:pPr>
    </w:p>
    <w:p w:rsidR="006C3EAC" w:rsidRDefault="006C3EAC" w:rsidP="005C1496">
      <w:pPr>
        <w:pBdr>
          <w:right w:val="single" w:sz="4" w:space="4" w:color="auto"/>
        </w:pBdr>
        <w:spacing w:after="0" w:line="360" w:lineRule="auto"/>
        <w:jc w:val="both"/>
        <w:rPr>
          <w:rFonts w:ascii="Arial" w:hAnsi="Arial" w:cs="Arial"/>
          <w:sz w:val="20"/>
          <w:szCs w:val="20"/>
        </w:rPr>
      </w:pPr>
    </w:p>
    <w:p w:rsidR="006C3EAC" w:rsidRDefault="006C3EAC" w:rsidP="005C1496">
      <w:pPr>
        <w:pBdr>
          <w:right w:val="single" w:sz="4" w:space="4" w:color="auto"/>
        </w:pBdr>
        <w:spacing w:after="0" w:line="360" w:lineRule="auto"/>
        <w:jc w:val="both"/>
        <w:rPr>
          <w:rFonts w:ascii="Arial" w:hAnsi="Arial" w:cs="Arial"/>
          <w:sz w:val="20"/>
          <w:szCs w:val="20"/>
        </w:rPr>
      </w:pPr>
    </w:p>
    <w:p w:rsidR="006C3EAC" w:rsidRDefault="006C3EAC" w:rsidP="005C1496">
      <w:pPr>
        <w:pBdr>
          <w:right w:val="single" w:sz="4" w:space="4" w:color="auto"/>
        </w:pBdr>
        <w:spacing w:after="0" w:line="360" w:lineRule="auto"/>
        <w:jc w:val="both"/>
        <w:rPr>
          <w:rFonts w:ascii="Arial" w:hAnsi="Arial" w:cs="Arial"/>
          <w:sz w:val="20"/>
          <w:szCs w:val="20"/>
        </w:rPr>
      </w:pPr>
    </w:p>
    <w:p w:rsidR="006C3EAC" w:rsidRDefault="00205678" w:rsidP="005C1496">
      <w:pPr>
        <w:pBdr>
          <w:right w:val="single" w:sz="4" w:space="4" w:color="auto"/>
        </w:pBdr>
        <w:spacing w:after="0" w:line="360" w:lineRule="auto"/>
        <w:jc w:val="both"/>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659262" behindDoc="0" locked="0" layoutInCell="1" allowOverlap="1">
                <wp:simplePos x="0" y="0"/>
                <wp:positionH relativeFrom="column">
                  <wp:posOffset>887095</wp:posOffset>
                </wp:positionH>
                <wp:positionV relativeFrom="paragraph">
                  <wp:posOffset>132715</wp:posOffset>
                </wp:positionV>
                <wp:extent cx="145415" cy="300990"/>
                <wp:effectExtent l="19050" t="19050" r="26035" b="22860"/>
                <wp:wrapNone/>
                <wp:docPr id="4114" name="Up Arrow 4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45415" cy="300990"/>
                        </a:xfrm>
                        <a:prstGeom prst="upArrow">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A11E5B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4114" o:spid="_x0000_s1026" type="#_x0000_t68" style="position:absolute;margin-left:69.85pt;margin-top:10.45pt;width:11.45pt;height:23.7pt;flip:x;z-index:251659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8stQIAAN8FAAAOAAAAZHJzL2Uyb0RvYy54bWysVE1v2zAMvQ/YfxB0X21nybYYdYqgRbcB&#10;QVusLXpWZCk2JouapMTJfn0p+SNpV+wwzAfBFMlH8onk+cW+UWQnrKtBFzQ7SykRmkNZ601BHx+u&#10;P3yhxHmmS6ZAi4IehKMXi/fvzluTiwlUoEphCYJol7emoJX3Jk8SxyvRMHcGRmhUSrAN8yjaTVJa&#10;1iJ6o5JJmn5KWrClscCFc3h71SnpIuJLKbi/ldIJT1RBMTcfTxvPdTiTxTnLN5aZquZ9GuwfsmhY&#10;rTHoCHXFPCNbW/8B1dTcggPpzzg0CUhZcxFrwGqy9FU19xUzItaC5Dgz0uT+Hyy/2d1ZUpcFnWbZ&#10;lBLNGnylR0OW1kJL4iVy1BqXo+m9ubOhSmdWwH86VCQvNEFwvc1e2oZIVZtv2BeRG6yW7CP1h5F6&#10;sfeE42U2nU2zGSUcVR/TdD6PT5OwPMCEkMY6/1VAQ8JPQbcmJhhx2W7lfMjlaBWTBFWX17VSUQgN&#10;JS6VJTuGrbDeZOHp0cOdWilN2oLOZ5NZBH6hiy15RPD7NxAQT+melI6HyIg/KBGSUPqHkEg21jvp&#10;ArzMinEutO/IchUrRZfsLMVvSHfwiMlHwIAsscwRuwcYLDuQAbururcPriJOyeic/i2xznn0iJFB&#10;+9G5qTXYtwAUVtVH7uwHkjpqAktrKA/Yiha6GXWGX9f41Cvm/B2zOJQ4vrho/C0eUgG+E/R/lFRg&#10;f791H+xxVlBLSYtDXlD3a8usoER91zhF82w6DVshCtPZ5wkK9lSzPtXobXMJ2DwZrjTD42+w92r4&#10;lRaaJ9xHyxAVVUxzjF1Q7u0gXPpu+eBG42K5jGa4CQzzK31v+DAqockf9k/Mmr7fPQ7KDQwLgeWv&#10;er6zDe+hYbn1IOs4EEdee75xi8TG6TdeWFOncrQ67uXFMwAAAP//AwBQSwMEFAAGAAgAAAAhAGxn&#10;6sHhAAAACQEAAA8AAABkcnMvZG93bnJldi54bWxMj8FOwzAQRO9I/IO1SFyq1iEVoQ1xKqiC6IEi&#10;tSBxdeIlDsTryHbb8Pe4JziO9mnmbbEaTc+O6HxnScDNLAGG1FjVUSvg/e1pugDmgyQle0so4Ac9&#10;rMrLi0Lmyp5oh8d9aFksIZ9LATqEIefcNxqN9DM7IMXbp3VGhhhdy5WTp1huep4mScaN7CguaDng&#10;WmPzvT8YAZvH16+Xj9pNtreTZ3S6qrbruhLi+mp8uAcWcAx/MJz1ozqU0am2B1Ke9THPl3cRFZAm&#10;S2BnIEszYLWAbDEHXhb8/wflLwAAAP//AwBQSwECLQAUAAYACAAAACEAtoM4kv4AAADhAQAAEwAA&#10;AAAAAAAAAAAAAAAAAAAAW0NvbnRlbnRfVHlwZXNdLnhtbFBLAQItABQABgAIAAAAIQA4/SH/1gAA&#10;AJQBAAALAAAAAAAAAAAAAAAAAC8BAABfcmVscy8ucmVsc1BLAQItABQABgAIAAAAIQA/zV8stQIA&#10;AN8FAAAOAAAAAAAAAAAAAAAAAC4CAABkcnMvZTJvRG9jLnhtbFBLAQItABQABgAIAAAAIQBsZ+rB&#10;4QAAAAkBAAAPAAAAAAAAAAAAAAAAAA8FAABkcnMvZG93bnJldi54bWxQSwUGAAAAAAQABADzAAAA&#10;HQYAAAAA&#10;" adj="5218" fillcolor="white [3212]" strokecolor="black [3213]">
                <v:path arrowok="t"/>
              </v:shape>
            </w:pict>
          </mc:Fallback>
        </mc:AlternateContent>
      </w:r>
    </w:p>
    <w:p w:rsidR="006C3EAC" w:rsidRDefault="00205678" w:rsidP="005C1496">
      <w:pPr>
        <w:pBdr>
          <w:right w:val="single" w:sz="4" w:space="4" w:color="auto"/>
        </w:pBdr>
        <w:spacing w:after="0" w:line="360" w:lineRule="auto"/>
        <w:jc w:val="both"/>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871232" behindDoc="0" locked="0" layoutInCell="1" allowOverlap="1">
                <wp:simplePos x="0" y="0"/>
                <wp:positionH relativeFrom="column">
                  <wp:posOffset>-96520</wp:posOffset>
                </wp:positionH>
                <wp:positionV relativeFrom="paragraph">
                  <wp:posOffset>125730</wp:posOffset>
                </wp:positionV>
                <wp:extent cx="2110105" cy="924560"/>
                <wp:effectExtent l="0" t="0" r="23495" b="27940"/>
                <wp:wrapNone/>
                <wp:docPr id="4113" name="Text Box 4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0105" cy="924560"/>
                        </a:xfrm>
                        <a:prstGeom prst="roundRect">
                          <a:avLst/>
                        </a:prstGeom>
                        <a:solidFill>
                          <a:schemeClr val="accent3">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3781D" w:rsidRPr="006106CB" w:rsidRDefault="0023781D" w:rsidP="00BE2A14">
                            <w:pPr>
                              <w:pStyle w:val="NoSpacing"/>
                              <w:rPr>
                                <w:rFonts w:ascii="Arial" w:hAnsi="Arial" w:cs="Arial"/>
                                <w:sz w:val="16"/>
                                <w:szCs w:val="16"/>
                              </w:rPr>
                            </w:pPr>
                            <w:r w:rsidRPr="006106CB">
                              <w:rPr>
                                <w:rFonts w:ascii="Arial" w:hAnsi="Arial" w:cs="Arial"/>
                                <w:sz w:val="16"/>
                                <w:szCs w:val="16"/>
                              </w:rPr>
                              <w:t>The industry expert grouping identified that:</w:t>
                            </w:r>
                          </w:p>
                          <w:p w:rsidR="0023781D" w:rsidRPr="006106CB" w:rsidRDefault="0023781D" w:rsidP="008E6A70">
                            <w:pPr>
                              <w:pStyle w:val="NoSpacing"/>
                              <w:numPr>
                                <w:ilvl w:val="0"/>
                                <w:numId w:val="11"/>
                              </w:numPr>
                              <w:rPr>
                                <w:rFonts w:ascii="Arial" w:hAnsi="Arial" w:cs="Arial"/>
                                <w:sz w:val="16"/>
                                <w:szCs w:val="16"/>
                              </w:rPr>
                            </w:pPr>
                            <w:r w:rsidRPr="006106CB">
                              <w:rPr>
                                <w:rFonts w:ascii="Arial" w:hAnsi="Arial" w:cs="Arial"/>
                                <w:sz w:val="16"/>
                                <w:szCs w:val="16"/>
                              </w:rPr>
                              <w:t>Controlling dust at source and</w:t>
                            </w:r>
                          </w:p>
                          <w:p w:rsidR="0023781D" w:rsidRPr="006106CB" w:rsidRDefault="0023781D" w:rsidP="008E6A70">
                            <w:pPr>
                              <w:pStyle w:val="NoSpacing"/>
                              <w:numPr>
                                <w:ilvl w:val="0"/>
                                <w:numId w:val="11"/>
                              </w:numPr>
                              <w:rPr>
                                <w:rFonts w:ascii="Arial" w:hAnsi="Arial" w:cs="Arial"/>
                                <w:sz w:val="16"/>
                                <w:szCs w:val="16"/>
                              </w:rPr>
                            </w:pPr>
                            <w:r w:rsidRPr="006106CB">
                              <w:rPr>
                                <w:rFonts w:ascii="Arial" w:hAnsi="Arial" w:cs="Arial"/>
                                <w:sz w:val="16"/>
                                <w:szCs w:val="16"/>
                              </w:rPr>
                              <w:t xml:space="preserve">Monitoring of engineering controls </w:t>
                            </w:r>
                          </w:p>
                          <w:p w:rsidR="0023781D" w:rsidRPr="006106CB" w:rsidRDefault="0023781D" w:rsidP="00BE2A14">
                            <w:pPr>
                              <w:pStyle w:val="NoSpacing"/>
                              <w:rPr>
                                <w:rFonts w:ascii="Arial" w:hAnsi="Arial" w:cs="Arial"/>
                                <w:sz w:val="16"/>
                                <w:szCs w:val="16"/>
                              </w:rPr>
                            </w:pPr>
                            <w:r w:rsidRPr="006106CB">
                              <w:rPr>
                                <w:rFonts w:ascii="Arial" w:hAnsi="Arial" w:cs="Arial"/>
                                <w:sz w:val="16"/>
                                <w:szCs w:val="16"/>
                              </w:rPr>
                              <w:t>will have the highest impact with the greatest potential.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113" o:spid="_x0000_s1055" style="position:absolute;left:0;text-align:left;margin-left:-7.6pt;margin-top:9.9pt;width:166.15pt;height:72.8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0hxgIAAB0GAAAOAAAAZHJzL2Uyb0RvYy54bWysVN1P2zAQf5+0/8Hy+0hT2g4iUtSBmCZ1&#10;gICJZ9exaYTt82y3Sfnrd3bSD9j2wLSXxL77+T5/d2fnrVZkLZyvwZQ0PxpQIgyHqjZPJf3xcPXp&#10;hBIfmKmYAiNKuhGenk8/fjhrbCGGsARVCUfQiPFFY0u6DMEWWeb5Umjmj8AKg0oJTrOAV/eUVY41&#10;aF2rbDgYTLIGXGUdcOE9Si87JZ0m+1IKHm6k9CIQVVKMLaSvS99F/GbTM1Y8OWaXNe/DYP8QhWa1&#10;Qac7U5csMLJy9W+mdM0deJDhiIPOQMqai5QDZpMP3mRzv2RWpFywON7uyuT/n1l+vb51pK5KOsrz&#10;Y0oM09ilB9EG8gVakoRYo8b6AqH3FsGhRQ32OuXr7Rz4s0dIdoDpHnhEx5q00un4x2wJPsQ2bHal&#10;j444Cod5jvmPKeGoOx2OxpPUm2z/2jofvgrQJB5K6mBlqjvsbwqDrec+xCBYscVFjx5UXV3VSqVL&#10;5JS4UI6sGbKBcS5MOE7P1Up/h6qTI6sGPS9QjOzpxCdbMbpI7IyWksNXTpQhTUknx+NBMvxKFyPb&#10;uV8oxp8j/aK9fZh4UyZGKxJ5+6xiabtqplPYKBExytwJic1LRf1rinnvJaEjSmJB3vOwx++jes/j&#10;Lg98kTyDCbvHujbguiq97kz1vA1ZdvieXL7LO5YgtIs2sXY4idlF0QKqDbLTQTfj3vKrGgs+Zz7c&#10;ModDjbzDRRVu8CMVYJegP1GyBPfyJ3nE46yhlpIGl0RJ/c8Vc4IS9c3gFJ7mo1HcKukyGn8e4sUd&#10;ahaHGrPSF4DMy3ElWp6OER/U9igd6EfcZ7PoFVXMcPRd0rA9XoRudeE+5GI2SyDcI5aFubm3fDuU&#10;kWgP7SNzth+WgGN2Ddt1woo349JhY4MMzFYBZJ1maV/VvgG4gxJf+30Zl9zhPaH2W336CwAA//8D&#10;AFBLAwQUAAYACAAAACEAqOfHM+AAAAAKAQAADwAAAGRycy9kb3ducmV2LnhtbEyPQU/CQBCF7yb+&#10;h82YeINtERBrt8SYqInBAyAHb0N3bBu7s7W7QPn3jic9zntf3ryXLwfXqiP1ofFsIB0noIhLbxuu&#10;DLxvn0YLUCEiW2w9k4EzBVgWlxc5ZtafeE3HTayUhHDI0EAdY5dpHcqaHIax74jF+/S9wyhnX2nb&#10;40nCXasnSTLXDhuWDzV29FhT+bU5OAP987p64Y+z09vv17ddWK06nAZjrq+Gh3tQkYb4B8NvfakO&#10;hXTa+wPboFoDo3Q2EVSMO5kgwE16m4LaizCfTUEXuf4/ofgBAAD//wMAUEsBAi0AFAAGAAgAAAAh&#10;ALaDOJL+AAAA4QEAABMAAAAAAAAAAAAAAAAAAAAAAFtDb250ZW50X1R5cGVzXS54bWxQSwECLQAU&#10;AAYACAAAACEAOP0h/9YAAACUAQAACwAAAAAAAAAAAAAAAAAvAQAAX3JlbHMvLnJlbHNQSwECLQAU&#10;AAYACAAAACEAbPvNIcYCAAAdBgAADgAAAAAAAAAAAAAAAAAuAgAAZHJzL2Uyb0RvYy54bWxQSwEC&#10;LQAUAAYACAAAACEAqOfHM+AAAAAKAQAADwAAAAAAAAAAAAAAAAAgBQAAZHJzL2Rvd25yZXYueG1s&#10;UEsFBgAAAAAEAAQA8wAAAC0GAAAAAA==&#10;" fillcolor="#eaf1dd [662]" strokeweight=".5pt">
                <v:path arrowok="t"/>
                <v:textbox>
                  <w:txbxContent>
                    <w:p w:rsidR="0023781D" w:rsidRPr="006106CB" w:rsidRDefault="0023781D" w:rsidP="00BE2A14">
                      <w:pPr>
                        <w:pStyle w:val="NoSpacing"/>
                        <w:rPr>
                          <w:rFonts w:ascii="Arial" w:hAnsi="Arial" w:cs="Arial"/>
                          <w:sz w:val="16"/>
                          <w:szCs w:val="16"/>
                        </w:rPr>
                      </w:pPr>
                      <w:r w:rsidRPr="006106CB">
                        <w:rPr>
                          <w:rFonts w:ascii="Arial" w:hAnsi="Arial" w:cs="Arial"/>
                          <w:sz w:val="16"/>
                          <w:szCs w:val="16"/>
                        </w:rPr>
                        <w:t>The industry expert grouping identified that:</w:t>
                      </w:r>
                    </w:p>
                    <w:p w:rsidR="0023781D" w:rsidRPr="006106CB" w:rsidRDefault="0023781D" w:rsidP="008E6A70">
                      <w:pPr>
                        <w:pStyle w:val="NoSpacing"/>
                        <w:numPr>
                          <w:ilvl w:val="0"/>
                          <w:numId w:val="11"/>
                        </w:numPr>
                        <w:rPr>
                          <w:rFonts w:ascii="Arial" w:hAnsi="Arial" w:cs="Arial"/>
                          <w:sz w:val="16"/>
                          <w:szCs w:val="16"/>
                        </w:rPr>
                      </w:pPr>
                      <w:r w:rsidRPr="006106CB">
                        <w:rPr>
                          <w:rFonts w:ascii="Arial" w:hAnsi="Arial" w:cs="Arial"/>
                          <w:sz w:val="16"/>
                          <w:szCs w:val="16"/>
                        </w:rPr>
                        <w:t>Controlling dust at source and</w:t>
                      </w:r>
                    </w:p>
                    <w:p w:rsidR="0023781D" w:rsidRPr="006106CB" w:rsidRDefault="0023781D" w:rsidP="008E6A70">
                      <w:pPr>
                        <w:pStyle w:val="NoSpacing"/>
                        <w:numPr>
                          <w:ilvl w:val="0"/>
                          <w:numId w:val="11"/>
                        </w:numPr>
                        <w:rPr>
                          <w:rFonts w:ascii="Arial" w:hAnsi="Arial" w:cs="Arial"/>
                          <w:sz w:val="16"/>
                          <w:szCs w:val="16"/>
                        </w:rPr>
                      </w:pPr>
                      <w:r w:rsidRPr="006106CB">
                        <w:rPr>
                          <w:rFonts w:ascii="Arial" w:hAnsi="Arial" w:cs="Arial"/>
                          <w:sz w:val="16"/>
                          <w:szCs w:val="16"/>
                        </w:rPr>
                        <w:t xml:space="preserve">Monitoring of engineering controls </w:t>
                      </w:r>
                    </w:p>
                    <w:p w:rsidR="0023781D" w:rsidRPr="006106CB" w:rsidRDefault="0023781D" w:rsidP="00BE2A14">
                      <w:pPr>
                        <w:pStyle w:val="NoSpacing"/>
                        <w:rPr>
                          <w:rFonts w:ascii="Arial" w:hAnsi="Arial" w:cs="Arial"/>
                          <w:sz w:val="16"/>
                          <w:szCs w:val="16"/>
                        </w:rPr>
                      </w:pPr>
                      <w:r w:rsidRPr="006106CB">
                        <w:rPr>
                          <w:rFonts w:ascii="Arial" w:hAnsi="Arial" w:cs="Arial"/>
                          <w:sz w:val="16"/>
                          <w:szCs w:val="16"/>
                        </w:rPr>
                        <w:t>will have the highest impact with the greatest potential.</w:t>
                      </w:r>
                    </w:p>
                  </w:txbxContent>
                </v:textbox>
              </v:roundrect>
            </w:pict>
          </mc:Fallback>
        </mc:AlternateContent>
      </w:r>
    </w:p>
    <w:p w:rsidR="006C3EAC" w:rsidRDefault="006C3EAC" w:rsidP="005C1496">
      <w:pPr>
        <w:pBdr>
          <w:right w:val="single" w:sz="4" w:space="4" w:color="auto"/>
        </w:pBdr>
        <w:spacing w:after="0" w:line="360" w:lineRule="auto"/>
        <w:jc w:val="both"/>
        <w:rPr>
          <w:rFonts w:ascii="Arial" w:hAnsi="Arial" w:cs="Arial"/>
          <w:sz w:val="20"/>
          <w:szCs w:val="20"/>
        </w:rPr>
      </w:pPr>
    </w:p>
    <w:p w:rsidR="006C3EAC" w:rsidRDefault="006C3EAC" w:rsidP="005C1496">
      <w:pPr>
        <w:pBdr>
          <w:right w:val="single" w:sz="4" w:space="4" w:color="auto"/>
        </w:pBdr>
        <w:spacing w:after="0" w:line="360" w:lineRule="auto"/>
        <w:jc w:val="both"/>
        <w:rPr>
          <w:rFonts w:ascii="Arial" w:hAnsi="Arial" w:cs="Arial"/>
          <w:sz w:val="20"/>
          <w:szCs w:val="20"/>
        </w:rPr>
      </w:pPr>
    </w:p>
    <w:p w:rsidR="006C3EAC" w:rsidRDefault="006C3EAC" w:rsidP="005C1496">
      <w:pPr>
        <w:pBdr>
          <w:right w:val="single" w:sz="4" w:space="4" w:color="auto"/>
        </w:pBdr>
        <w:spacing w:after="0" w:line="360" w:lineRule="auto"/>
        <w:jc w:val="both"/>
        <w:rPr>
          <w:rFonts w:ascii="Arial" w:hAnsi="Arial" w:cs="Arial"/>
          <w:sz w:val="20"/>
          <w:szCs w:val="20"/>
        </w:rPr>
      </w:pPr>
    </w:p>
    <w:p w:rsidR="006106CB" w:rsidRDefault="006106CB" w:rsidP="005C1496">
      <w:pPr>
        <w:pBdr>
          <w:right w:val="single" w:sz="4" w:space="4" w:color="auto"/>
        </w:pBdr>
        <w:spacing w:after="0" w:line="360" w:lineRule="auto"/>
        <w:jc w:val="both"/>
        <w:rPr>
          <w:rFonts w:ascii="Arial" w:hAnsi="Arial" w:cs="Arial"/>
          <w:sz w:val="20"/>
          <w:szCs w:val="20"/>
        </w:rPr>
      </w:pPr>
    </w:p>
    <w:p w:rsidR="006C3EAC" w:rsidRDefault="006C3EAC" w:rsidP="005C1496">
      <w:pPr>
        <w:pBdr>
          <w:right w:val="single" w:sz="4" w:space="4" w:color="auto"/>
        </w:pBdr>
        <w:spacing w:after="0" w:line="360" w:lineRule="auto"/>
        <w:jc w:val="both"/>
        <w:rPr>
          <w:rFonts w:ascii="Arial" w:hAnsi="Arial" w:cs="Arial"/>
          <w:sz w:val="20"/>
          <w:szCs w:val="20"/>
        </w:rPr>
      </w:pPr>
    </w:p>
    <w:p w:rsidR="00260316" w:rsidRDefault="00205678" w:rsidP="00260316">
      <w:pPr>
        <w:jc w:val="both"/>
        <w:rPr>
          <w:rFonts w:cstheme="minorHAnsi"/>
        </w:rPr>
      </w:pPr>
      <w:r>
        <w:rPr>
          <w:b/>
          <w:noProof/>
          <w:color w:val="000000" w:themeColor="text1"/>
          <w:sz w:val="18"/>
          <w:szCs w:val="18"/>
          <w:lang w:val="en-US" w:eastAsia="en-US"/>
        </w:rPr>
        <mc:AlternateContent>
          <mc:Choice Requires="wpg">
            <w:drawing>
              <wp:anchor distT="0" distB="0" distL="114300" distR="114300" simplePos="0" relativeHeight="251745280" behindDoc="0" locked="0" layoutInCell="1" allowOverlap="1">
                <wp:simplePos x="0" y="0"/>
                <wp:positionH relativeFrom="column">
                  <wp:posOffset>-76200</wp:posOffset>
                </wp:positionH>
                <wp:positionV relativeFrom="paragraph">
                  <wp:posOffset>154940</wp:posOffset>
                </wp:positionV>
                <wp:extent cx="6049010" cy="8134985"/>
                <wp:effectExtent l="0" t="0" r="8509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9010" cy="8134985"/>
                          <a:chOff x="-40192" y="0"/>
                          <a:chExt cx="6049197" cy="8134985"/>
                        </a:xfrm>
                      </wpg:grpSpPr>
                      <wpg:grpSp>
                        <wpg:cNvPr id="256" name="Group 256"/>
                        <wpg:cNvGrpSpPr/>
                        <wpg:grpSpPr>
                          <a:xfrm>
                            <a:off x="57150" y="133350"/>
                            <a:ext cx="5951855" cy="8001635"/>
                            <a:chOff x="0" y="0"/>
                            <a:chExt cx="5952121" cy="8002253"/>
                          </a:xfrm>
                        </wpg:grpSpPr>
                        <wpg:grpSp>
                          <wpg:cNvPr id="257" name="Group 257"/>
                          <wpg:cNvGrpSpPr/>
                          <wpg:grpSpPr>
                            <a:xfrm>
                              <a:off x="0" y="0"/>
                              <a:ext cx="5952121" cy="8002253"/>
                              <a:chOff x="0" y="0"/>
                              <a:chExt cx="5952121" cy="8002253"/>
                            </a:xfrm>
                          </wpg:grpSpPr>
                          <wps:wsp>
                            <wps:cNvPr id="258" name="Rounded Rectangle 258"/>
                            <wps:cNvSpPr/>
                            <wps:spPr>
                              <a:xfrm>
                                <a:off x="49427" y="354228"/>
                                <a:ext cx="1698625" cy="2257167"/>
                              </a:xfrm>
                              <a:prstGeom prst="roundRect">
                                <a:avLst/>
                              </a:prstGeom>
                              <a:solidFill>
                                <a:srgbClr val="FFFF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Straight Arrow Connector 259"/>
                            <wps:cNvCnPr/>
                            <wps:spPr>
                              <a:xfrm>
                                <a:off x="889686" y="864973"/>
                                <a:ext cx="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0" name="Straight Arrow Connector 260"/>
                            <wps:cNvCnPr/>
                            <wps:spPr>
                              <a:xfrm>
                                <a:off x="897924" y="1293341"/>
                                <a:ext cx="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1" name="Straight Arrow Connector 261"/>
                            <wps:cNvCnPr/>
                            <wps:spPr>
                              <a:xfrm>
                                <a:off x="897924" y="1721709"/>
                                <a:ext cx="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2" name="Rounded Rectangle 262"/>
                            <wps:cNvSpPr/>
                            <wps:spPr>
                              <a:xfrm>
                                <a:off x="0" y="3978876"/>
                                <a:ext cx="5788550" cy="3108960"/>
                              </a:xfrm>
                              <a:prstGeom prst="roundRect">
                                <a:avLst/>
                              </a:prstGeom>
                              <a:solidFill>
                                <a:srgbClr val="66FF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Straight Arrow Connector 263"/>
                            <wps:cNvCnPr/>
                            <wps:spPr>
                              <a:xfrm>
                                <a:off x="4160108" y="4456671"/>
                                <a:ext cx="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4" name="Straight Arrow Connector 264"/>
                            <wps:cNvCnPr/>
                            <wps:spPr>
                              <a:xfrm>
                                <a:off x="1573427" y="5906530"/>
                                <a:ext cx="174625" cy="0"/>
                              </a:xfrm>
                              <a:prstGeom prst="straightConnector1">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265" name="Straight Arrow Connector 265"/>
                            <wps:cNvCnPr/>
                            <wps:spPr>
                              <a:xfrm>
                                <a:off x="955589" y="5041557"/>
                                <a:ext cx="0" cy="19083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6" name="Rounded Rectangle 266"/>
                            <wps:cNvSpPr/>
                            <wps:spPr>
                              <a:xfrm>
                                <a:off x="0" y="7232822"/>
                                <a:ext cx="3673475" cy="769431"/>
                              </a:xfrm>
                              <a:prstGeom prst="round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Rounded Rectangle 267"/>
                            <wps:cNvSpPr/>
                            <wps:spPr>
                              <a:xfrm>
                                <a:off x="3361037" y="5231028"/>
                                <a:ext cx="1796415" cy="1764665"/>
                              </a:xfrm>
                              <a:prstGeom prst="round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Rounded Rectangle 268"/>
                            <wps:cNvSpPr/>
                            <wps:spPr>
                              <a:xfrm>
                                <a:off x="2916194" y="90617"/>
                                <a:ext cx="2965450" cy="3649345"/>
                              </a:xfrm>
                              <a:prstGeom prst="round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Text Box 269"/>
                            <wps:cNvSpPr txBox="1"/>
                            <wps:spPr>
                              <a:xfrm>
                                <a:off x="329513" y="675503"/>
                                <a:ext cx="1152525" cy="269875"/>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Start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0" name="Text Box 270"/>
                            <wps:cNvSpPr txBox="1"/>
                            <wps:spPr>
                              <a:xfrm>
                                <a:off x="329513" y="1062682"/>
                                <a:ext cx="1152525" cy="28575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ID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Text Box 271"/>
                            <wps:cNvSpPr txBox="1"/>
                            <wps:spPr>
                              <a:xfrm>
                                <a:off x="329513" y="1491049"/>
                                <a:ext cx="1152525" cy="27813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ID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2" name="Text Box 272"/>
                            <wps:cNvSpPr txBox="1"/>
                            <wps:spPr>
                              <a:xfrm>
                                <a:off x="329513" y="1911179"/>
                                <a:ext cx="1152525" cy="453224"/>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ID potential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Text Box 273"/>
                            <wps:cNvSpPr txBox="1"/>
                            <wps:spPr>
                              <a:xfrm>
                                <a:off x="3575221" y="584887"/>
                                <a:ext cx="1725295" cy="269875"/>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Pr="00EF7C1D" w:rsidRDefault="0023781D" w:rsidP="00CC5A80">
                                  <w:pPr>
                                    <w:jc w:val="center"/>
                                    <w:rPr>
                                      <w:b/>
                                    </w:rPr>
                                  </w:pPr>
                                  <w:r w:rsidRPr="00EF7C1D">
                                    <w:rPr>
                                      <w:b/>
                                    </w:rPr>
                                    <w:t>No significant exposure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Text Box 274"/>
                            <wps:cNvSpPr txBox="1"/>
                            <wps:spPr>
                              <a:xfrm>
                                <a:off x="3575221" y="1070919"/>
                                <a:ext cx="1725295" cy="27813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Report and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 name="Text Box 275"/>
                            <wps:cNvSpPr txBox="1"/>
                            <wps:spPr>
                              <a:xfrm>
                                <a:off x="3575221" y="1589903"/>
                                <a:ext cx="1725295" cy="27813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Pr="00EF7C1D" w:rsidRDefault="0023781D" w:rsidP="00CC5A80">
                                  <w:pPr>
                                    <w:jc w:val="center"/>
                                    <w:rPr>
                                      <w:b/>
                                    </w:rPr>
                                  </w:pPr>
                                  <w:r w:rsidRPr="00EF7C1D">
                                    <w:rPr>
                                      <w:b/>
                                    </w:rPr>
                                    <w:t>Significant exposure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6" name="Text Box 276"/>
                            <wps:cNvSpPr txBox="1"/>
                            <wps:spPr>
                              <a:xfrm>
                                <a:off x="3575221" y="2084173"/>
                                <a:ext cx="1725295" cy="27813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Measure exposure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7" name="Text Box 277"/>
                            <wps:cNvSpPr txBox="1"/>
                            <wps:spPr>
                              <a:xfrm>
                                <a:off x="3245708" y="2561968"/>
                                <a:ext cx="2332921" cy="27813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Compare to OEL or mine standard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8" name="Text Box 278"/>
                            <wps:cNvSpPr txBox="1"/>
                            <wps:spPr>
                              <a:xfrm>
                                <a:off x="4497859" y="3072714"/>
                                <a:ext cx="1080770" cy="50038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No significant exposure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 name="Text Box 279"/>
                            <wps:cNvSpPr txBox="1"/>
                            <wps:spPr>
                              <a:xfrm>
                                <a:off x="3245708" y="3064476"/>
                                <a:ext cx="1080770" cy="50038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Significant exposure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0" name="Text Box 280"/>
                            <wps:cNvSpPr txBox="1"/>
                            <wps:spPr>
                              <a:xfrm>
                                <a:off x="2603156" y="4226011"/>
                                <a:ext cx="1804670" cy="27813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Can the risk be eliminated?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1" name="Oval 281"/>
                            <wps:cNvSpPr/>
                            <wps:spPr>
                              <a:xfrm>
                                <a:off x="1606378" y="4184822"/>
                                <a:ext cx="564515" cy="381635"/>
                              </a:xfrm>
                              <a:prstGeom prst="ellipse">
                                <a:avLst/>
                              </a:prstGeom>
                              <a:solidFill>
                                <a:schemeClr val="bg1"/>
                              </a:solidFill>
                              <a:ln w="6350">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F7C1D" w:rsidRDefault="0023781D" w:rsidP="00CC5A80">
                                  <w:pPr>
                                    <w:jc w:val="center"/>
                                    <w:rPr>
                                      <w:color w:val="000000" w:themeColor="text1"/>
                                    </w:rPr>
                                  </w:pPr>
                                  <w:r w:rsidRPr="00EF7C1D">
                                    <w:rPr>
                                      <w:color w:val="000000" w:themeColor="text1"/>
                                    </w:rPr>
                                    <w:t>N</w:t>
                                  </w:r>
                                  <w:r>
                                    <w:rPr>
                                      <w:color w:val="000000" w:themeColor="text1"/>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Oval 282"/>
                            <wps:cNvSpPr/>
                            <wps:spPr>
                              <a:xfrm>
                                <a:off x="3888259" y="4646141"/>
                                <a:ext cx="564515" cy="396875"/>
                              </a:xfrm>
                              <a:prstGeom prst="ellipse">
                                <a:avLst/>
                              </a:prstGeom>
                              <a:solidFill>
                                <a:schemeClr val="bg1"/>
                              </a:solidFill>
                              <a:ln w="6350">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F7C1D" w:rsidRDefault="0023781D" w:rsidP="00CC5A80">
                                  <w:pPr>
                                    <w:jc w:val="center"/>
                                    <w:rPr>
                                      <w:color w:val="000000" w:themeColor="text1"/>
                                    </w:rPr>
                                  </w:pPr>
                                  <w:r>
                                    <w:rPr>
                                      <w:color w:val="000000" w:themeColor="text1"/>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Text Box 283"/>
                            <wps:cNvSpPr txBox="1"/>
                            <wps:spPr>
                              <a:xfrm>
                                <a:off x="329513" y="4819136"/>
                                <a:ext cx="1263650" cy="27813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Implement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4" name="Text Box 284"/>
                            <wps:cNvSpPr txBox="1"/>
                            <wps:spPr>
                              <a:xfrm>
                                <a:off x="329513" y="5684109"/>
                                <a:ext cx="1263650" cy="431508"/>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Compare to OEL or mine standard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5" name="Text Box 285"/>
                            <wps:cNvSpPr txBox="1"/>
                            <wps:spPr>
                              <a:xfrm>
                                <a:off x="1927654" y="5255741"/>
                                <a:ext cx="1080770" cy="50038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Significant exposure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6" name="Text Box 286"/>
                            <wps:cNvSpPr txBox="1"/>
                            <wps:spPr>
                              <a:xfrm>
                                <a:off x="1927654" y="6046573"/>
                                <a:ext cx="1080770" cy="50038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No significant exposure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7" name="Text Box 287"/>
                            <wps:cNvSpPr txBox="1"/>
                            <wps:spPr>
                              <a:xfrm>
                                <a:off x="2257167" y="4712044"/>
                                <a:ext cx="1263650" cy="278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Eliminate the risk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8" name="Text Box 288"/>
                            <wps:cNvSpPr txBox="1"/>
                            <wps:spPr>
                              <a:xfrm>
                                <a:off x="3674075" y="5404022"/>
                                <a:ext cx="1247140" cy="1430655"/>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Are controls utilised:</w:t>
                                  </w:r>
                                </w:p>
                                <w:p w:rsidR="0023781D" w:rsidRDefault="0023781D" w:rsidP="008E6A70">
                                  <w:pPr>
                                    <w:pStyle w:val="ListParagraph"/>
                                    <w:numPr>
                                      <w:ilvl w:val="0"/>
                                      <w:numId w:val="4"/>
                                    </w:numPr>
                                  </w:pPr>
                                  <w:r>
                                    <w:t>Maintain</w:t>
                                  </w:r>
                                </w:p>
                                <w:p w:rsidR="0023781D" w:rsidRDefault="0023781D" w:rsidP="008E6A70">
                                  <w:pPr>
                                    <w:pStyle w:val="ListParagraph"/>
                                    <w:numPr>
                                      <w:ilvl w:val="0"/>
                                      <w:numId w:val="4"/>
                                    </w:numPr>
                                  </w:pPr>
                                  <w:r>
                                    <w:t>Inspect</w:t>
                                  </w:r>
                                </w:p>
                                <w:p w:rsidR="0023781D" w:rsidRDefault="0023781D" w:rsidP="008E6A70">
                                  <w:pPr>
                                    <w:pStyle w:val="ListParagraph"/>
                                    <w:numPr>
                                      <w:ilvl w:val="0"/>
                                      <w:numId w:val="4"/>
                                    </w:numPr>
                                  </w:pPr>
                                  <w:r>
                                    <w:t>Test</w:t>
                                  </w:r>
                                </w:p>
                                <w:p w:rsidR="0023781D" w:rsidRDefault="0023781D" w:rsidP="008E6A70">
                                  <w:pPr>
                                    <w:pStyle w:val="ListParagraph"/>
                                    <w:numPr>
                                      <w:ilvl w:val="0"/>
                                      <w:numId w:val="4"/>
                                    </w:numPr>
                                  </w:pPr>
                                  <w:r>
                                    <w:t>Follow-up</w:t>
                                  </w:r>
                                </w:p>
                                <w:p w:rsidR="0023781D" w:rsidRDefault="0023781D" w:rsidP="00CC5A8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9" name="Text Box 289"/>
                            <wps:cNvSpPr txBox="1"/>
                            <wps:spPr>
                              <a:xfrm>
                                <a:off x="1837037" y="7348152"/>
                                <a:ext cx="1263650" cy="518795"/>
                              </a:xfrm>
                              <a:prstGeom prst="round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Continuous real-time monitoring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0" name="Text Box 290"/>
                            <wps:cNvSpPr txBox="1"/>
                            <wps:spPr>
                              <a:xfrm>
                                <a:off x="181232" y="387179"/>
                                <a:ext cx="1486535" cy="269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3781D" w:rsidRPr="00A86199" w:rsidRDefault="0023781D" w:rsidP="00CC5A80">
                                  <w:pPr>
                                    <w:jc w:val="center"/>
                                    <w:rPr>
                                      <w:b/>
                                    </w:rPr>
                                  </w:pPr>
                                  <w:r w:rsidRPr="00A86199">
                                    <w:rPr>
                                      <w:b/>
                                    </w:rPr>
                                    <w:t>IDENTIFICATION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Text Box 291"/>
                            <wps:cNvSpPr txBox="1"/>
                            <wps:spPr>
                              <a:xfrm>
                                <a:off x="3352800" y="197709"/>
                                <a:ext cx="2161209" cy="269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3781D" w:rsidRPr="00A86199" w:rsidRDefault="0023781D" w:rsidP="00CC5A80">
                                  <w:pPr>
                                    <w:jc w:val="center"/>
                                    <w:rPr>
                                      <w:b/>
                                    </w:rPr>
                                  </w:pPr>
                                  <w:r>
                                    <w:rPr>
                                      <w:b/>
                                    </w:rPr>
                                    <w:t>EVALUATION and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2" name="Text Box 292"/>
                            <wps:cNvSpPr txBox="1"/>
                            <wps:spPr>
                              <a:xfrm>
                                <a:off x="4580237" y="4151871"/>
                                <a:ext cx="930275" cy="269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3781D" w:rsidRPr="00A86199" w:rsidRDefault="0023781D" w:rsidP="00CC5A80">
                                  <w:pPr>
                                    <w:jc w:val="center"/>
                                    <w:rPr>
                                      <w:b/>
                                    </w:rPr>
                                  </w:pPr>
                                  <w:r>
                                    <w:rPr>
                                      <w:b/>
                                    </w:rPr>
                                    <w:t>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 name="Text Box 293"/>
                            <wps:cNvSpPr txBox="1"/>
                            <wps:spPr>
                              <a:xfrm>
                                <a:off x="263610" y="7323438"/>
                                <a:ext cx="1017767" cy="269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3781D" w:rsidRPr="00A86199" w:rsidRDefault="0023781D" w:rsidP="00CC5A80">
                                  <w:pPr>
                                    <w:jc w:val="center"/>
                                    <w:rPr>
                                      <w:b/>
                                    </w:rPr>
                                  </w:pPr>
                                  <w:r>
                                    <w:rPr>
                                      <w:b/>
                                    </w:rPr>
                                    <w:t>MONITORING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4" name="Oval 294"/>
                            <wps:cNvSpPr/>
                            <wps:spPr>
                              <a:xfrm>
                                <a:off x="5115697" y="5980671"/>
                                <a:ext cx="564515" cy="381635"/>
                              </a:xfrm>
                              <a:prstGeom prst="ellipse">
                                <a:avLst/>
                              </a:prstGeom>
                              <a:solidFill>
                                <a:schemeClr val="bg1"/>
                              </a:solidFill>
                              <a:ln w="6350">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EF7C1D" w:rsidRDefault="0023781D" w:rsidP="00CC5A80">
                                  <w:pPr>
                                    <w:jc w:val="center"/>
                                    <w:rPr>
                                      <w:color w:val="000000" w:themeColor="text1"/>
                                    </w:rPr>
                                  </w:pPr>
                                  <w:r w:rsidRPr="00EF7C1D">
                                    <w:rPr>
                                      <w:color w:val="000000" w:themeColor="text1"/>
                                    </w:rPr>
                                    <w:t>N</w:t>
                                  </w:r>
                                  <w:r>
                                    <w:rPr>
                                      <w:color w:val="000000" w:themeColor="text1"/>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Straight Arrow Connector 295"/>
                            <wps:cNvCnPr/>
                            <wps:spPr>
                              <a:xfrm flipH="1">
                                <a:off x="2174789" y="4366055"/>
                                <a:ext cx="42939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6" name="Straight Arrow Connector 296"/>
                            <wps:cNvCnPr/>
                            <wps:spPr>
                              <a:xfrm>
                                <a:off x="955589" y="5494638"/>
                                <a:ext cx="0" cy="19083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7" name="Text Box 297"/>
                            <wps:cNvSpPr txBox="1"/>
                            <wps:spPr>
                              <a:xfrm>
                                <a:off x="329513" y="5247503"/>
                                <a:ext cx="1263650" cy="27813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pPr>
                                    <w:jc w:val="center"/>
                                  </w:pPr>
                                  <w:r>
                                    <w:t>Measure exposure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 name="Straight Arrow Connector 298"/>
                            <wps:cNvCnPr/>
                            <wps:spPr>
                              <a:xfrm flipH="1">
                                <a:off x="972064" y="4366055"/>
                                <a:ext cx="627656" cy="0"/>
                              </a:xfrm>
                              <a:prstGeom prst="straightConnector1">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299" name="Straight Arrow Connector 299"/>
                            <wps:cNvCnPr/>
                            <wps:spPr>
                              <a:xfrm>
                                <a:off x="963827" y="4366055"/>
                                <a:ext cx="0" cy="4438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0" name="Straight Arrow Connector 300"/>
                            <wps:cNvCnPr/>
                            <wps:spPr>
                              <a:xfrm flipH="1">
                                <a:off x="1606378" y="4876800"/>
                                <a:ext cx="652007" cy="3721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1" name="Straight Arrow Connector 301"/>
                            <wps:cNvCnPr/>
                            <wps:spPr>
                              <a:xfrm>
                                <a:off x="1746421" y="6293709"/>
                                <a:ext cx="1746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2" name="Straight Arrow Connector 302"/>
                            <wps:cNvCnPr/>
                            <wps:spPr>
                              <a:xfrm>
                                <a:off x="1746421" y="5511114"/>
                                <a:ext cx="17484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3" name="Straight Arrow Connector 303"/>
                            <wps:cNvCnPr/>
                            <wps:spPr>
                              <a:xfrm>
                                <a:off x="1746421" y="5519352"/>
                                <a:ext cx="1270" cy="774065"/>
                              </a:xfrm>
                              <a:prstGeom prst="straightConnector1">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304" name="Straight Arrow Connector 304"/>
                            <wps:cNvCnPr/>
                            <wps:spPr>
                              <a:xfrm>
                                <a:off x="2471351" y="6540844"/>
                                <a:ext cx="0" cy="7988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5" name="Straight Arrow Connector 305"/>
                            <wps:cNvCnPr/>
                            <wps:spPr>
                              <a:xfrm>
                                <a:off x="3006810" y="5494638"/>
                                <a:ext cx="286247" cy="0"/>
                              </a:xfrm>
                              <a:prstGeom prst="straightConnector1">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306" name="Straight Arrow Connector 306"/>
                            <wps:cNvCnPr/>
                            <wps:spPr>
                              <a:xfrm>
                                <a:off x="3295135" y="5494638"/>
                                <a:ext cx="0" cy="596265"/>
                              </a:xfrm>
                              <a:prstGeom prst="straightConnector1">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307" name="Straight Arrow Connector 307"/>
                            <wps:cNvCnPr/>
                            <wps:spPr>
                              <a:xfrm>
                                <a:off x="3295135" y="6096000"/>
                                <a:ext cx="38163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8" name="Straight Arrow Connector 308"/>
                            <wps:cNvCnPr/>
                            <wps:spPr>
                              <a:xfrm flipH="1">
                                <a:off x="3525794" y="4876800"/>
                                <a:ext cx="366341"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9" name="Straight Arrow Connector 309"/>
                            <wps:cNvCnPr/>
                            <wps:spPr>
                              <a:xfrm>
                                <a:off x="4917989" y="6178379"/>
                                <a:ext cx="19080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0" name="Straight Arrow Connector 310"/>
                            <wps:cNvCnPr/>
                            <wps:spPr>
                              <a:xfrm>
                                <a:off x="2380735" y="724930"/>
                                <a:ext cx="1192862"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1" name="Straight Arrow Connector 311"/>
                            <wps:cNvCnPr/>
                            <wps:spPr>
                              <a:xfrm>
                                <a:off x="2380735" y="724930"/>
                                <a:ext cx="0" cy="1431235"/>
                              </a:xfrm>
                              <a:prstGeom prst="straightConnector1">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312" name="Straight Arrow Connector 312"/>
                            <wps:cNvCnPr/>
                            <wps:spPr>
                              <a:xfrm>
                                <a:off x="1482810" y="2158314"/>
                                <a:ext cx="897890" cy="0"/>
                              </a:xfrm>
                              <a:prstGeom prst="straightConnector1">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313" name="Straight Arrow Connector 313"/>
                            <wps:cNvCnPr/>
                            <wps:spPr>
                              <a:xfrm>
                                <a:off x="4431956" y="881449"/>
                                <a:ext cx="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4" name="Straight Arrow Connector 314"/>
                            <wps:cNvCnPr/>
                            <wps:spPr>
                              <a:xfrm>
                                <a:off x="4440194" y="1408671"/>
                                <a:ext cx="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5" name="Straight Arrow Connector 315"/>
                            <wps:cNvCnPr/>
                            <wps:spPr>
                              <a:xfrm>
                                <a:off x="4440194" y="1869990"/>
                                <a:ext cx="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6" name="Straight Arrow Connector 316"/>
                            <wps:cNvCnPr/>
                            <wps:spPr>
                              <a:xfrm>
                                <a:off x="4431956" y="2372498"/>
                                <a:ext cx="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7" name="Straight Arrow Connector 317"/>
                            <wps:cNvCnPr/>
                            <wps:spPr>
                              <a:xfrm>
                                <a:off x="3781167" y="2875006"/>
                                <a:ext cx="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8" name="Straight Arrow Connector 318"/>
                            <wps:cNvCnPr/>
                            <wps:spPr>
                              <a:xfrm>
                                <a:off x="5025081" y="2875006"/>
                                <a:ext cx="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9" name="Straight Arrow Connector 319"/>
                            <wps:cNvCnPr/>
                            <wps:spPr>
                              <a:xfrm>
                                <a:off x="3781167" y="3575222"/>
                                <a:ext cx="0" cy="65200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0" name="Straight Arrow Connector 320"/>
                            <wps:cNvCnPr/>
                            <wps:spPr>
                              <a:xfrm>
                                <a:off x="1491048" y="807309"/>
                                <a:ext cx="516835" cy="0"/>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321" name="Straight Arrow Connector 321"/>
                            <wps:cNvCnPr/>
                            <wps:spPr>
                              <a:xfrm>
                                <a:off x="2001794" y="0"/>
                                <a:ext cx="0" cy="802502"/>
                              </a:xfrm>
                              <a:prstGeom prst="straightConnector1">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322" name="Straight Arrow Connector 322"/>
                            <wps:cNvCnPr/>
                            <wps:spPr>
                              <a:xfrm>
                                <a:off x="2001794" y="0"/>
                                <a:ext cx="3943847" cy="0"/>
                              </a:xfrm>
                              <a:prstGeom prst="straightConnector1">
                                <a:avLst/>
                              </a:prstGeom>
                              <a:ln>
                                <a:solidFill>
                                  <a:schemeClr val="tx1"/>
                                </a:solidFill>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323" name="Straight Arrow Connector 323"/>
                            <wps:cNvCnPr/>
                            <wps:spPr>
                              <a:xfrm>
                                <a:off x="5947718" y="0"/>
                                <a:ext cx="0" cy="1129085"/>
                              </a:xfrm>
                              <a:prstGeom prst="straightConnector1">
                                <a:avLst/>
                              </a:prstGeom>
                              <a:ln>
                                <a:solidFill>
                                  <a:schemeClr val="tx1"/>
                                </a:solidFill>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324" name="Straight Arrow Connector 324"/>
                            <wps:cNvCnPr/>
                            <wps:spPr>
                              <a:xfrm>
                                <a:off x="5295642" y="1138110"/>
                                <a:ext cx="643586" cy="0"/>
                              </a:xfrm>
                              <a:prstGeom prst="straightConnector1">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325" name="Straight Arrow Connector 325"/>
                            <wps:cNvCnPr/>
                            <wps:spPr>
                              <a:xfrm>
                                <a:off x="3097427" y="7603525"/>
                                <a:ext cx="2853055" cy="0"/>
                              </a:xfrm>
                              <a:prstGeom prst="straightConnector1">
                                <a:avLst/>
                              </a:prstGeom>
                              <a:ln>
                                <a:solidFill>
                                  <a:schemeClr val="tx1"/>
                                </a:solidFill>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326" name="Straight Arrow Connector 326"/>
                            <wps:cNvCnPr/>
                            <wps:spPr>
                              <a:xfrm>
                                <a:off x="5947718" y="1285103"/>
                                <a:ext cx="0" cy="6321972"/>
                              </a:xfrm>
                              <a:prstGeom prst="straightConnector1">
                                <a:avLst/>
                              </a:prstGeom>
                              <a:ln>
                                <a:solidFill>
                                  <a:schemeClr val="tx1"/>
                                </a:solidFill>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327" name="Straight Arrow Connector 327"/>
                            <wps:cNvCnPr/>
                            <wps:spPr>
                              <a:xfrm>
                                <a:off x="5312118" y="1285103"/>
                                <a:ext cx="630620" cy="0"/>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328" name="Straight Arrow Connector 328"/>
                            <wps:cNvCnPr/>
                            <wps:spPr>
                              <a:xfrm flipH="1">
                                <a:off x="5585254" y="3311611"/>
                                <a:ext cx="362606" cy="0"/>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329" name="Straight Arrow Connector 329"/>
                            <wps:cNvCnPr/>
                            <wps:spPr>
                              <a:xfrm>
                                <a:off x="5684108" y="6186617"/>
                                <a:ext cx="26801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30" name="Text Box 330"/>
                          <wps:cNvSpPr txBox="1"/>
                          <wps:spPr>
                            <a:xfrm>
                              <a:off x="181232" y="2792628"/>
                              <a:ext cx="2199340" cy="1013254"/>
                            </a:xfrm>
                            <a:prstGeom prst="round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23781D" w:rsidRPr="008D74CD" w:rsidRDefault="0023781D" w:rsidP="00CC5A80">
                                <w:pPr>
                                  <w:jc w:val="center"/>
                                  <w:rPr>
                                    <w:sz w:val="16"/>
                                    <w:szCs w:val="16"/>
                                  </w:rPr>
                                </w:pPr>
                                <w:r>
                                  <w:rPr>
                                    <w:sz w:val="16"/>
                                    <w:szCs w:val="16"/>
                                    <w:lang w:val="en-US"/>
                                  </w:rPr>
                                  <w:t>This</w:t>
                                </w:r>
                                <w:r w:rsidRPr="008D74CD">
                                  <w:rPr>
                                    <w:sz w:val="16"/>
                                    <w:szCs w:val="16"/>
                                    <w:lang w:val="en-US"/>
                                  </w:rPr>
                                  <w:t xml:space="preserve"> practice incorporates work from the Mine Health and Safety Council (MHSC)’ Safety in Mining Research Advisory Committee (SIMRAC) Project ‘</w:t>
                                </w:r>
                                <w:r w:rsidRPr="008D74CD">
                                  <w:rPr>
                                    <w:i/>
                                    <w:sz w:val="16"/>
                                    <w:szCs w:val="16"/>
                                    <w:lang w:val="en-US"/>
                                  </w:rPr>
                                  <w:t>03 06 03 Track B: Environmental and Engineering Controls’ where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1" name="Down Arrow 331"/>
                          <wps:cNvSpPr/>
                          <wps:spPr>
                            <a:xfrm>
                              <a:off x="642551" y="2504303"/>
                              <a:ext cx="477794" cy="362243"/>
                            </a:xfrm>
                            <a:prstGeom prst="downArrow">
                              <a:avLst/>
                            </a:prstGeom>
                            <a:solidFill>
                              <a:schemeClr val="bg1"/>
                            </a:solidFill>
                            <a:ln w="6350">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 name="Text Box 8"/>
                        <wps:cNvSpPr txBox="1"/>
                        <wps:spPr>
                          <a:xfrm>
                            <a:off x="-40192" y="0"/>
                            <a:ext cx="2064943" cy="33104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781D" w:rsidRDefault="0023781D" w:rsidP="00CC5A80">
                              <w:r>
                                <w:rPr>
                                  <w:b/>
                                  <w:color w:val="000000" w:themeColor="text1"/>
                                </w:rPr>
                                <w:t xml:space="preserve">THE </w:t>
                              </w:r>
                              <w:r w:rsidRPr="00EA1FBF">
                                <w:rPr>
                                  <w:b/>
                                  <w:color w:val="000000" w:themeColor="text1"/>
                                </w:rPr>
                                <w:t>RISK ASSESSMENT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id="Group 9" o:spid="_x0000_s1056" style="position:absolute;left:0;text-align:left;margin-left:-6pt;margin-top:12.2pt;width:476.3pt;height:640.55pt;z-index:251745280;mso-width-relative:margin" coordorigin="-401" coordsize="60491,81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Ju3uhMAAOASAQAOAAAAZHJzL2Uyb0RvYy54bWzsXWuPnEiW/T7S/geU39tFBBBAqcsjT7nd&#10;M1LvtOXqVX+mSPKhJiEHKFd5f/2eeBCQJFRC2q7FWWFLJZLkEZA3TtzHuff+/PenXWp9Topym2c3&#10;C/LGXlhJFufLbba+WfzPHx9+ChZWWUXZMkrzLLlZfEnKxd/f/tfffn7cXyc03+TpMiksXCQrrx/3&#10;N4tNVe2vr67KeJPsovJNvk8yfLnKi11U4WOxvloW0SOuvkuvqG2zq8e8WO6LPE7KEnvfyy8Xb8X1&#10;V6skrn5frcqkstKbBcZWib+F+HvP/169/Tm6XhfRfrON1TCiM0axi7YZbqov9T6qIuuh2B5dareN&#10;i7zMV9WbON9d5avVNk7EM+BpiN15ml+L/GEvnmV9/bje69eEV9t5T2dfNv7354+FtV3eLMKFlUU7&#10;/ETirlbIX83jfn2NI34t9nf7j4V8Pmz+lsd/lfj6qvs9/7xuDn5aFTt+Eh7TehLv/It+58lTZcXY&#10;yWw3xJMvrBjfBcRxw8CTv0q8wU/Hz/vJtUlIF1Zzcrz5pXU6Cf2j06+ia3l3MUY9Jj1A/Wzq6anH&#10;Dp+f7zh6A2qHvlx9E/2Ink88PAtGShzHwSbOiK7rZ/VCjwSepwZr24Q53WeVJ6vzmsfEmZRQos+k&#10;1HP4tac/Jl5V+2emnn/GYx6MsvV0vWOMrvUveXDeVzwdsKJspkP5ddPhbhPtEzHLSi7sWiCAXPJN&#10;fcofsmWytD4BTaJsnSYW9QL51sQZfG4IySivSzVNOpLvhi7Fi4dYOJ5LqTi5EQvCwoBRJRb4ZX3C&#10;xI+if9zoel+U1a9JvrP4xs0CuJAt+XAE5kSffysrKQz1cVzqyjzdLj9s01R8KNb3t2lhfY4AhB/w&#10;jwnxxi0ODkszfnCW89PkFfkezKH60cRW9SVN+HFp9ilZATwwR6kYiYDtRN8niuMkq4j8ahMtE3l7&#10;z8Y/Jb36DCHL4oL8yivcX19bXYAvCcfXlqNUx/NTE4H6+mT7uYHJk/UZ4s55VumTd9ssL/oukOKp&#10;1J3l8fVLkq+Gv6X7fPkFslTkcs0p9/GHLX6836Ky+hgVWGQwGbBwVr/jzyrNH28WudpaWJu8+N++&#10;/fx4CDu+XViPWLRuFuV/HqIiWVjpvzJMg5C4Li5biQ+u51N8KNrf3Le/yR52tznEAbCC0YlNfnyV&#10;1purIt/9ifX1Hb8rvoqyGPe+WcRVUX+4reRiihU6Tt69E4dhZdtH1W/Z3T7mF+dvlcvlH09/RsVe&#10;SXAF1Ph3Xk+96Lojw/JYfmaWv3uo8tVWCHjzXtX7BgxwJH8RPNAL5F1VRNv1prLeFUX+aN3mWYap&#10;mBeABbVqCli4zU7BQhCELMC6w1c+5oa+gPQGF/DG+aJIQhszRolbDSz1RFevs1RD0mORr73zVjmC&#10;8HcqZ/nBxNfzUE7R6qmW74Ojqmib/pItrerLHopCVWwFHKqhjUSKEbO5HwZGzOSXhoHmNa2ehwGO&#10;FUpMX0peGcRHrl/D8opjMDI+MCx8I+Q19EPqSvWGho7jCiExAisXQrF6tNctI7DFss+sqVFfyV2t&#10;cDGsQycFVkjcWQLrU+LbAp+NwBqBnWQwDwksbNJBC4HRFrSethAA1tw6CP0g8IVm3giph30etyq5&#10;MuAQG0rDCW3gK80Dxj58CMVMMeYB3oAxD4x50HIxDoGBU4PBM+qWUPBHr14uYfCMwQ2Bee+6HmO+&#10;0bek0W0MhClu5CGJhSZ/Ut9yW6vYaQOBeL5Te7q80GaeI1aqZi0jvqs9XScWsf8XkzZDkMKYs/C/&#10;zc+chX/0pLQKb/pofA09zwvg1QG8erZLPOkKb4S18b8ETu0OMf6XOblhZ+1/0QGlnviB9L4rSR1r&#10;HfjUoQEVdkUjpA4D5PoqeOCz0D0lqmcYB30/uSv8uunD7r/zpfQZurVbHw7Ghx2P3YlgA6t3c2Oi&#10;vpLw9h+4Fk3kQWGujKeYyIOJPGjHmI7Z9iGJit+OjEQ6DiO2I2ORHoU34SgY6YcMa6EKPfjMZUys&#10;qpi9A2vfNwIUGUE0gPLSMQwTylRxzdtXE8pkz1Eb8GUTEzqtmtCQMBLKoBAsPiLgqFFPaMg8Vzsv&#10;EeR03JeBExlmNHBi4KTNfzDMiK8hDg45kjQz4g/OBftH/mRR1mZCcBSxqid8wfkgCl3KfqqUQ0GS&#10;gy8VRjnzEfbocCII8Sj+S/UEdwlg+kif4JB2MoklVdsn0nRplsaOqWKBrQPungrwtnlWnJeh+U/3&#10;aRT/pYbXugJUKWntyMgCyFs8dJw/VElxt1k+WvfpQ/EpWnKvRADih7Xccs6XExD5AYQbT9ha+CpK&#10;16DdVmDt5NWf22ojfiFOwuFX7BkL3x2l+03UMdkwJHW0sMz0WMSn1jBHMMFGRL1/GPft8q/a7zPo&#10;EKue7p8EfxYEPyXZF8z8gqRJEtjrUZZ8TDPpeGzQDfsOdaQz0I3YjLKg4805hLfA8yWF+Bnjy8Cb&#10;8DJJqDXwBuoqfwnjfEmT4E2bBQbeLonWipjyMbxpJQ20wDOVN+KGBKkdHCcba/AQ3nyke5wIAhYG&#10;3gy8tZTQ7wdv2l4x8HZR8KY5ei3trUvNO0d7Cwkh/nPw5noOBVnaGKfGOB1hEp9BMpyivcl1lseb&#10;DbxdFLxp1mEL3tosw0naG8xNypNMOSEmcMFE7mhvPlxvofG9cUKD8b01WZIzgDdtsFwwvMWvMevS&#10;1yTVFsC1SannAhyxkQ1EugrcAcIZ+9REFyQbawYIp22WC0a41xhdgDp1FF1o05jPxjdQm8Oj6KnB&#10;NxM9FQ7ZlyiSMclA1UaLwbeLMlA1C76lv6nKSpqyOtr/1jJQqR24pFsxgxh8M/g2T3zTNovBt4vC&#10;N83Nb+GbZgJNDp+iZpNK+EX9OYLqQIceOOqAHsc9dLwUADX2qbFPZ2OfapvF4NtF4ZtOFWjhm6YC&#10;TcQ3FzXOAtRI4wEGx/apT8Sq2OKHgPDqc8IdxzcUPXMCww8x7N6az6yzRyV5ua4uKSPs3zuAqm0W&#10;g28XhW89uQuS1tFKzh5tn9JGf3Ns5rrdUk6o5mLwzWQvYMGbnf9N2ywG3y4J36BAHcUXpFJ1Br5R&#10;ZjuEF0qHdoYy1qhOJeLuLf0tsF1W62/GPjXZWao6+Azip9pmMfh2Ufim0xd+B1HeooFmAinbVOVp&#10;lf3Zpqiwxxxfldgj4Lx1y+t4zPXqahjIwFQNG4bzsZI03e5L3k7gqKZ5XX27lQnaqogjbZr7tRg/&#10;rn9wVJoNZ5x2rKKmJFLrCrjeBWecmt4DMi236T2gk1Kd15DW8CqJccgcVYqdAj5NEBoFfE4QBLxd&#10;gVDlUOSHdGu5HwAfAhGn8uwN8HXS/sUK8H1T7Q3wDQIf2qColf+C9b3XCXw9KQ+BZg9NjEi0qo24&#10;AQmJ06m9TihzWF2+yBi0xqCdjUEr12uT0XVpbaaCnoQH7FOL2fnw5jHw5br9Tw7gDZVjUXCI32nY&#10;vDX5+MpOF5WdXkDFG+E5u8hqSq42Zy5Yf3uF+Q5o7nocj9DcoYnwhq6wPspLyoRVivrtXSPWxFu3&#10;hg88Sz6wqy0Wg28XFY/oyXdAi8/z1Lc2vqFPNkN3FX6lVrzV8EkMvs0T37TJYvDtovCtJ99B1gk5&#10;h0+iep2LIIRPqO12+cAX6X7jFjZ/WzImLbZ6Oqq/WstPWwMGOS4KOXoyCQLNyplo+aHrkWvzrkc8&#10;T8C1XbvL2yDURXaByiQgLti4npAr49oyhcKhQHdIMy+aSuBqc8AA3EUBXE8qAdoLnmn6BY5f92lC&#10;g7cAbQ86pl9bNfJI4KMwG1csvl+bJtMNoVWIVjRtMFrcMP/C5BPku31UXVp4MuzJJ8C+c0GOoKWl&#10;UOKcwD8up+sG6CD8DetNZvmHbZpirJwOe8Co1d8cM2U5qBprrWWl8k1NMHW1Bm+UmUtSZkLNq2/y&#10;vrHvvHnuOB4VnYxgrZEQCd6dsosULeQodsqyFt+gqZOezmaio+XWYC/ZKQW6ZCsHPvfNRL+oia55&#10;5K2JrskXE90yrhfYVHWXRRNZWCWdBMHQsWndrPpbdG8zEz3PmkLM32Siy45TZqJfnObew5sONQth&#10;4kTnzgcCUwALuu9Qx3WEGtgOTBPfZ4gViUJVZkXnMfu5pfx7Wp0zK/pFreiaQSwzw9Cc+VBtV58G&#10;UmI9NOlioeoQHwY2667hB5lhJiV2lk1YTWbYoGdSOtIvXL95lZlhvDWNrKV+VxXRdr2prHdFkT9a&#10;t3mWoZFgXli8fU0DhrfZx6IHDK0Vcvj/yVtVc09hvlpZMKIp8V0f4RzBVXEYs2U8uVF5XBo6ofJh&#10;nKhaV6rh6XHJO0WfEVXAeOCD5M2Y63oBMnO/lc1/FL7szfmPrqtom/6SLa3qyz5Bk+hiG2XrNOHP&#10;r7ycI/yacmTPhkt/mPyD5jUNdnOWmhB/QxwgHsv925/VhvW0SzPs2pc3i+/QQz3UvNFnZFcHjqGt&#10;D8huS2JDz0MPAEWRCF3W1dFrckRoB05ddWKgiboRWDFnVogeqA6UL6LNz1pge4iA0BoVnE40J1tp&#10;uB6IO95R34p2sNuk4Zo03Nmk4Xrag2KM6IsyojVb8Zn1WMc+h9fjXl0y9Cmqgw6rkoyntUEh4M6z&#10;OaqSWZ4ZNRI69AzVSOh7J02gNidthBoJxZFKd5DbZ/coNdKFD5idoKAZNdKokdycAlx+LNC5gFeB&#10;13yiQZzlxzRq5YDA9uLsQXW/wGecg4ArNTY786htqyiF41OCkAa3/QY5lEaAjQB3BVgTZZ4RYB1p&#10;GVYUWoY7PE3MVX2YGbxKR3wZfgBVvDgjsVCR+Mt71kdlLPcW5GrGxzMS22aADEDugMR6CCCRo8Ye&#10;vhsg72G2Gq1xjs7Y1+TAHXRKq+XHnFQShiU2BEPxUDUgtK5j7iPVbJaarTHDpLI2OzPMsXUI/hmI&#10;bYflT0Msz2d0QNng8SfUvEH3y06utLLD/DAIHKMUGKUgL5ZX1Cb21SO29kUeJ2W5zdZ3m2jPy5N3&#10;1djTsVPHHhE7bUEs7DYWKJKY5/YEoGjAINXzVQoMvs4WX09HS5HxPUkhkCEozALga6+0Knz1QkaN&#10;NmAMrinYqkOlz2gD7dDpaW2gLa3MDpnd9WypXhXG4BrdINW4CFougtPRL0eWilVqxIDE9nplYWp5&#10;PkipgknV55VFlMFBJUcju0Z2t3Ei9NcpaHs6BObIBMTnZbelybohcpMVlYoRH6UZOgmMBBwqbvPN&#10;NWBr3Ftzdm9xG+lE0NaRkanREkvROdnnqfM8QYe6SLvreLdQWhLWl5HY8UQiox80+gH6Pp6W2GlB&#10;r1MSq8wvlPJCzYg58gyMt2Cu3gIyIuCFYyaFD9ApsPZtUeKBQN3xxgbodM9rpcxVIzDSOltpHRHs&#10;ItOCXeBmkVD17Q0C4spaDg0NpsbW0PakH8EwYAyfYHToANB3WhmYFuxyXdcmykWAKp7BUQ6qkVil&#10;jhoXwRkuAt7Q96TBNS3YdSCxAQtDWRTNYCwqramUKSOxcb67QjrpORI7IuBFpgW82koBavbASdCp&#10;4WEw1kjsV0jsiKAXmRj08gNCeFEZOLUoGhKDX3Do1TISayT2KyR2RNCLjEj5agUOPJuipaIkbRmJ&#10;jZOsqhPNjVawjYu8zFfVm6+Q2BGhLjIt28tpYazj+R7tNlZQGKsyZ6QTxVQNiDfJLtEN4A/bCShM&#10;5rDw2qsGOBTic8rywjHTXLEhsVGGmGsFPOjVLS7rERbURaTnwYvdJNGyvy5Lt2aL8dLO1UvL07NO&#10;CvLECJhtg2YgeTGdcK0CXRRXhUbBZ8fMHLRGTmcrpyNiX3KJH88tGJZTJ0QW+Lwo3YdgWwuqAdq2&#10;vjJncgwdEQ7DMVM0Bi90fR+WHNcY+oGWEApG1zxYBkaA4T+WYY7B+tazFuAR4TE6LTzmoYwhMsSF&#10;ABMCqrdkhzXBBuY6HroOG/YBn+AmV2ECe5aXFTip104LjcEi811VQcZnNqd/H7ptaeAhtww3ng9Z&#10;xoDuDw66I+JldFq8rK01EIgs6RYprD1jDkWPm3lYaUaMf3AxHhFEA7JOUn7BnyVK+e0VY4bMSe6m&#10;mysYt3MZjBn3w5hxI4JrdERwrTejDHWOoVRIz5njIEYMfjrmRKMPO8jZRbDYyLQJv/FITVS+2X2D&#10;8BsdEX7DMZPQmQUuQWYld00wEjBkmx1KMkURO7B/ZyTJpsr8YfDvPF8E6s2vr9fF/u6lKs47SAlT&#10;lp5u/Mb3NdJ6t0eRxurpHzm6H+hIxkDTGBLoTq7UDymTUN4AMFTi0HGVVkEgwRyucavhOEaRP2TL&#10;T+jaIOz3gdYIzzVF+E7tqmVvhvdRubE+R+nNYokt9SSyUYOM8apODtypLl+Z2Kq+pAlflwT7YTR1&#10;94fhSkzpJyl/f/5WTOHsCyqcDfWrhpX3+WOmGrDwvYfAoj4NwAmcmygjKFZBRDxdVdytgRP470Wk&#10;lNso0O2oKwIAw2CyxFBEK5hzweR+XWtOB5DT6SJ98F2nHmWzLLSOwog7oMHRIX+okuJus3y07tOH&#10;4lOEOrlgkSEzx1puywpPjMwz8aHgpWpQ+oN/mmFPANOEqtuE6oKhLq4KCGEWb/LitoJgQiRXeREn&#10;796JbZDc9lH1cj01X1yf0vat1qba1uwUXeonnvskgzud6CTvGoAIu9T+gam2rAE4jHvFd9efdAPe&#10;Yyjj6p3Rf1p6H9+snu6foPgBuHUQ5YJBoZodJDyuYWBBVtdFtN9s4/dRFbU/C5G9Tmi+ydNlUrz9&#10;PwEAAAD//wMAUEsDBBQABgAIAAAAIQAC66kD4gAAAAsBAAAPAAAAZHJzL2Rvd25yZXYueG1sTI/B&#10;asMwEETvhf6D2EJviWTHDo1rOYTQ9hQKTQolt421sU0syViK7fx91VNzXPYx8yZfT7plA/WusUZC&#10;NBfAyJRWNaaS8H14n70Acx6NwtYaknAjB+vi8SHHTNnRfNGw9xULIcZlKKH2vss4d2VNGt3cdmTC&#10;72x7jT6cfcVVj2MI1y2PhVhyjY0JDTV2tK2pvOyvWsLHiONmEb0Nu8t5ezse0s+fXURSPj9Nm1dg&#10;nib/D8OfflCHIjid7NUox1oJsygOW7yEOEmABWCViCWwUyAXIk2BFzm/31D8AgAA//8DAFBLAQIt&#10;ABQABgAIAAAAIQC2gziS/gAAAOEBAAATAAAAAAAAAAAAAAAAAAAAAABbQ29udGVudF9UeXBlc10u&#10;eG1sUEsBAi0AFAAGAAgAAAAhADj9If/WAAAAlAEAAAsAAAAAAAAAAAAAAAAALwEAAF9yZWxzLy5y&#10;ZWxzUEsBAi0AFAAGAAgAAAAhAAqcm7e6EwAA4BIBAA4AAAAAAAAAAAAAAAAALgIAAGRycy9lMm9E&#10;b2MueG1sUEsBAi0AFAAGAAgAAAAhAALrqQPiAAAACwEAAA8AAAAAAAAAAAAAAAAAFBYAAGRycy9k&#10;b3ducmV2LnhtbFBLBQYAAAAABAAEAPMAAAAjFwAAAAA=&#10;">
                <v:group id="Group 256" o:spid="_x0000_s1057" style="position:absolute;left:571;top:1333;width:59519;height:80016" coordsize="59521,80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group id="Group 257" o:spid="_x0000_s1058" style="position:absolute;width:59521;height:80022" coordsize="59521,80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roundrect id="Rounded Rectangle 258" o:spid="_x0000_s1059" style="position:absolute;left:494;top:3542;width:16986;height:225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DaOMEA&#10;AADcAAAADwAAAGRycy9kb3ducmV2LnhtbERPz2vCMBS+C/sfwhN2s6nCZO2MMgTBHYZMt/ujeW2K&#10;zUvXpG323y+HwY4f3+/dIdpOTDT41rGCdZaDIK6cbrlR8Hk7rZ5B+ICssXNMCn7Iw2H/sNhhqd3M&#10;HzRdQyNSCPsSFZgQ+lJKXxmy6DPXEyeudoPFkODQSD3gnMJtJzd5vpUWW04NBns6Gqru19Eq+Hrr&#10;4jhedG3utnjPj9+yKqJU6nEZX19ABIrhX/znPmsFm6e0Np1JR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A2jjBAAAA3AAAAA8AAAAAAAAAAAAAAAAAmAIAAGRycy9kb3du&#10;cmV2LnhtbFBLBQYAAAAABAAEAPUAAACGAwAAAAA=&#10;" fillcolor="#ff6" stroked="f" strokeweight="2pt"/>
                    <v:shape id="Straight Arrow Connector 259" o:spid="_x0000_s1060" type="#_x0000_t32" style="position:absolute;left:8896;top:8649;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z7FMYAAADcAAAADwAAAGRycy9kb3ducmV2LnhtbESPQUsDMRSE70L/Q3iF3mzWgqLbpkUr&#10;QvGk25bS22PzulndvGyTdHf990YoeBxm5htmsRpsIzryoXas4G6agSAuna65UrDbvt0+gggRWWPj&#10;mBT8UIDVcnSzwFy7nj+pK2IlEoRDjgpMjG0uZSgNWQxT1xIn7+S8xZikr6T22Ce4beQsyx6kxZrT&#10;gsGW1obK7+JiFTTde3/eX77O5vWj2xbrw9G8+FapyXh4noOINMT/8LW90Qpm90/wdyYd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M+xTGAAAA3AAAAA8AAAAAAAAA&#10;AAAAAAAAoQIAAGRycy9kb3ducmV2LnhtbFBLBQYAAAAABAAEAPkAAACUAwAAAAA=&#10;" strokecolor="black [3213]">
                      <v:stroke endarrow="block"/>
                    </v:shape>
                    <v:shape id="Straight Arrow Connector 260" o:spid="_x0000_s1061" type="#_x0000_t32" style="position:absolute;left:8979;top:12933;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qYNMIAAADcAAAADwAAAGRycy9kb3ducmV2LnhtbERPz2vCMBS+D/wfwhO8zVQPMqpRpiKM&#10;nVxVxm6P5q2pNi81iW333y+HwY4f3+/VZrCN6MiH2rGC2TQDQVw6XXOl4Hw6PL+ACBFZY+OYFPxQ&#10;gM169LTCXLueP6grYiVSCIccFZgY21zKUBqyGKauJU7ct/MWY4K+ktpjn8JtI+dZtpAWa04NBlva&#10;GSpvxcMqaLr3/n55XO9mf+xOxe7zy2x9q9RkPLwuQUQa4r/4z/2mFcwXaX46k4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9qYNMIAAADcAAAADwAAAAAAAAAAAAAA&#10;AAChAgAAZHJzL2Rvd25yZXYueG1sUEsFBgAAAAAEAAQA+QAAAJADAAAAAA==&#10;" strokecolor="black [3213]">
                      <v:stroke endarrow="block"/>
                    </v:shape>
                    <v:shape id="Straight Arrow Connector 261" o:spid="_x0000_s1062" type="#_x0000_t32" style="position:absolute;left:8979;top:17217;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Y9r8UAAADcAAAADwAAAGRycy9kb3ducmV2LnhtbESPQWsCMRSE70L/Q3iF3jSrBymrUayl&#10;UHqyq1J6e2yem203L2sSd9d/3xQEj8PMfMMs14NtREc+1I4VTCcZCOLS6ZorBYf92/gZRIjIGhvH&#10;pOBKAdarh9ESc+16/qSuiJVIEA45KjAxtrmUoTRkMUxcS5y8k/MWY5K+ktpjn+C2kbMsm0uLNacF&#10;gy1tDZW/xcUqaLqP/ny8/JzN667bF9uvb/PiW6WeHofNAkSkId7Dt/a7VjCbT+H/TDo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Y9r8UAAADcAAAADwAAAAAAAAAA&#10;AAAAAAChAgAAZHJzL2Rvd25yZXYueG1sUEsFBgAAAAAEAAQA+QAAAJMDAAAAAA==&#10;" strokecolor="black [3213]">
                      <v:stroke endarrow="block"/>
                    </v:shape>
                    <v:roundrect id="Rounded Rectangle 262" o:spid="_x0000_s1063" style="position:absolute;top:39788;width:57885;height:310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sF6MQA&#10;AADcAAAADwAAAGRycy9kb3ducmV2LnhtbESPQYvCMBSE74L/ITxhL6KprYhUo4iwi3tarILXZ/Ns&#10;i81LabK2/vvNguBxmJlvmPW2N7V4UOsqywpm0wgEcW51xYWC8+lzsgThPLLG2jIpeJKD7WY4WGOq&#10;bcdHemS+EAHCLkUFpfdNKqXLSzLoprYhDt7NtgZ9kG0hdYtdgJtaxlG0kAYrDgslNrQvKb9nv0ZB&#10;f/ieX0/+/vz6OXd5Mk7cJYmXSn2M+t0KhKfev8Ov9kEriBcx/J8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rBejEAAAA3AAAAA8AAAAAAAAAAAAAAAAAmAIAAGRycy9k&#10;b3ducmV2LnhtbFBLBQYAAAAABAAEAPUAAACJAwAAAAA=&#10;" fillcolor="#6f9" stroked="f" strokeweight="2pt"/>
                    <v:shape id="Straight Arrow Connector 263" o:spid="_x0000_s1064" type="#_x0000_t32" style="position:absolute;left:41601;top:44566;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gGQ8UAAADcAAAADwAAAGRycy9kb3ducmV2LnhtbESPQUvDQBSE74L/YXmCN7OxQpHYbdCI&#10;IJ40VaS3R/Y1G82+TXe3Sfrvu4LQ4zAz3zCrcra9GMmHzrGC2ywHQdw43XGr4HPzcnMPIkRkjb1j&#10;UnCkAOX68mKFhXYTf9BYx1YkCIcCFZgYh0LK0BiyGDI3ECdv57zFmKRvpfY4Jbjt5SLPl9Jix2nB&#10;4ECVoea3PlgF/fg27b8OP3vz/D5u6up7a578oNT11fz4ACLSHM/h//arVrBY3sHfmXQE5Po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gGQ8UAAADcAAAADwAAAAAAAAAA&#10;AAAAAAChAgAAZHJzL2Rvd25yZXYueG1sUEsFBgAAAAAEAAQA+QAAAJMDAAAAAA==&#10;" strokecolor="black [3213]">
                      <v:stroke endarrow="block"/>
                    </v:shape>
                    <v:shape id="Straight Arrow Connector 264" o:spid="_x0000_s1065" type="#_x0000_t32" style="position:absolute;left:15734;top:59065;width:17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AlNsUAAADcAAAADwAAAGRycy9kb3ducmV2LnhtbESPQWvCQBSE7wX/w/IEb3VjLEGjq0ih&#10;IHiq9eDxkX0m0ezbmN3Etb++Wyj0OMzMN8x6G0wjBupcbVnBbJqAIC6srrlUcPr6eF2AcB5ZY2OZ&#10;FDzJwXYzelljru2DP2k4+lJECLscFVTet7mUrqjIoJvaljh6F9sZ9FF2pdQdPiLcNDJNkkwarDku&#10;VNjSe0XF7dgbBcP5GvpDf0l3+1Avb8sMv+f3TKnJOOxWIDwF/x/+a++1gjR7g98z8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4AlNsUAAADcAAAADwAAAAAAAAAA&#10;AAAAAAChAgAAZHJzL2Rvd25yZXYueG1sUEsFBgAAAAAEAAQA+QAAAJMDAAAAAA==&#10;" strokecolor="black [3213]"/>
                    <v:shape id="Straight Arrow Connector 265" o:spid="_x0000_s1066" type="#_x0000_t32" style="position:absolute;left:9555;top:50415;width:0;height:19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07rMUAAADcAAAADwAAAGRycy9kb3ducmV2LnhtbESPQUvDQBSE74L/YXmCN7OxYJHYbdCI&#10;IJ40VaS3R/Y1G82+TXe3Sfrvu4LQ4zAz3zCrcra9GMmHzrGC2ywHQdw43XGr4HPzcnMPIkRkjb1j&#10;UnCkAOX68mKFhXYTf9BYx1YkCIcCFZgYh0LK0BiyGDI3ECdv57zFmKRvpfY4Jbjt5SLPl9Jix2nB&#10;4ECVoea3PlgF/fg27b8OP3vz/D5u6up7a578oNT11fz4ACLSHM/h//arVrBY3sHfmXQE5Po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07rMUAAADcAAAADwAAAAAAAAAA&#10;AAAAAAChAgAAZHJzL2Rvd25yZXYueG1sUEsFBgAAAAAEAAQA+QAAAJMDAAAAAA==&#10;" strokecolor="black [3213]">
                      <v:stroke endarrow="block"/>
                    </v:shape>
                    <v:roundrect id="Rounded Rectangle 266" o:spid="_x0000_s1067" style="position:absolute;top:72328;width:36734;height:769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w+/sUA&#10;AADcAAAADwAAAGRycy9kb3ducmV2LnhtbESPQWvCQBSE74X+h+UVeim6qYeg0VVEsJTqxViKx0f2&#10;mYTsvg3ZbYz+erdQ8DjMzDfMYjVYI3rqfO1Ywfs4AUFcOF1zqeD7uB1NQfiArNE4JgVX8rBaPj8t&#10;MNPuwgfq81CKCGGfoYIqhDaT0hcVWfRj1xJH7+w6iyHKrpS6w0uEWyMnSZJKizXHhQpb2lRUNPmv&#10;VZB7np1P/c/u5q9N8bY35uujMUq9vgzrOYhAQ3iE/9ufWsEkTeHvTDw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DD7+xQAAANwAAAAPAAAAAAAAAAAAAAAAAJgCAABkcnMv&#10;ZG93bnJldi54bWxQSwUGAAAAAAQABAD1AAAAigMAAAAA&#10;" fillcolor="#ccc0d9 [1303]" stroked="f" strokeweight="2pt"/>
                    <v:roundrect id="Rounded Rectangle 267" o:spid="_x0000_s1068" style="position:absolute;left:33610;top:52310;width:17964;height:176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cpQsYA&#10;AADcAAAADwAAAGRycy9kb3ducmV2LnhtbESPQWvCQBSE74X+h+UVeil1U8Uo0VWKUCioB6OHentk&#10;n0kw+zZkV936611B8DjMzDfMdB5MI87Uudqygq9eAoK4sLrmUsFu+/M5BuE8ssbGMin4Jwfz2evL&#10;FDNtL7yhc+5LESHsMlRQed9mUrqiIoOuZ1vi6B1sZ9BH2ZVSd3iJcNPIfpKk0mDNcaHClhYVFcf8&#10;ZBR87PO0WR0G5Xq3yVd++Beu62VQ6v0tfE9AeAr+GX60f7WCfjqC+5l4BO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cpQsYAAADcAAAADwAAAAAAAAAAAAAAAACYAgAAZHJz&#10;L2Rvd25yZXYueG1sUEsFBgAAAAAEAAQA9QAAAIsDAAAAAA==&#10;" fillcolor="#e5b8b7 [1301]" stroked="f" strokeweight="2pt"/>
                    <v:roundrect id="Rounded Rectangle 268" o:spid="_x0000_s1069" style="position:absolute;left:29161;top:906;width:29655;height:3649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CLBMMA&#10;AADcAAAADwAAAGRycy9kb3ducmV2LnhtbERPz2vCMBS+D/Y/hDfYbU1XWC3VKGMwGBsK1h3m7dE8&#10;22LzUpJMa/96cxA8fny/F6vR9OJEzneWFbwmKQji2uqOGwW/u8+XAoQPyBp7y6TgQh5Wy8eHBZba&#10;nnlLpyo0IoawL1FBG8JQSunrlgz6xA7EkTtYZzBE6BqpHZ5juOlllqa5NNhxbGhxoI+W6mP1bxTI&#10;WdaHbJrVf9P6Uugft9986zelnp/G9zmIQGO4i2/uL60gy+PaeCYeAb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CLBMMAAADcAAAADwAAAAAAAAAAAAAAAACYAgAAZHJzL2Rv&#10;d25yZXYueG1sUEsFBgAAAAAEAAQA9QAAAIgDAAAAAA==&#10;" fillcolor="#b8cce4 [1300]" stroked="f" strokeweight="2pt"/>
                    <v:shape id="Text Box 269" o:spid="_x0000_s1070" type="#_x0000_t202" style="position:absolute;left:3295;top:6755;width:11525;height:2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suvMYA&#10;AADcAAAADwAAAGRycy9kb3ducmV2LnhtbESPzWsCMRTE7wX/h/CE3mrWpYquRin9wkNR/Lh4e928&#10;bhY3L0sSdf3vm0LB4zAzv2Hmy8424kI+1I4VDAcZCOLS6ZorBYf9x9MERIjIGhvHpOBGAZaL3sMc&#10;C+2uvKXLLlYiQTgUqMDE2BZShtKQxTBwLXHyfpy3GJP0ldQerwluG5ln2VharDktGGzp1VB52p2t&#10;gveRPD6/5WZ7buqvyWZdfo/40yv12O9eZiAidfEe/m+vtIJ8PIW/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suvMYAAADcAAAADwAAAAAAAAAAAAAAAACYAgAAZHJz&#10;L2Rvd25yZXYueG1sUEsFBgAAAAAEAAQA9QAAAIsDAAAAAA==&#10;" fillcolor="white [3201]" strokeweight=".5pt">
                      <v:shadow on="t" color="black" opacity="26214f" origin=",-.5" offset="0,3pt"/>
                      <v:textbox>
                        <w:txbxContent>
                          <w:p w:rsidR="0023781D" w:rsidRDefault="0023781D" w:rsidP="00CC5A80">
                            <w:pPr>
                              <w:jc w:val="center"/>
                            </w:pPr>
                            <w:r>
                              <w:t>Start</w:t>
                            </w:r>
                          </w:p>
                        </w:txbxContent>
                      </v:textbox>
                    </v:shape>
                    <v:shape id="Text Box 270" o:spid="_x0000_s1071" type="#_x0000_t202" style="position:absolute;left:3295;top:10626;width:11525;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gR/MIA&#10;AADcAAAADwAAAGRycy9kb3ducmV2LnhtbERPTWsCMRC9F/wPYYTeatZFW1mNImqLh6Joe+lt3Iyb&#10;xc1kSaJu/705FHp8vO/ZorONuJEPtWMFw0EGgrh0uuZKwffX+8sERIjIGhvHpOCXAizmvacZFtrd&#10;+UC3Y6xECuFQoAITY1tIGUpDFsPAtcSJOztvMSboK6k93lO4bWSeZa/SYs2pwWBLK0Pl5Xi1CjZj&#10;+TNa5+ZwberPyX5Xnsb84ZV67nfLKYhIXfwX/7m3WkH+luanM+kI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mBH8wgAAANwAAAAPAAAAAAAAAAAAAAAAAJgCAABkcnMvZG93&#10;bnJldi54bWxQSwUGAAAAAAQABAD1AAAAhwMAAAAA&#10;" fillcolor="white [3201]" strokeweight=".5pt">
                      <v:shadow on="t" color="black" opacity="26214f" origin=",-.5" offset="0,3pt"/>
                      <v:textbox>
                        <w:txbxContent>
                          <w:p w:rsidR="0023781D" w:rsidRDefault="0023781D" w:rsidP="00CC5A80">
                            <w:pPr>
                              <w:jc w:val="center"/>
                            </w:pPr>
                            <w:r>
                              <w:t>ID Area</w:t>
                            </w:r>
                          </w:p>
                        </w:txbxContent>
                      </v:textbox>
                    </v:shape>
                    <v:shape id="Text Box 271" o:spid="_x0000_s1072" type="#_x0000_t202" style="position:absolute;left:3295;top:14910;width:11525;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S0Z8UA&#10;AADcAAAADwAAAGRycy9kb3ducmV2LnhtbESPQWsCMRSE74X+h/AK3mrWRa2sRpFWpQdp0fbi7XXz&#10;ulncvCxJ1PXfN4LQ4zAz3zCzRWcbcSYfascKBv0MBHHpdM2Vgu+v9fMERIjIGhvHpOBKARbzx4cZ&#10;FtpdeEfnfaxEgnAoUIGJsS2kDKUhi6HvWuLk/TpvMSbpK6k9XhLcNjLPsrG0WHNaMNjSq6HyuD9Z&#10;BauRPAzfcrM7NfV28vlR/ox445XqPXXLKYhIXfwP39vvWkH+MoDbmXQ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1LRnxQAAANwAAAAPAAAAAAAAAAAAAAAAAJgCAABkcnMv&#10;ZG93bnJldi54bWxQSwUGAAAAAAQABAD1AAAAigMAAAAA&#10;" fillcolor="white [3201]" strokeweight=".5pt">
                      <v:shadow on="t" color="black" opacity="26214f" origin=",-.5" offset="0,3pt"/>
                      <v:textbox>
                        <w:txbxContent>
                          <w:p w:rsidR="0023781D" w:rsidRDefault="0023781D" w:rsidP="00CC5A80">
                            <w:pPr>
                              <w:jc w:val="center"/>
                            </w:pPr>
                            <w:r>
                              <w:t>ID Activity</w:t>
                            </w:r>
                          </w:p>
                        </w:txbxContent>
                      </v:textbox>
                    </v:shape>
                    <v:shape id="Text Box 272" o:spid="_x0000_s1073" type="#_x0000_t202" style="position:absolute;left:3295;top:19111;width:11525;height:4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YqEMYA&#10;AADcAAAADwAAAGRycy9kb3ducmV2LnhtbESPT2sCMRTE7wW/Q3iCt5p1qVVWoxStpYdi8c/F23Pz&#10;3CzdvCxJ1O23bwqFHoeZ+Q0zX3a2ETfyoXasYDTMQBCXTtdcKTgeNo9TECEia2wck4JvCrBc9B7m&#10;WGh35x3d9rESCcKhQAUmxraQMpSGLIaha4mTd3HeYkzSV1J7vCe4bWSeZc/SYs1pwWBLK0Pl1/5q&#10;FbyO5elpnZvdtak/pp/b8jzmN6/UoN+9zEBE6uJ/+K/9rhXkkxx+z6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YqEMYAAADcAAAADwAAAAAAAAAAAAAAAACYAgAAZHJz&#10;L2Rvd25yZXYueG1sUEsFBgAAAAAEAAQA9QAAAIsDAAAAAA==&#10;" fillcolor="white [3201]" strokeweight=".5pt">
                      <v:shadow on="t" color="black" opacity="26214f" origin=",-.5" offset="0,3pt"/>
                      <v:textbox>
                        <w:txbxContent>
                          <w:p w:rsidR="0023781D" w:rsidRDefault="0023781D" w:rsidP="00CC5A80">
                            <w:pPr>
                              <w:jc w:val="center"/>
                            </w:pPr>
                            <w:r>
                              <w:t>ID potential source/s</w:t>
                            </w:r>
                          </w:p>
                        </w:txbxContent>
                      </v:textbox>
                    </v:shape>
                    <v:shape id="Text Box 273" o:spid="_x0000_s1074" type="#_x0000_t202" style="position:absolute;left:35752;top:5848;width:17253;height:26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xPG8YA&#10;AADcAAAADwAAAGRycy9kb3ducmV2LnhtbESPQWvCQBSE74L/YXlCb2ZjhLakrlIkSgkI1ZbS4zP7&#10;TEKzb0N2Nam/3hUKPQ4z8w2zWA2mERfqXG1ZwSyKQRAXVtdcKvj82EyfQTiPrLGxTAp+ycFqOR4t&#10;MNW25z1dDr4UAcIuRQWV920qpSsqMugi2xIH72Q7gz7IrpS6wz7ATSOTOH6UBmsOCxW2tK6o+Dmc&#10;jYKvc7bNd8fsu+Gre7c+N3uMt0o9TIbXFxCeBv8f/mu/aQXJ0xzuZ8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xPG8YAAADcAAAADwAAAAAAAAAAAAAAAACYAgAAZHJz&#10;L2Rvd25yZXYueG1sUEsFBgAAAAAEAAQA9QAAAIsDAAAAAA==&#10;" fillcolor="white [3201]" strokeweight=".5pt">
                      <v:shadow on="t" color="black" opacity="26214f" origin=",-.5" offset="0,3pt"/>
                      <v:textbox>
                        <w:txbxContent>
                          <w:p w:rsidR="0023781D" w:rsidRPr="00EF7C1D" w:rsidRDefault="0023781D" w:rsidP="00CC5A80">
                            <w:pPr>
                              <w:jc w:val="center"/>
                              <w:rPr>
                                <w:b/>
                              </w:rPr>
                            </w:pPr>
                            <w:r w:rsidRPr="00EF7C1D">
                              <w:rPr>
                                <w:b/>
                              </w:rPr>
                              <w:t>No significant exposure</w:t>
                            </w:r>
                          </w:p>
                        </w:txbxContent>
                      </v:textbox>
                    </v:shape>
                    <v:shape id="Text Box 274" o:spid="_x0000_s1075" type="#_x0000_t202" style="position:absolute;left:35752;top:10709;width:17253;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MX/8UA&#10;AADcAAAADwAAAGRycy9kb3ducmV2LnhtbESPQWsCMRSE7wX/Q3iCt5p10VZWo5SqxUOxaHvx9rp5&#10;3SxuXpYk6vbfm0LB4zAz3zDzZWcbcSEfascKRsMMBHHpdM2Vgq/PzeMURIjIGhvHpOCXAiwXvYc5&#10;FtpdeU+XQ6xEgnAoUIGJsS2kDKUhi2HoWuLk/ThvMSbpK6k9XhPcNjLPsidpsea0YLClV0Pl6XC2&#10;CtYTeRyvcrM/N/X79GNXfk/4zSs16HcvMxCRungP/7e3WkH+PIa/M+k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oxf/xQAAANwAAAAPAAAAAAAAAAAAAAAAAJgCAABkcnMv&#10;ZG93bnJldi54bWxQSwUGAAAAAAQABAD1AAAAigMAAAAA&#10;" fillcolor="white [3201]" strokeweight=".5pt">
                      <v:shadow on="t" color="black" opacity="26214f" origin=",-.5" offset="0,3pt"/>
                      <v:textbox>
                        <w:txbxContent>
                          <w:p w:rsidR="0023781D" w:rsidRDefault="0023781D" w:rsidP="00CC5A80">
                            <w:pPr>
                              <w:jc w:val="center"/>
                            </w:pPr>
                            <w:r>
                              <w:t>Report and Review</w:t>
                            </w:r>
                          </w:p>
                        </w:txbxContent>
                      </v:textbox>
                    </v:shape>
                    <v:shape id="Text Box 275" o:spid="_x0000_s1076" type="#_x0000_t202" style="position:absolute;left:35752;top:15899;width:17253;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yZMYA&#10;AADcAAAADwAAAGRycy9kb3ducmV2LnhtbESPQWsCMRSE74L/ITzBm2a7dFvZGkW0Sg/Fou2lt9fN&#10;62Zx87IkUdd/3xQKPQ4z8w0zX/a2FRfyoXGs4G6agSCunG64VvDxvp3MQISIrLF1TApuFGC5GA7m&#10;WGp35QNdjrEWCcKhRAUmxq6UMlSGLIap64iT9+28xZikr6X2eE1w28o8yx6kxYbTgsGO1oaq0/Fs&#10;FTwX8vN+k5vDuW1eZ2/76qvgnVdqPOpXTyAi9fE//Nd+0QryxwJ+z6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yZMYAAADcAAAADwAAAAAAAAAAAAAAAACYAgAAZHJz&#10;L2Rvd25yZXYueG1sUEsFBgAAAAAEAAQA9QAAAIsDAAAAAA==&#10;" fillcolor="white [3201]" strokeweight=".5pt">
                      <v:shadow on="t" color="black" opacity="26214f" origin=",-.5" offset="0,3pt"/>
                      <v:textbox>
                        <w:txbxContent>
                          <w:p w:rsidR="0023781D" w:rsidRPr="00EF7C1D" w:rsidRDefault="0023781D" w:rsidP="00CC5A80">
                            <w:pPr>
                              <w:jc w:val="center"/>
                              <w:rPr>
                                <w:b/>
                              </w:rPr>
                            </w:pPr>
                            <w:r w:rsidRPr="00EF7C1D">
                              <w:rPr>
                                <w:b/>
                              </w:rPr>
                              <w:t>Significant exposure</w:t>
                            </w:r>
                          </w:p>
                        </w:txbxContent>
                      </v:textbox>
                    </v:shape>
                    <v:shape id="Text Box 276" o:spid="_x0000_s1077" type="#_x0000_t202" style="position:absolute;left:35752;top:20841;width:17253;height:2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0sE8YA&#10;AADcAAAADwAAAGRycy9kb3ducmV2LnhtbESPS2sCMRSF9wX/Q7hCdzXjUB+MRil94aIoPjbubie3&#10;k8HJzZBEHf99Uyi4PJxzvsOZLzvbiAv5UDtWMBxkIIhLp2uuFBz2H09TECEia2wck4IbBVgueg9z&#10;LLS78pYuu1iJBOFQoAITY1tIGUpDFsPAtcTJ+3HeYkzSV1J7vCa4bWSeZWNpsea0YLClV0PlaXe2&#10;Ct5H8vj8lpvtuam/ppt1+T3iT6/UY797mYGI1MV7+L+90gryyRj+zq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0sE8YAAADcAAAADwAAAAAAAAAAAAAAAACYAgAAZHJz&#10;L2Rvd25yZXYueG1sUEsFBgAAAAAEAAQA9QAAAIsDAAAAAA==&#10;" fillcolor="white [3201]" strokeweight=".5pt">
                      <v:shadow on="t" color="black" opacity="26214f" origin=",-.5" offset="0,3pt"/>
                      <v:textbox>
                        <w:txbxContent>
                          <w:p w:rsidR="0023781D" w:rsidRDefault="0023781D" w:rsidP="00CC5A80">
                            <w:pPr>
                              <w:jc w:val="center"/>
                            </w:pPr>
                            <w:r>
                              <w:t>Measure exposure</w:t>
                            </w:r>
                          </w:p>
                        </w:txbxContent>
                      </v:textbox>
                    </v:shape>
                    <v:shape id="Text Box 277" o:spid="_x0000_s1078" type="#_x0000_t202" style="position:absolute;left:32457;top:25619;width:23329;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GJiMYA&#10;AADcAAAADwAAAGRycy9kb3ducmV2LnhtbESPT2sCMRTE7wW/Q3iCt5rtUv+wGqW0VXqQFq0Xb8/N&#10;62bp5mVJoq7fvhGEHoeZ+Q0zX3a2EWfyoXas4GmYgSAuna65UrD/Xj1OQYSIrLFxTAquFGC56D3M&#10;sdDuwls672IlEoRDgQpMjG0hZSgNWQxD1xIn78d5izFJX0nt8ZLgtpF5lo2lxZrTgsGWXg2Vv7uT&#10;VfA+kofnt9xsT029mX59lscRr71Sg373MgMRqYv/4Xv7QyvIJxO4nU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GJiMYAAADcAAAADwAAAAAAAAAAAAAAAACYAgAAZHJz&#10;L2Rvd25yZXYueG1sUEsFBgAAAAAEAAQA9QAAAIsDAAAAAA==&#10;" fillcolor="white [3201]" strokeweight=".5pt">
                      <v:shadow on="t" color="black" opacity="26214f" origin=",-.5" offset="0,3pt"/>
                      <v:textbox>
                        <w:txbxContent>
                          <w:p w:rsidR="0023781D" w:rsidRDefault="0023781D" w:rsidP="00CC5A80">
                            <w:pPr>
                              <w:jc w:val="center"/>
                            </w:pPr>
                            <w:r>
                              <w:t>Compare to OEL or mine standard</w:t>
                            </w:r>
                          </w:p>
                        </w:txbxContent>
                      </v:textbox>
                    </v:shape>
                    <v:shape id="Text Box 278" o:spid="_x0000_s1079" type="#_x0000_t202" style="position:absolute;left:44978;top:30727;width:10808;height:5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d+sIA&#10;AADcAAAADwAAAGRycy9kb3ducmV2LnhtbERPTWsCMRC9F/wPYYTeatZFW1mNImqLh6Joe+lt3Iyb&#10;xc1kSaJu/705FHp8vO/ZorONuJEPtWMFw0EGgrh0uuZKwffX+8sERIjIGhvHpOCXAizmvacZFtrd&#10;+UC3Y6xECuFQoAITY1tIGUpDFsPAtcSJOztvMSboK6k93lO4bWSeZa/SYs2pwWBLK0Pl5Xi1CjZj&#10;+TNa5+ZwberPyX5Xnsb84ZV67nfLKYhIXfwX/7m3WkH+ltamM+kI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7h36wgAAANwAAAAPAAAAAAAAAAAAAAAAAJgCAABkcnMvZG93&#10;bnJldi54bWxQSwUGAAAAAAQABAD1AAAAhwMAAAAA&#10;" fillcolor="white [3201]" strokeweight=".5pt">
                      <v:shadow on="t" color="black" opacity="26214f" origin=",-.5" offset="0,3pt"/>
                      <v:textbox>
                        <w:txbxContent>
                          <w:p w:rsidR="0023781D" w:rsidRDefault="0023781D" w:rsidP="00CC5A80">
                            <w:pPr>
                              <w:jc w:val="center"/>
                            </w:pPr>
                            <w:r>
                              <w:t>No significant exposure</w:t>
                            </w:r>
                          </w:p>
                        </w:txbxContent>
                      </v:textbox>
                    </v:shape>
                    <v:shape id="Text Box 279" o:spid="_x0000_s1080" type="#_x0000_t202" style="position:absolute;left:32457;top:30644;width:10807;height:5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K4YcYA&#10;AADcAAAADwAAAGRycy9kb3ducmV2LnhtbESPQWsCMRSE7wX/Q3iCt5p10Wq3RhFtSw+lovXi7XXz&#10;3CxuXpYk6vbfN4VCj8PMfMPMl51txJV8qB0rGA0zEMSl0zVXCg6fL/czECEia2wck4JvCrBc9O7m&#10;WGh34x1d97ESCcKhQAUmxraQMpSGLIaha4mTd3LeYkzSV1J7vCW4bWSeZQ/SYs1pwWBLa0PleX+x&#10;Cp4n8jje5GZ3aer32faj/Jrwq1dq0O9WTyAidfE//Nd+0wry6SP8nk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KK4YcYAAADcAAAADwAAAAAAAAAAAAAAAACYAgAAZHJz&#10;L2Rvd25yZXYueG1sUEsFBgAAAAAEAAQA9QAAAIsDAAAAAA==&#10;" fillcolor="white [3201]" strokeweight=".5pt">
                      <v:shadow on="t" color="black" opacity="26214f" origin=",-.5" offset="0,3pt"/>
                      <v:textbox>
                        <w:txbxContent>
                          <w:p w:rsidR="0023781D" w:rsidRDefault="0023781D" w:rsidP="00CC5A80">
                            <w:pPr>
                              <w:jc w:val="center"/>
                            </w:pPr>
                            <w:r>
                              <w:t>Significant exposure</w:t>
                            </w:r>
                          </w:p>
                        </w:txbxContent>
                      </v:textbox>
                    </v:shape>
                    <v:shape id="Text Box 280" o:spid="_x0000_s1081" type="#_x0000_t202" style="position:absolute;left:26031;top:42260;width:18047;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1h28IA&#10;AADcAAAADwAAAGRycy9kb3ducmV2LnhtbERPz2vCMBS+C/4P4Qm7aboyR6lGGbqNHWSi7rLbs3lr&#10;ypqXkkSt/705CB4/vt/zZW9bcSYfGscKnicZCOLK6YZrBT+Hj3EBIkRkja1jUnClAMvFcDDHUrsL&#10;7+i8j7VIIRxKVGBi7EopQ2XIYpi4jjhxf85bjAn6WmqPlxRuW5ln2au02HBqMNjRylD1vz9ZBe9T&#10;+fuyzs3u1DabYvtdHaf86ZV6GvVvMxCR+vgQ391fWkFepPnpTDoC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WHbwgAAANwAAAAPAAAAAAAAAAAAAAAAAJgCAABkcnMvZG93&#10;bnJldi54bWxQSwUGAAAAAAQABAD1AAAAhwMAAAAA&#10;" fillcolor="white [3201]" strokeweight=".5pt">
                      <v:shadow on="t" color="black" opacity="26214f" origin=",-.5" offset="0,3pt"/>
                      <v:textbox>
                        <w:txbxContent>
                          <w:p w:rsidR="0023781D" w:rsidRDefault="0023781D" w:rsidP="00CC5A80">
                            <w:pPr>
                              <w:jc w:val="center"/>
                            </w:pPr>
                            <w:r>
                              <w:t>Can the risk be eliminated?</w:t>
                            </w:r>
                          </w:p>
                        </w:txbxContent>
                      </v:textbox>
                    </v:shape>
                    <v:oval id="Oval 281" o:spid="_x0000_s1082" style="position:absolute;left:16063;top:41848;width:5645;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8fNcMA&#10;AADcAAAADwAAAGRycy9kb3ducmV2LnhtbESPQYvCMBSE78L+h/AW9qapHpZSjSLLil72UKueH82z&#10;rTYvtYma/fdGEDwOM/MNM1sE04ob9a6xrGA8SkAQl1Y3XCnYFathCsJ5ZI2tZVLwTw4W84/BDDNt&#10;75zTbesrESHsMlRQe99lUrqyJoNuZDvi6B1tb9BH2VdS93iPcNPKSZJ8S4MNx4UaO/qpqTxvr0ZB&#10;Upwvm2p9Oux3aRF+9V+OgXKlvj7DcgrCU/Dv8Ku90Qom6Ri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8fNcMAAADcAAAADwAAAAAAAAAAAAAAAACYAgAAZHJzL2Rv&#10;d25yZXYueG1sUEsFBgAAAAAEAAQA9QAAAIgDAAAAAA==&#10;" fillcolor="white [3212]" strokecolor="black [3213]" strokeweight=".5pt">
                      <v:shadow on="t" color="black" opacity="26214f" origin=",-.5" offset="0,3pt"/>
                      <v:textbox>
                        <w:txbxContent>
                          <w:p w:rsidR="0023781D" w:rsidRPr="00EF7C1D" w:rsidRDefault="0023781D" w:rsidP="00CC5A80">
                            <w:pPr>
                              <w:jc w:val="center"/>
                              <w:rPr>
                                <w:color w:val="000000" w:themeColor="text1"/>
                              </w:rPr>
                            </w:pPr>
                            <w:r w:rsidRPr="00EF7C1D">
                              <w:rPr>
                                <w:color w:val="000000" w:themeColor="text1"/>
                              </w:rPr>
                              <w:t>N</w:t>
                            </w:r>
                            <w:r>
                              <w:rPr>
                                <w:color w:val="000000" w:themeColor="text1"/>
                              </w:rPr>
                              <w:t>o</w:t>
                            </w:r>
                          </w:p>
                        </w:txbxContent>
                      </v:textbox>
                    </v:oval>
                    <v:oval id="Oval 282" o:spid="_x0000_s1083" style="position:absolute;left:38882;top:46461;width:5645;height:39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2BQsMA&#10;AADcAAAADwAAAGRycy9kb3ducmV2LnhtbESPQWvCQBSE7wX/w/KE3urGHEqIriKi1EsPMer5kX0m&#10;0ezbmN3q9t+7QqHHYWa+YebLYDpxp8G1lhVMJwkI4srqlmsFh3L7kYFwHlljZ5kU/JKD5WL0Nsdc&#10;2wcXdN/7WkQIuxwVNN73uZSuasigm9ieOHpnOxj0UQ611AM+Itx0Mk2ST2mw5bjQYE/rhqrr/sco&#10;SMrrbVd/XU7HQ1aGjf4uMFCh1Ps4rGYgPAX/H/5r77SCNEvhdSYe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2BQsMAAADcAAAADwAAAAAAAAAAAAAAAACYAgAAZHJzL2Rv&#10;d25yZXYueG1sUEsFBgAAAAAEAAQA9QAAAIgDAAAAAA==&#10;" fillcolor="white [3212]" strokecolor="black [3213]" strokeweight=".5pt">
                      <v:shadow on="t" color="black" opacity="26214f" origin=",-.5" offset="0,3pt"/>
                      <v:textbox>
                        <w:txbxContent>
                          <w:p w:rsidR="0023781D" w:rsidRPr="00EF7C1D" w:rsidRDefault="0023781D" w:rsidP="00CC5A80">
                            <w:pPr>
                              <w:jc w:val="center"/>
                              <w:rPr>
                                <w:color w:val="000000" w:themeColor="text1"/>
                              </w:rPr>
                            </w:pPr>
                            <w:r>
                              <w:rPr>
                                <w:color w:val="000000" w:themeColor="text1"/>
                              </w:rPr>
                              <w:t>Yes</w:t>
                            </w:r>
                          </w:p>
                        </w:txbxContent>
                      </v:textbox>
                    </v:oval>
                    <v:shape id="Text Box 283" o:spid="_x0000_s1084" type="#_x0000_t202" style="position:absolute;left:3295;top:48191;width:12636;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rMYA&#10;AADcAAAADwAAAGRycy9kb3ducmV2LnhtbESPQWsCMRSE7wX/Q3iCt5rtVsuyNYpolR6KRdtLb6+b&#10;183i5mVJom7/vREKPQ4z8w0zW/S2FWfyoXGs4GGcgSCunG64VvD5sbkvQISIrLF1TAp+KcBiPrib&#10;Yandhfd0PsRaJAiHEhWYGLtSylAZshjGriNO3o/zFmOSvpba4yXBbSvzLHuSFhtOCwY7WhmqjoeT&#10;VfAylV+TdW72p7Z5K9531feUt16p0bBfPoOI1Mf/8F/7VSvIi0e4nU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rMYAAADcAAAADwAAAAAAAAAAAAAAAACYAgAAZHJz&#10;L2Rvd25yZXYueG1sUEsFBgAAAAAEAAQA9QAAAIsDAAAAAA==&#10;" fillcolor="white [3201]" strokeweight=".5pt">
                      <v:shadow on="t" color="black" opacity="26214f" origin=",-.5" offset="0,3pt"/>
                      <v:textbox>
                        <w:txbxContent>
                          <w:p w:rsidR="0023781D" w:rsidRDefault="0023781D" w:rsidP="00CC5A80">
                            <w:pPr>
                              <w:jc w:val="center"/>
                            </w:pPr>
                            <w:r>
                              <w:t>Implement control</w:t>
                            </w:r>
                          </w:p>
                        </w:txbxContent>
                      </v:textbox>
                    </v:shape>
                    <v:shape id="Text Box 284" o:spid="_x0000_s1085" type="#_x0000_t202" style="position:absolute;left:3295;top:56841;width:12636;height:4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Zn2MYA&#10;AADcAAAADwAAAGRycy9kb3ducmV2LnhtbESPT2sCMRTE7wW/Q3hCbzXbRcuyGqX4p/QgLVov3p6b&#10;183SzcuSRN1+e1MoeBxm5jfMbNHbVlzIh8axgudRBoK4crrhWsHha/NUgAgRWWPrmBT8UoDFfPAw&#10;w1K7K+/oso+1SBAOJSowMXallKEyZDGMXEecvG/nLcYkfS21x2uC21bmWfYiLTacFgx2tDRU/ezP&#10;VsF6Io/jVW5257bZFp8f1WnCb16px2H/OgURqY/38H/7XSvIizH8nU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3Zn2MYAAADcAAAADwAAAAAAAAAAAAAAAACYAgAAZHJz&#10;L2Rvd25yZXYueG1sUEsFBgAAAAAEAAQA9QAAAIsDAAAAAA==&#10;" fillcolor="white [3201]" strokeweight=".5pt">
                      <v:shadow on="t" color="black" opacity="26214f" origin=",-.5" offset="0,3pt"/>
                      <v:textbox>
                        <w:txbxContent>
                          <w:p w:rsidR="0023781D" w:rsidRDefault="0023781D" w:rsidP="00CC5A80">
                            <w:pPr>
                              <w:jc w:val="center"/>
                            </w:pPr>
                            <w:r>
                              <w:t>Compare to OEL or mine standard</w:t>
                            </w:r>
                          </w:p>
                        </w:txbxContent>
                      </v:textbox>
                    </v:shape>
                    <v:shape id="Text Box 285" o:spid="_x0000_s1086" type="#_x0000_t202" style="position:absolute;left:19276;top:52557;width:10808;height:5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Q8YA&#10;AADcAAAADwAAAGRycy9kb3ducmV2LnhtbESPzWrDMBCE74W+g9hCb41cUxfjRAmhSUsPoSU/l9w2&#10;1sYysVZGUhL37aNCocdhZr5hJrPBduJCPrSOFTyPMhDEtdMtNwp22/enEkSIyBo7x6TghwLMpvd3&#10;E6y0u/KaLpvYiAThUKECE2NfSRlqQxbDyPXEyTs6bzEm6RupPV4T3HYyz7JXabHltGCwpzdD9Wlz&#10;tgqWhdy/LHKzPnftqvz+qg8Ff3ilHh+G+RhEpCH+h//an1pBXhbweyYd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CQ8YAAADcAAAADwAAAAAAAAAAAAAAAACYAgAAZHJz&#10;L2Rvd25yZXYueG1sUEsFBgAAAAAEAAQA9QAAAIsDAAAAAA==&#10;" fillcolor="white [3201]" strokeweight=".5pt">
                      <v:shadow on="t" color="black" opacity="26214f" origin=",-.5" offset="0,3pt"/>
                      <v:textbox>
                        <w:txbxContent>
                          <w:p w:rsidR="0023781D" w:rsidRDefault="0023781D" w:rsidP="00CC5A80">
                            <w:pPr>
                              <w:jc w:val="center"/>
                            </w:pPr>
                            <w:r>
                              <w:t>Significant exposure</w:t>
                            </w:r>
                          </w:p>
                        </w:txbxContent>
                      </v:textbox>
                    </v:shape>
                    <v:shape id="Text Box 286" o:spid="_x0000_s1087" type="#_x0000_t202" style="position:absolute;left:19276;top:60465;width:10808;height:5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hcNMUA&#10;AADcAAAADwAAAGRycy9kb3ducmV2LnhtbESPQWsCMRSE7wX/Q3iCt5rtorKsRinaiofSovXi7bl5&#10;3SzdvCxJ1O2/bwoFj8PMfMMsVr1txZV8aBwreBpnIIgrpxuuFRw/Xx8LECEia2wdk4IfCrBaDh4W&#10;WGp34z1dD7EWCcKhRAUmxq6UMlSGLIax64iT9+W8xZikr6X2eEtw28o8y2bSYsNpwWBHa0PV9+Fi&#10;FbxM5Wmyyc3+0jZvxcd7dZ7y1is1GvbPcxCR+ngP/7d3WkFezOD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6Fw0xQAAANwAAAAPAAAAAAAAAAAAAAAAAJgCAABkcnMv&#10;ZG93bnJldi54bWxQSwUGAAAAAAQABAD1AAAAigMAAAAA&#10;" fillcolor="white [3201]" strokeweight=".5pt">
                      <v:shadow on="t" color="black" opacity="26214f" origin=",-.5" offset="0,3pt"/>
                      <v:textbox>
                        <w:txbxContent>
                          <w:p w:rsidR="0023781D" w:rsidRDefault="0023781D" w:rsidP="00CC5A80">
                            <w:pPr>
                              <w:jc w:val="center"/>
                            </w:pPr>
                            <w:r>
                              <w:t>No significant exposure</w:t>
                            </w:r>
                          </w:p>
                        </w:txbxContent>
                      </v:textbox>
                    </v:shape>
                    <v:shape id="Text Box 287" o:spid="_x0000_s1088" type="#_x0000_t202" style="position:absolute;left:22571;top:47120;width:12637;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h1A8MA&#10;AADcAAAADwAAAGRycy9kb3ducmV2LnhtbESPQWsCMRSE74X+h/AK3mq2HnRdjdIWWwqeqqXnx+aZ&#10;BDcvS5Ku23/fCEKPw8x8w6y3o+/EQDG5wAqephUI4jZox0bB1/HtsQaRMrLGLjAp+KUE28393Rob&#10;HS78ScMhG1EgnBpUYHPuGylTa8ljmoaeuHinED3mIqOROuKlwH0nZ1U1lx4dlwWLPb1aas+HH69g&#10;92KWpq0x2l2tnRvG79PevCs1eRifVyAyjfk/fGt/aAWzegHXM+UI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h1A8MAAADcAAAADwAAAAAAAAAAAAAAAACYAgAAZHJzL2Rv&#10;d25yZXYueG1sUEsFBgAAAAAEAAQA9QAAAIgDAAAAAA==&#10;" fillcolor="white [3201]" strokeweight=".5pt">
                      <v:textbox>
                        <w:txbxContent>
                          <w:p w:rsidR="0023781D" w:rsidRDefault="0023781D" w:rsidP="00CC5A80">
                            <w:pPr>
                              <w:jc w:val="center"/>
                            </w:pPr>
                            <w:r>
                              <w:t>Eliminate the risk</w:t>
                            </w:r>
                          </w:p>
                        </w:txbxContent>
                      </v:textbox>
                    </v:shape>
                    <v:shape id="Text Box 288" o:spid="_x0000_s1089" type="#_x0000_t202" style="position:absolute;left:36740;top:54040;width:12472;height:14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tt3cIA&#10;AADcAAAADwAAAGRycy9kb3ducmV2LnhtbERPz2vCMBS+C/4P4Qm7aboyR6lGGbqNHWSi7rLbs3lr&#10;ypqXkkSt/705CB4/vt/zZW9bcSYfGscKnicZCOLK6YZrBT+Hj3EBIkRkja1jUnClAMvFcDDHUrsL&#10;7+i8j7VIIRxKVGBi7EopQ2XIYpi4jjhxf85bjAn6WmqPlxRuW5ln2au02HBqMNjRylD1vz9ZBe9T&#10;+fuyzs3u1DabYvtdHaf86ZV6GvVvMxCR+vgQ391fWkFepLXpTDoC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O23dwgAAANwAAAAPAAAAAAAAAAAAAAAAAJgCAABkcnMvZG93&#10;bnJldi54bWxQSwUGAAAAAAQABAD1AAAAhwMAAAAA&#10;" fillcolor="white [3201]" strokeweight=".5pt">
                      <v:shadow on="t" color="black" opacity="26214f" origin=",-.5" offset="0,3pt"/>
                      <v:textbox>
                        <w:txbxContent>
                          <w:p w:rsidR="0023781D" w:rsidRDefault="0023781D" w:rsidP="00CC5A80">
                            <w:pPr>
                              <w:jc w:val="center"/>
                            </w:pPr>
                            <w:r>
                              <w:t>Are controls utilised:</w:t>
                            </w:r>
                          </w:p>
                          <w:p w:rsidR="0023781D" w:rsidRDefault="0023781D" w:rsidP="008E6A70">
                            <w:pPr>
                              <w:pStyle w:val="ListParagraph"/>
                              <w:numPr>
                                <w:ilvl w:val="0"/>
                                <w:numId w:val="4"/>
                              </w:numPr>
                            </w:pPr>
                            <w:r>
                              <w:t>Maintain</w:t>
                            </w:r>
                          </w:p>
                          <w:p w:rsidR="0023781D" w:rsidRDefault="0023781D" w:rsidP="008E6A70">
                            <w:pPr>
                              <w:pStyle w:val="ListParagraph"/>
                              <w:numPr>
                                <w:ilvl w:val="0"/>
                                <w:numId w:val="4"/>
                              </w:numPr>
                            </w:pPr>
                            <w:r>
                              <w:t>Inspect</w:t>
                            </w:r>
                          </w:p>
                          <w:p w:rsidR="0023781D" w:rsidRDefault="0023781D" w:rsidP="008E6A70">
                            <w:pPr>
                              <w:pStyle w:val="ListParagraph"/>
                              <w:numPr>
                                <w:ilvl w:val="0"/>
                                <w:numId w:val="4"/>
                              </w:numPr>
                            </w:pPr>
                            <w:r>
                              <w:t>Test</w:t>
                            </w:r>
                          </w:p>
                          <w:p w:rsidR="0023781D" w:rsidRDefault="0023781D" w:rsidP="008E6A70">
                            <w:pPr>
                              <w:pStyle w:val="ListParagraph"/>
                              <w:numPr>
                                <w:ilvl w:val="0"/>
                                <w:numId w:val="4"/>
                              </w:numPr>
                            </w:pPr>
                            <w:r>
                              <w:t>Follow-up</w:t>
                            </w:r>
                          </w:p>
                          <w:p w:rsidR="0023781D" w:rsidRDefault="0023781D" w:rsidP="00CC5A80">
                            <w:pPr>
                              <w:jc w:val="center"/>
                            </w:pPr>
                          </w:p>
                        </w:txbxContent>
                      </v:textbox>
                    </v:shape>
                    <v:roundrect id="Text Box 289" o:spid="_x0000_s1090" style="position:absolute;left:18370;top:73481;width:12636;height:51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0q5cYA&#10;AADcAAAADwAAAGRycy9kb3ducmV2LnhtbESPT2vCQBTE7wW/w/KEXopumoOY6CpFUSpIwT8ovT2y&#10;r0na7NuQXWP89q5Q8DjMzG+Y6bwzlWipcaVlBe/DCARxZnXJuYLjYTUYg3AeWWNlmRTcyMF81nuZ&#10;YqrtlXfU7n0uAoRdigoK7+tUSpcVZNANbU0cvB/bGPRBNrnUDV4D3FQyjqKRNFhyWCiwpkVB2d/+&#10;YhRwm/y+ZRu3vay/z/Gp/Fo6XCyVeu13HxMQnjr/DP+3P7WCeJzA40w4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0q5cYAAADcAAAADwAAAAAAAAAAAAAAAACYAgAAZHJz&#10;L2Rvd25yZXYueG1sUEsFBgAAAAAEAAQA9QAAAIsDAAAAAA==&#10;" fillcolor="white [3201]" strokeweight=".5pt">
                      <v:shadow on="t" color="black" opacity="26214f" origin=",-.5" offset="0,3pt"/>
                      <v:textbox>
                        <w:txbxContent>
                          <w:p w:rsidR="0023781D" w:rsidRDefault="0023781D" w:rsidP="00CC5A80">
                            <w:pPr>
                              <w:jc w:val="center"/>
                            </w:pPr>
                            <w:r>
                              <w:t>Continuous real-time monitoring</w:t>
                            </w:r>
                          </w:p>
                        </w:txbxContent>
                      </v:textbox>
                    </v:roundrect>
                    <v:shape id="Text Box 290" o:spid="_x0000_s1091" type="#_x0000_t202" style="position:absolute;left:1812;top:3871;width:14865;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v++MQA&#10;AADcAAAADwAAAGRycy9kb3ducmV2LnhtbERPTWvCQBC9F/wPywi9NZsGKjbNKhIQS7EHYy69TbNj&#10;EpqdjdmtSf317qHg8fG+s/VkOnGhwbWWFTxHMQjiyuqWawXlcfu0BOE8ssbOMin4Iwfr1ewhw1Tb&#10;kQ90KXwtQgi7FBU03veplK5qyKCLbE8cuJMdDPoAh1rqAccQbjqZxPFCGmw5NDTYU95Q9VP8GgUf&#10;+fYTD9+JWV67fLc/bfpz+fWi1ON82ryB8DT5u/jf/a4VJK9hfjgTjo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7/vjEAAAA3AAAAA8AAAAAAAAAAAAAAAAAmAIAAGRycy9k&#10;b3ducmV2LnhtbFBLBQYAAAAABAAEAPUAAACJAwAAAAA=&#10;" filled="f" stroked="f" strokeweight=".5pt">
                      <v:textbox>
                        <w:txbxContent>
                          <w:p w:rsidR="0023781D" w:rsidRPr="00A86199" w:rsidRDefault="0023781D" w:rsidP="00CC5A80">
                            <w:pPr>
                              <w:jc w:val="center"/>
                              <w:rPr>
                                <w:b/>
                              </w:rPr>
                            </w:pPr>
                            <w:r w:rsidRPr="00A86199">
                              <w:rPr>
                                <w:b/>
                              </w:rPr>
                              <w:t>IDENTIFICATION</w:t>
                            </w:r>
                          </w:p>
                        </w:txbxContent>
                      </v:textbox>
                    </v:shape>
                    <v:shape id="Text Box 291" o:spid="_x0000_s1092" type="#_x0000_t202" style="position:absolute;left:33528;top:1977;width:21612;height:2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dbY8cA&#10;AADcAAAADwAAAGRycy9kb3ducmV2LnhtbESPzWrDMBCE74G+g9hCbolsQ0vqRgnGYFJCesjPpbet&#10;tbFNrZVrKY7Tp68KhRyHmfmGWa5H04qBetdYVhDPIxDEpdUNVwpOx2K2AOE8ssbWMim4kYP16mGy&#10;xFTbK+9pOPhKBAi7FBXU3neplK6syaCb2444eGfbG/RB9pXUPV4D3LQyiaJnabDhsFBjR3lN5dfh&#10;YhRs8+Id95+JWfy0+WZ3zrrv08eTUtPHMXsF4Wn09/B/+00rSF5i+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3W2PHAAAA3AAAAA8AAAAAAAAAAAAAAAAAmAIAAGRy&#10;cy9kb3ducmV2LnhtbFBLBQYAAAAABAAEAPUAAACMAwAAAAA=&#10;" filled="f" stroked="f" strokeweight=".5pt">
                      <v:textbox>
                        <w:txbxContent>
                          <w:p w:rsidR="0023781D" w:rsidRPr="00A86199" w:rsidRDefault="0023781D" w:rsidP="00CC5A80">
                            <w:pPr>
                              <w:jc w:val="center"/>
                              <w:rPr>
                                <w:b/>
                              </w:rPr>
                            </w:pPr>
                            <w:r>
                              <w:rPr>
                                <w:b/>
                              </w:rPr>
                              <w:t>EVALUATION and ANALYSIS</w:t>
                            </w:r>
                          </w:p>
                        </w:txbxContent>
                      </v:textbox>
                    </v:shape>
                    <v:shape id="Text Box 292" o:spid="_x0000_s1093" type="#_x0000_t202" style="position:absolute;left:45802;top:41518;width:9303;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XFFMUA&#10;AADcAAAADwAAAGRycy9kb3ducmV2LnhtbESPQYvCMBSE78L+h/AWvGm6BRe3GkUKoogedL14ezbP&#10;tti8dJuodX+9EQSPw8x8w4ynranElRpXWlbw1Y9AEGdWl5wr2P/Oe0MQziNrrCyTgjs5mE4+OmNM&#10;tL3xlq47n4sAYZeggsL7OpHSZQUZdH1bEwfvZBuDPsgml7rBW4CbSsZR9C0NlhwWCqwpLSg77y5G&#10;wSqdb3B7jM3wv0oX69Os/tsfBkp1P9vZCISn1r/Dr/ZSK4h/YnieCUd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JcUUxQAAANwAAAAPAAAAAAAAAAAAAAAAAJgCAABkcnMv&#10;ZG93bnJldi54bWxQSwUGAAAAAAQABAD1AAAAigMAAAAA&#10;" filled="f" stroked="f" strokeweight=".5pt">
                      <v:textbox>
                        <w:txbxContent>
                          <w:p w:rsidR="0023781D" w:rsidRPr="00A86199" w:rsidRDefault="0023781D" w:rsidP="00CC5A80">
                            <w:pPr>
                              <w:jc w:val="center"/>
                              <w:rPr>
                                <w:b/>
                              </w:rPr>
                            </w:pPr>
                            <w:r>
                              <w:rPr>
                                <w:b/>
                              </w:rPr>
                              <w:t>CONTROL</w:t>
                            </w:r>
                          </w:p>
                        </w:txbxContent>
                      </v:textbox>
                    </v:shape>
                    <v:shape id="Text Box 293" o:spid="_x0000_s1094" type="#_x0000_t202" style="position:absolute;left:2636;top:73234;width:10177;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lgj8cA&#10;AADcAAAADwAAAGRycy9kb3ducmV2LnhtbESPzWvCQBTE7wX/h+UJ3urGlBaNWUUC0lLswY+Lt2f2&#10;5QOzb2N21dS/vlso9DjMzG+YdNmbRtyoc7VlBZNxBII4t7rmUsFhv36egnAeWWNjmRR8k4PlYvCU&#10;YqLtnbd02/lSBAi7BBVU3reJlC6vyKAb25Y4eIXtDPogu1LqDu8BbhoZR9GbNFhzWKiwpayi/Ly7&#10;GgWf2foLt6fYTB9N9r4pVu3lcHxVajTsV3MQnnr/H/5rf2gF8ewF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pYI/HAAAA3AAAAA8AAAAAAAAAAAAAAAAAmAIAAGRy&#10;cy9kb3ducmV2LnhtbFBLBQYAAAAABAAEAPUAAACMAwAAAAA=&#10;" filled="f" stroked="f" strokeweight=".5pt">
                      <v:textbox>
                        <w:txbxContent>
                          <w:p w:rsidR="0023781D" w:rsidRPr="00A86199" w:rsidRDefault="0023781D" w:rsidP="00CC5A80">
                            <w:pPr>
                              <w:jc w:val="center"/>
                              <w:rPr>
                                <w:b/>
                              </w:rPr>
                            </w:pPr>
                            <w:r>
                              <w:rPr>
                                <w:b/>
                              </w:rPr>
                              <w:t>MONITORING</w:t>
                            </w:r>
                          </w:p>
                        </w:txbxContent>
                      </v:textbox>
                    </v:shape>
                    <v:oval id="Oval 294" o:spid="_x0000_s1095" style="position:absolute;left:51156;top:59806;width:5646;height:38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EqcMMA&#10;AADcAAAADwAAAGRycy9kb3ducmV2LnhtbESPQWvCQBSE74X+h+UVvNVNRUSjqxRpqRcPMer5kX0m&#10;0ezbmN3q+u9dQfA4zMw3zGwRTCMu1LnasoKvfgKCuLC65lLBNv/9HINwHlljY5kU3MjBYv7+NsNU&#10;2ytndNn4UkQIuxQVVN63qZSuqMig69uWOHoH2xn0UXal1B1eI9w0cpAkI2mw5rhQYUvLiorT5t8o&#10;SPLTeVX+Hfe77TgPP3qdYaBMqd5H+J6C8BT8K/xsr7SCwWQIjzPxCM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EqcMMAAADcAAAADwAAAAAAAAAAAAAAAACYAgAAZHJzL2Rv&#10;d25yZXYueG1sUEsFBgAAAAAEAAQA9QAAAIgDAAAAAA==&#10;" fillcolor="white [3212]" strokecolor="black [3213]" strokeweight=".5pt">
                      <v:shadow on="t" color="black" opacity="26214f" origin=",-.5" offset="0,3pt"/>
                      <v:textbox>
                        <w:txbxContent>
                          <w:p w:rsidR="0023781D" w:rsidRPr="00EF7C1D" w:rsidRDefault="0023781D" w:rsidP="00CC5A80">
                            <w:pPr>
                              <w:jc w:val="center"/>
                              <w:rPr>
                                <w:color w:val="000000" w:themeColor="text1"/>
                              </w:rPr>
                            </w:pPr>
                            <w:r w:rsidRPr="00EF7C1D">
                              <w:rPr>
                                <w:color w:val="000000" w:themeColor="text1"/>
                              </w:rPr>
                              <w:t>N</w:t>
                            </w:r>
                            <w:r>
                              <w:rPr>
                                <w:color w:val="000000" w:themeColor="text1"/>
                              </w:rPr>
                              <w:t>o</w:t>
                            </w:r>
                          </w:p>
                        </w:txbxContent>
                      </v:textbox>
                    </v:oval>
                    <v:shape id="Straight Arrow Connector 295" o:spid="_x0000_s1096" type="#_x0000_t32" style="position:absolute;left:21747;top:43660;width:429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RLcYAAADcAAAADwAAAGRycy9kb3ducmV2LnhtbESPT2vCQBTE74LfYXmCt7oxpf5JXYME&#10;2lpvpkL19si+JsHs25BdNf32XaHgcZiZ3zCrtDeNuFLnassKppMIBHFhdc2lgsPX29MChPPIGhvL&#10;pOCXHKTr4WCFibY33tM196UIEHYJKqi8bxMpXVGRQTexLXHwfmxn0AfZlVJ3eAtw08g4imbSYM1h&#10;ocKWsoqKc34xCuby+yNaFNt4unw+HE9Zbj9371ap8ajfvILw1PtH+L+91Qri5Qvcz4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2ES3GAAAA3AAAAA8AAAAAAAAA&#10;AAAAAAAAoQIAAGRycy9kb3ducmV2LnhtbFBLBQYAAAAABAAEAPkAAACUAwAAAAA=&#10;" strokecolor="black [3213]">
                      <v:stroke endarrow="block"/>
                    </v:shape>
                    <v:shape id="Straight Arrow Connector 296" o:spid="_x0000_s1097" type="#_x0000_t32" style="position:absolute;left:9555;top:54946;width:0;height:19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rV/MYAAADcAAAADwAAAGRycy9kb3ducmV2LnhtbESPQWsCMRSE7wX/Q3hCbzWrB2lXo1il&#10;UHpq1xbx9tg8N2s3L2sSd7f/vikUPA4z8w2zXA+2ER35UDtWMJ1kIIhLp2uuFHzuXx4eQYSIrLFx&#10;TAp+KMB6NbpbYq5dzx/UFbESCcIhRwUmxjaXMpSGLIaJa4mTd3LeYkzSV1J77BPcNnKWZXNpsea0&#10;YLClraHyu7haBU331l++rueL2b13+2J7OJpn3yp1Px42CxCRhngL/7dftYLZ0xz+zqQj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qq1fzGAAAA3AAAAA8AAAAAAAAA&#10;AAAAAAAAoQIAAGRycy9kb3ducmV2LnhtbFBLBQYAAAAABAAEAPkAAACUAwAAAAA=&#10;" strokecolor="black [3213]">
                      <v:stroke endarrow="block"/>
                    </v:shape>
                    <v:shape id="Text Box 297" o:spid="_x0000_s1098" type="#_x0000_t202" style="position:absolute;left:3295;top:52475;width:12636;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1vcsYA&#10;AADcAAAADwAAAGRycy9kb3ducmV2LnhtbESPQWsCMRSE7wX/Q3iCt5p10Wq3RhFtSw+lovXi7XXz&#10;3CxuXpYk6vbfN4VCj8PMfMPMl51txJV8qB0rGA0zEMSl0zVXCg6fL/czECEia2wck4JvCrBc9O7m&#10;WGh34x1d97ESCcKhQAUmxraQMpSGLIaha4mTd3LeYkzSV1J7vCW4bWSeZQ/SYs1pwWBLa0PleX+x&#10;Cp4n8jje5GZ3aer32faj/Jrwq1dq0O9WTyAidfE//Nd+0wryxyn8nk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n1vcsYAAADcAAAADwAAAAAAAAAAAAAAAACYAgAAZHJz&#10;L2Rvd25yZXYueG1sUEsFBgAAAAAEAAQA9QAAAIsDAAAAAA==&#10;" fillcolor="white [3201]" strokeweight=".5pt">
                      <v:shadow on="t" color="black" opacity="26214f" origin=",-.5" offset="0,3pt"/>
                      <v:textbox>
                        <w:txbxContent>
                          <w:p w:rsidR="0023781D" w:rsidRDefault="0023781D" w:rsidP="00CC5A80">
                            <w:pPr>
                              <w:jc w:val="center"/>
                            </w:pPr>
                            <w:r>
                              <w:t>Measure exposure</w:t>
                            </w:r>
                          </w:p>
                        </w:txbxContent>
                      </v:textbox>
                    </v:shape>
                    <v:shape id="Straight Arrow Connector 298" o:spid="_x0000_s1099" type="#_x0000_t32" style="position:absolute;left:9720;top:43660;width:627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C6MMEAAADcAAAADwAAAGRycy9kb3ducmV2LnhtbERPPW/CMBDdK/EfrEPqVhwyRCXFIIKE&#10;2qkSkKHjKb7GKfE5xIYk/74ekBif3vd6O9pW3Kn3jWMFy0UCgrhyuuFaQXk+vL2D8AFZY+uYFEzk&#10;YbuZvawx127gI91PoRYxhH2OCkwIXS6lrwxZ9AvXEUfu1/UWQ4R9LXWPQwy3rUyTJJMWG44NBjva&#10;G6oup5tVoG+lzOqjyabv5LMt0BU/f9dRqdf5uPsAEWgMT/HD/aUVpKu4Np6JR0B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YLowwQAAANwAAAAPAAAAAAAAAAAAAAAA&#10;AKECAABkcnMvZG93bnJldi54bWxQSwUGAAAAAAQABAD5AAAAjwMAAAAA&#10;" strokecolor="black [3213]"/>
                    <v:shape id="Straight Arrow Connector 299" o:spid="_x0000_s1100" type="#_x0000_t32" style="position:absolute;left:9638;top:43660;width:0;height:44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VBjsYAAADcAAAADwAAAGRycy9kb3ducmV2LnhtbESPQWsCMRSE7wX/Q3hCbzWrh1JXo1il&#10;UHpq1xbx9tg8N2s3L2sSd7f/vikUPA4z8w2zXA+2ER35UDtWMJ1kIIhLp2uuFHzuXx6eQISIrLFx&#10;TAp+KMB6NbpbYq5dzx/UFbESCcIhRwUmxjaXMpSGLIaJa4mTd3LeYkzSV1J77BPcNnKWZY/SYs1p&#10;wWBLW0Pld3G1Cprurb98Xc8Xs3vv9sX2cDTPvlXqfjxsFiAiDfEW/m+/agWz+Rz+zqQj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1QY7GAAAA3AAAAA8AAAAAAAAA&#10;AAAAAAAAoQIAAGRycy9kb3ducmV2LnhtbFBLBQYAAAAABAAEAPkAAACUAwAAAAA=&#10;" strokecolor="black [3213]">
                      <v:stroke endarrow="block"/>
                    </v:shape>
                    <v:shape id="Straight Arrow Connector 300" o:spid="_x0000_s1101" type="#_x0000_t32" style="position:absolute;left:16063;top:48768;width:6520;height:37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oor8EAAADcAAAADwAAAGRycy9kb3ducmV2LnhtbERPy4rCMBTdC/MP4Qqz00QFHx2jDIKP&#10;cWcV1N2ludMWm5vSZLT+vVkMuDyc93zZ2krcqfGlYw2DvgJBnDlTcq7hdFz3piB8QDZYOSYNT/Kw&#10;XHx05pgY9+AD3dOQixjCPkENRQh1IqXPCrLo+64mjtyvayyGCJtcmgYfMdxWcqjUWFosOTYUWNOq&#10;oOyW/lkNE3neqmm2Gw5mo9Plukrdz37jtP7stt9fIAK14S3+d++MhpGK8+OZeATk4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aiivwQAAANwAAAAPAAAAAAAAAAAAAAAA&#10;AKECAABkcnMvZG93bnJldi54bWxQSwUGAAAAAAQABAD5AAAAjwMAAAAA&#10;" strokecolor="black [3213]">
                      <v:stroke endarrow="block"/>
                    </v:shape>
                    <v:shape id="Straight Arrow Connector 301" o:spid="_x0000_s1102" type="#_x0000_t32" style="position:absolute;left:17464;top:62937;width:17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jXksYAAADcAAAADwAAAGRycy9kb3ducmV2LnhtbESPzWrDMBCE74W8g9hAbo2cBkpxo4T8&#10;UAg5tU5D6G2xtpYba+VIiu2+fVUo9DjMzDfMYjXYRnTkQ+1YwWyagSAuna65UvB+fLl/AhEissbG&#10;MSn4pgCr5ehugbl2Pb9RV8RKJAiHHBWYGNtcylAashimriVO3qfzFmOSvpLaY5/gtpEPWfYoLdac&#10;Fgy2tDVUXoqbVdB0h/56un1dze61Oxbb84fZ+FapyXhYP4OINMT/8F97rxXMsx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o15LGAAAA3AAAAA8AAAAAAAAA&#10;AAAAAAAAoQIAAGRycy9kb3ducmV2LnhtbFBLBQYAAAAABAAEAPkAAACUAwAAAAA=&#10;" strokecolor="black [3213]">
                      <v:stroke endarrow="block"/>
                    </v:shape>
                    <v:shape id="Straight Arrow Connector 302" o:spid="_x0000_s1103" type="#_x0000_t32" style="position:absolute;left:17464;top:55111;width:17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pJ5cYAAADcAAAADwAAAGRycy9kb3ducmV2LnhtbESPzWrDMBCE74W8g9hAbo2cFEpxo4T8&#10;ECg5tU5D6G2xtpYba+VIiu2+fVUo9DjMzDfMYjXYRnTkQ+1YwWyagSAuna65UvB+3N8/gQgRWWPj&#10;mBR8U4DVcnS3wFy7nt+oK2IlEoRDjgpMjG0uZSgNWQxT1xIn79N5izFJX0ntsU9w28h5lj1KizWn&#10;BYMtbQ2Vl+JmFTTdob+ebl9Xs3vtjsX2/GE2vlVqMh7WzyAiDfE//Nd+0Qoesj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6SeXGAAAA3AAAAA8AAAAAAAAA&#10;AAAAAAAAoQIAAGRycy9kb3ducmV2LnhtbFBLBQYAAAAABAAEAPkAAACUAwAAAAA=&#10;" strokecolor="black [3213]">
                      <v:stroke endarrow="block"/>
                    </v:shape>
                    <v:shape id="Straight Arrow Connector 303" o:spid="_x0000_s1104" type="#_x0000_t32" style="position:absolute;left:17464;top:55193;width:12;height:77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dXf8QAAADcAAAADwAAAGRycy9kb3ducmV2LnhtbESPQWvCQBSE7wX/w/KE3upGA6FGV5FC&#10;QehJ24PHR/aZRLNvY3YTV3+9Kwg9DjPzDbNcB9OIgTpXW1YwnSQgiAuray4V/P1+f3yCcB5ZY2OZ&#10;FNzIwXo1eltiru2VdzTsfSkihF2OCirv21xKV1Rk0E1sSxy9o+0M+ii7UuoOrxFuGjlLkkwarDku&#10;VNjSV0XFed8bBcPhFPqf/jjbbEM9P88zvKeXTKn3cdgsQHgK/j/8am+1gjRJ4XkmHgG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1d/xAAAANwAAAAPAAAAAAAAAAAA&#10;AAAAAKECAABkcnMvZG93bnJldi54bWxQSwUGAAAAAAQABAD5AAAAkgMAAAAA&#10;" strokecolor="black [3213]"/>
                    <v:shape id="Straight Arrow Connector 304" o:spid="_x0000_s1105" type="#_x0000_t32" style="position:absolute;left:24713;top:65408;width:0;height:79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90CsYAAADcAAAADwAAAGRycy9kb3ducmV2LnhtbESPQUsDMRSE70L/Q3iF3my2WkTWpsVW&#10;hNJT3Sri7bF5blY3L9sk3d3++6YgeBxm5htmsRpsIzryoXasYDbNQBCXTtdcKXg/vN4+gggRWWPj&#10;mBScKcBqObpZYK5dz2/UFbESCcIhRwUmxjaXMpSGLIapa4mT9+28xZikr6T22Ce4beRdlj1IizWn&#10;BYMtbQyVv8XJKmi6XX/8OP0czcu+OxSbzy+z9q1Sk/Hw/AQi0hD/w3/trVZwn83heiYdAbm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fdArGAAAA3AAAAA8AAAAAAAAA&#10;AAAAAAAAoQIAAGRycy9kb3ducmV2LnhtbFBLBQYAAAAABAAEAPkAAACUAwAAAAA=&#10;" strokecolor="black [3213]">
                      <v:stroke endarrow="block"/>
                    </v:shape>
                    <v:shape id="Straight Arrow Connector 305" o:spid="_x0000_s1106" type="#_x0000_t32" style="position:absolute;left:30068;top:54946;width:28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qkMQAAADcAAAADwAAAGRycy9kb3ducmV2LnhtbESPQWvCQBSE7wX/w/KE3upGxaDRVUQo&#10;CJ60PfT4yD6TaPZtzG7i2l/fFYQeh5n5hlltgqlFT62rLCsYjxIQxLnVFRcKvr8+P+YgnEfWWFsm&#10;BQ9ysFkP3laYaXvnI/UnX4gIYZehgtL7JpPS5SUZdCPbEEfvbFuDPsq2kLrFe4SbWk6SJJUGK44L&#10;JTa0Kym/njqjoP+5hO7QnSfbfagW10WKv9NbqtT7MGyXIDwF/x9+tfdawTSZwfN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8mqQxAAAANwAAAAPAAAAAAAAAAAA&#10;AAAAAKECAABkcnMvZG93bnJldi54bWxQSwUGAAAAAAQABAD5AAAAkgMAAAAA&#10;" strokecolor="black [3213]"/>
                    <v:shape id="Straight Arrow Connector 306" o:spid="_x0000_s1107" type="#_x0000_t32" style="position:absolute;left:32951;top:54946;width:0;height:59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D058MAAADcAAAADwAAAGRycy9kb3ducmV2LnhtbESPQYvCMBSE7wv+h/AEb2uqQtFqFFlY&#10;EDzpevD4aJ5ttXmpTVqjv94sLOxxmJlvmNUmmFr01LrKsoLJOAFBnFtdcaHg9PP9OQfhPLLG2jIp&#10;eJKDzXrwscJM2wcfqD/6QkQIuwwVlN43mZQuL8mgG9uGOHoX2xr0UbaF1C0+ItzUcpokqTRYcVwo&#10;saGvkvLbsTMK+vM1dPvuMt3uQrW4LVJ8ze6pUqNh2C5BeAr+P/zX3mkFsySF3zPxCMj1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8g9OfDAAAA3AAAAA8AAAAAAAAAAAAA&#10;AAAAoQIAAGRycy9kb3ducmV2LnhtbFBLBQYAAAAABAAEAPkAAACRAwAAAAA=&#10;" strokecolor="black [3213]"/>
                    <v:shape id="Straight Arrow Connector 307" o:spid="_x0000_s1108" type="#_x0000_t32" style="position:absolute;left:32951;top:60960;width:38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qfcYAAADcAAAADwAAAGRycy9kb3ducmV2LnhtbESPQUsDMRSE70L/Q3iF3my2ClXWpsVW&#10;hNJT3Sri7bF5blY3L9sk3d3++6YgeBxm5htmsRpsIzryoXasYDbNQBCXTtdcKXg/vN4+gggRWWPj&#10;mBScKcBqObpZYK5dz2/UFbESCcIhRwUmxjaXMpSGLIapa4mT9+28xZikr6T22Ce4beRdls2lxZrT&#10;gsGWNobK3+JkFTTdrj9+nH6O5mXfHYrN55dZ+1apyXh4fgIRaYj/4b/2Viu4zx7geiYdAbm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N6n3GAAAA3AAAAA8AAAAAAAAA&#10;AAAAAAAAoQIAAGRycy9kb3ducmV2LnhtbFBLBQYAAAAABAAEAPkAAACUAwAAAAA=&#10;" strokecolor="black [3213]">
                      <v:stroke endarrow="block"/>
                    </v:shape>
                    <v:shape id="Straight Arrow Connector 308" o:spid="_x0000_s1109" type="#_x0000_t32" style="position:absolute;left:35257;top:48768;width:366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wkqcEAAADcAAAADwAAAGRycy9kb3ducmV2LnhtbERPy4rCMBTdC/MP4Qqz00QFHx2jDIKP&#10;cWcV1N2ludMWm5vSZLT+vVkMuDyc93zZ2krcqfGlYw2DvgJBnDlTcq7hdFz3piB8QDZYOSYNT/Kw&#10;XHx05pgY9+AD3dOQixjCPkENRQh1IqXPCrLo+64mjtyvayyGCJtcmgYfMdxWcqjUWFosOTYUWNOq&#10;oOyW/lkNE3neqmm2Gw5mo9Plukrdz37jtP7stt9fIAK14S3+d++MhpGKa+OZeATk4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HCSpwQAAANwAAAAPAAAAAAAAAAAAAAAA&#10;AKECAABkcnMvZG93bnJldi54bWxQSwUGAAAAAAQABAD5AAAAjwMAAAAA&#10;" strokecolor="black [3213]">
                      <v:stroke endarrow="block"/>
                    </v:shape>
                    <v:shape id="Straight Arrow Connector 309" o:spid="_x0000_s1110" type="#_x0000_t32" style="position:absolute;left:49179;top:61783;width:19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7blMYAAADcAAAADwAAAGRycy9kb3ducmV2LnhtbESPQUsDMRSE70L/Q3iF3my2CkXXpsVW&#10;hNJT3Sri7bF5blY3L9sk3d3++6YgeBxm5htmsRpsIzryoXasYDbNQBCXTtdcKXg/vN4+gAgRWWPj&#10;mBScKcBqObpZYK5dz2/UFbESCcIhRwUmxjaXMpSGLIapa4mT9+28xZikr6T22Ce4beRdls2lxZrT&#10;gsGWNobK3+JkFTTdrj9+nH6O5mXfHYrN55dZ+1apyXh4fgIRaYj/4b/2Viu4zx7heiYdAbm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e25TGAAAA3AAAAA8AAAAAAAAA&#10;AAAAAAAAoQIAAGRycy9kb3ducmV2LnhtbFBLBQYAAAAABAAEAPkAAACUAwAAAAA=&#10;" strokecolor="black [3213]">
                      <v:stroke endarrow="block"/>
                    </v:shape>
                    <v:shape id="Straight Arrow Connector 310" o:spid="_x0000_s1111" type="#_x0000_t32" style="position:absolute;left:23807;top:7249;width:119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3k1MIAAADcAAAADwAAAGRycy9kb3ducmV2LnhtbERPz2vCMBS+D/wfwhN2m6kbiHRGmQ5B&#10;dpp1Y+z2aN6azualJrGt/705CB4/vt+L1WAb0ZEPtWMF00kGgrh0uuZKwddh+zQHESKyxsYxKbhQ&#10;gNVy9LDAXLue99QVsRIphEOOCkyMbS5lKA1ZDBPXEifuz3mLMUFfSe2xT+G2kc9ZNpMWa04NBlva&#10;GCqPxdkqaLqP/vR9/j+Z98/uUGx+fs3at0o9joe3VxCRhngX39w7reBlmuanM+kI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T3k1MIAAADcAAAADwAAAAAAAAAAAAAA&#10;AAChAgAAZHJzL2Rvd25yZXYueG1sUEsFBgAAAAAEAAQA+QAAAJADAAAAAA==&#10;" strokecolor="black [3213]">
                      <v:stroke endarrow="block"/>
                    </v:shape>
                    <v:shape id="Straight Arrow Connector 311" o:spid="_x0000_s1112" type="#_x0000_t32" style="position:absolute;left:23807;top:7249;width:0;height:143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D6TsQAAADcAAAADwAAAGRycy9kb3ducmV2LnhtbESPQWvCQBSE74X+h+UVvNVNFEKNriKF&#10;guBJ7cHjI/tMUrNv0+wmrv56VxA8DjPzDbNYBdOIgTpXW1aQjhMQxIXVNZcKfg8/n18gnEfW2Fgm&#10;BVdysFq+vy0w1/bCOxr2vhQRwi5HBZX3bS6lKyoy6Ma2JY7eyXYGfZRdKXWHlwg3jZwkSSYN1hwX&#10;Kmzpu6LivO+NguH4F/ptf5qsN6GenWcZ3qb/mVKjj7Ceg/AU/Cv8bG+0gmmawuNMP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EPpOxAAAANwAAAAPAAAAAAAAAAAA&#10;AAAAAKECAABkcnMvZG93bnJldi54bWxQSwUGAAAAAAQABAD5AAAAkgMAAAAA&#10;" strokecolor="black [3213]"/>
                    <v:shape id="Straight Arrow Connector 312" o:spid="_x0000_s1113" type="#_x0000_t32" style="position:absolute;left:14828;top:21583;width:89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JkOcQAAADcAAAADwAAAGRycy9kb3ducmV2LnhtbESPQWvCQBSE74X+h+UVvNWNEUKNriKF&#10;guBJ7cHjI/tMUrNv0+wmrv56VxA8DjPzDbNYBdOIgTpXW1YwGScgiAuray4V/B5+Pr9AOI+ssbFM&#10;Cq7kYLV8f1tgru2FdzTsfSkihF2OCirv21xKV1Rk0I1tSxy9k+0M+ii7UuoOLxFuGpkmSSYN1hwX&#10;Kmzpu6LivO+NguH4F/ptf0rXm1DPzrMMb9P/TKnRR1jPQXgK/hV+tjdawXSSwuNMP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mQ5xAAAANwAAAAPAAAAAAAAAAAA&#10;AAAAAKECAABkcnMvZG93bnJldi54bWxQSwUGAAAAAAQABAD5AAAAkgMAAAAA&#10;" strokecolor="black [3213]"/>
                    <v:shape id="Straight Arrow Connector 313" o:spid="_x0000_s1114" type="#_x0000_t32" style="position:absolute;left:44319;top:8814;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96o8YAAADcAAAADwAAAGRycy9kb3ducmV2LnhtbESPQWsCMRSE74X+h/AK3mpWhVJWo1il&#10;UDy1a4t4e2yem7WblzWJu9t/3xQKHoeZ+YZZrAbbiI58qB0rmIwzEMSl0zVXCj73r4/PIEJE1tg4&#10;JgU/FGC1vL9bYK5dzx/UFbESCcIhRwUmxjaXMpSGLIaxa4mTd3LeYkzSV1J77BPcNnKaZU/SYs1p&#10;wWBLG0Pld3G1Cppu11++rueL2b53+2JzOJoX3yo1ehjWcxCRhngL/7fftILZZAZ/Z9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veqPGAAAA3AAAAA8AAAAAAAAA&#10;AAAAAAAAoQIAAGRycy9kb3ducmV2LnhtbFBLBQYAAAAABAAEAPkAAACUAwAAAAA=&#10;" strokecolor="black [3213]">
                      <v:stroke endarrow="block"/>
                    </v:shape>
                    <v:shape id="Straight Arrow Connector 314" o:spid="_x0000_s1115" type="#_x0000_t32" style="position:absolute;left:44401;top:14086;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bi18YAAADcAAAADwAAAGRycy9kb3ducmV2LnhtbESPQUsDMRSE74L/ITyhN5utFZFt06KV&#10;QvGk25bS22PzulndvGyTdHf990YoeBxm5htmvhxsIzryoXasYDLOQBCXTtdcKdht1/fPIEJE1tg4&#10;JgU/FGC5uL2ZY65dz5/UFbESCcIhRwUmxjaXMpSGLIaxa4mTd3LeYkzSV1J77BPcNvIhy56kxZrT&#10;gsGWVobK7+JiFTTde3/eX77O5u2j2xarw9G8+lap0d3wMgMRaYj/4Wt7oxVMJ4/wdy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4G4tfGAAAA3AAAAA8AAAAAAAAA&#10;AAAAAAAAoQIAAGRycy9kb3ducmV2LnhtbFBLBQYAAAAABAAEAPkAAACUAwAAAAA=&#10;" strokecolor="black [3213]">
                      <v:stroke endarrow="block"/>
                    </v:shape>
                    <v:shape id="Straight Arrow Connector 315" o:spid="_x0000_s1116" type="#_x0000_t32" style="position:absolute;left:44401;top:18699;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pHTMYAAADcAAAADwAAAGRycy9kb3ducmV2LnhtbESPQUsDMRSE74L/ITyhN5utRZFt06KV&#10;QvGk25bS22PzulndvGyTdHf990YoeBxm5htmvhxsIzryoXasYDLOQBCXTtdcKdht1/fPIEJE1tg4&#10;JgU/FGC5uL2ZY65dz5/UFbESCcIhRwUmxjaXMpSGLIaxa4mTd3LeYkzSV1J77BPcNvIhy56kxZrT&#10;gsGWVobK7+JiFTTde3/eX77O5u2j2xarw9G8+lap0d3wMgMRaYj/4Wt7oxVMJ4/wdy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KR0zGAAAA3AAAAA8AAAAAAAAA&#10;AAAAAAAAoQIAAGRycy9kb3ducmV2LnhtbFBLBQYAAAAABAAEAPkAAACUAwAAAAA=&#10;" strokecolor="black [3213]">
                      <v:stroke endarrow="block"/>
                    </v:shape>
                    <v:shape id="Straight Arrow Connector 316" o:spid="_x0000_s1117" type="#_x0000_t32" style="position:absolute;left:44319;top:23724;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jZO8YAAADcAAAADwAAAGRycy9kb3ducmV2LnhtbESPQWsCMRSE74X+h/AK3mpWBSmrUaxS&#10;KD21a4t4e2yem7WblzWJu9t/3xQKHoeZ+YZZrgfbiI58qB0rmIwzEMSl0zVXCj73L49PIEJE1tg4&#10;JgU/FGC9ur9bYq5dzx/UFbESCcIhRwUmxjaXMpSGLIaxa4mTd3LeYkzSV1J77BPcNnKaZXNpsea0&#10;YLClraHyu7haBU331l++rueL2b13+2J7OJpn3yo1ehg2CxCRhngL/7dftYLZZA5/Z9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Y2TvGAAAA3AAAAA8AAAAAAAAA&#10;AAAAAAAAoQIAAGRycy9kb3ducmV2LnhtbFBLBQYAAAAABAAEAPkAAACUAwAAAAA=&#10;" strokecolor="black [3213]">
                      <v:stroke endarrow="block"/>
                    </v:shape>
                    <v:shape id="Straight Arrow Connector 317" o:spid="_x0000_s1118" type="#_x0000_t32" style="position:absolute;left:37811;top:28750;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R8oMYAAADcAAAADwAAAGRycy9kb3ducmV2LnhtbESPQUsDMRSE74L/ITyhN5utBZVt06KV&#10;QvGk25bS22PzulndvGyTdHf990YoeBxm5htmvhxsIzryoXasYDLOQBCXTtdcKdht1/fPIEJE1tg4&#10;JgU/FGC5uL2ZY65dz5/UFbESCcIhRwUmxjaXMpSGLIaxa4mTd3LeYkzSV1J77BPcNvIhyx6lxZrT&#10;gsGWVobK7+JiFTTde3/eX77O5u2j2xarw9G8+lap0d3wMgMRaYj/4Wt7oxVMJ0/wdy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UfKDGAAAA3AAAAA8AAAAAAAAA&#10;AAAAAAAAoQIAAGRycy9kb3ducmV2LnhtbFBLBQYAAAAABAAEAPkAAACUAwAAAAA=&#10;" strokecolor="black [3213]">
                      <v:stroke endarrow="block"/>
                    </v:shape>
                    <v:shape id="Straight Arrow Connector 318" o:spid="_x0000_s1119" type="#_x0000_t32" style="position:absolute;left:50250;top:28750;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vo0sIAAADcAAAADwAAAGRycy9kb3ducmV2LnhtbERPz2vCMBS+D/wfwhN2m6kbiHRGmQ5B&#10;dpp1Y+z2aN6azualJrGt/705CB4/vt+L1WAb0ZEPtWMF00kGgrh0uuZKwddh+zQHESKyxsYxKbhQ&#10;gNVy9LDAXLue99QVsRIphEOOCkyMbS5lKA1ZDBPXEifuz3mLMUFfSe2xT+G2kc9ZNpMWa04NBlva&#10;GCqPxdkqaLqP/vR9/j+Z98/uUGx+fs3at0o9joe3VxCRhngX39w7reBlmtamM+kI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0vo0sIAAADcAAAADwAAAAAAAAAAAAAA&#10;AAChAgAAZHJzL2Rvd25yZXYueG1sUEsFBgAAAAAEAAQA+QAAAJADAAAAAA==&#10;" strokecolor="black [3213]">
                      <v:stroke endarrow="block"/>
                    </v:shape>
                    <v:shape id="Straight Arrow Connector 319" o:spid="_x0000_s1120" type="#_x0000_t32" style="position:absolute;left:37811;top:35752;width:0;height:65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dNScYAAADcAAAADwAAAGRycy9kb3ducmV2LnhtbESPQUsDMRSE74L/ITyhN5utBdFt06KV&#10;QvGk25bS22PzulndvGyTdHf990YoeBxm5htmvhxsIzryoXasYDLOQBCXTtdcKdht1/dPIEJE1tg4&#10;JgU/FGC5uL2ZY65dz5/UFbESCcIhRwUmxjaXMpSGLIaxa4mTd3LeYkzSV1J77BPcNvIhyx6lxZrT&#10;gsGWVobK7+JiFTTde3/eX77O5u2j2xarw9G8+lap0d3wMgMRaYj/4Wt7oxVMJ8/wdy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HTUnGAAAA3AAAAA8AAAAAAAAA&#10;AAAAAAAAoQIAAGRycy9kb3ducmV2LnhtbFBLBQYAAAAABAAEAPkAAACUAwAAAAA=&#10;" strokecolor="black [3213]">
                      <v:stroke endarrow="block"/>
                    </v:shape>
                    <v:shape id="Straight Arrow Connector 320" o:spid="_x0000_s1121" type="#_x0000_t32" style="position:absolute;left:14910;top:8073;width:51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dluMMAAADcAAAADwAAAGRycy9kb3ducmV2LnhtbERPS2vCQBC+F/wPywjedFODfaSuIoJW&#10;qBe1UHqbZqdJMDsbsmtM/71zEHr8+N7zZe9q1VEbKs8GHicJKOLc24oLA5+nzfgFVIjIFmvPZOCP&#10;AiwXg4c5ZtZf+UDdMRZKQjhkaKCMscm0DnlJDsPEN8TC/frWYRTYFtq2eJVwV+tpkjxphxVLQ4kN&#10;rUvKz8eLk156T59/vrfdZf01m6Xp/nX1cbLGjIb96g1UpD7+i+/unTWQTmW+nJEj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XZbjDAAAA3AAAAA8AAAAAAAAAAAAA&#10;AAAAoQIAAGRycy9kb3ducmV2LnhtbFBLBQYAAAAABAAEAPkAAACRAwAAAAA=&#10;" strokecolor="black [3213]">
                      <v:stroke startarrow="block"/>
                    </v:shape>
                    <v:shape id="Straight Arrow Connector 321" o:spid="_x0000_s1122" type="#_x0000_t32" style="position:absolute;left:20017;width:0;height:80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ww88QAAADcAAAADwAAAGRycy9kb3ducmV2LnhtbESPQWvCQBSE74X+h+UVvNWNEUKNriKF&#10;guBJ7cHjI/tMUrNv0+wmrv56VxA8DjPzDbNYBdOIgTpXW1YwGScgiAuray4V/B5+Pr9AOI+ssbFM&#10;Cq7kYLV8f1tgru2FdzTsfSkihF2OCirv21xKV1Rk0I1tSxy9k+0M+ii7UuoOLxFuGpkmSSYN1hwX&#10;Kmzpu6LivO+NguH4F/ptf0rXm1DPzrMMb9P/TKnRR1jPQXgK/hV+tjdawTSdwONMP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fDDzxAAAANwAAAAPAAAAAAAAAAAA&#10;AAAAAKECAABkcnMvZG93bnJldi54bWxQSwUGAAAAAAQABAD5AAAAkgMAAAAA&#10;" strokecolor="black [3213]"/>
                    <v:shape id="Straight Arrow Connector 322" o:spid="_x0000_s1123" type="#_x0000_t32" style="position:absolute;left:20017;width:394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6uhMQAAADcAAAADwAAAGRycy9kb3ducmV2LnhtbESPQWvCQBSE7wX/w/KE3urGCKFGV5FC&#10;QehJ24PHR/aZRLNvY3YTV3+9Kwg9DjPzDbNcB9OIgTpXW1YwnSQgiAuray4V/P1+f3yCcB5ZY2OZ&#10;FNzIwXo1eltiru2VdzTsfSkihF2OCirv21xKV1Rk0E1sSxy9o+0M+ii7UuoOrxFuGpkmSSYN1hwX&#10;Kmzpq6LivO+NguFwCv1Pf0w321DPz/MM77NLptT7OGwWIDwF/x9+tbdawSxN4XkmHgG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rq6ExAAAANwAAAAPAAAAAAAAAAAA&#10;AAAAAKECAABkcnMvZG93bnJldi54bWxQSwUGAAAAAAQABAD5AAAAkgMAAAAA&#10;" strokecolor="black [3213]"/>
                    <v:shape id="Straight Arrow Connector 323" o:spid="_x0000_s1124" type="#_x0000_t32" style="position:absolute;left:59477;width:0;height:112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ILH8UAAADcAAAADwAAAGRycy9kb3ducmV2LnhtbESPT2vCQBTE74V+h+UJvdWNCQRNXUUK&#10;BaEn/xw8PrLPJDX7Ns1u4raf3hUEj8PM/IZZroNpxUi9aywrmE0TEMSl1Q1XCo6Hr/c5COeRNbaW&#10;ScEfOVivXl+WWGh75R2Ne1+JCGFXoILa+66Q0pU1GXRT2xFH72x7gz7KvpK6x2uEm1amSZJLgw3H&#10;hRo7+qypvOwHo2A8/YThezinm21oFpdFjv/Zb67U2yRsPkB4Cv4ZfrS3WkGWZnA/E4+AX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OILH8UAAADcAAAADwAAAAAAAAAA&#10;AAAAAAChAgAAZHJzL2Rvd25yZXYueG1sUEsFBgAAAAAEAAQA+QAAAJMDAAAAAA==&#10;" strokecolor="black [3213]"/>
                    <v:shape id="Straight Arrow Connector 324" o:spid="_x0000_s1125" type="#_x0000_t32" style="position:absolute;left:52956;top:11381;width:64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uTa8UAAADcAAAADwAAAGRycy9kb3ducmV2LnhtbESPQWvCQBSE7wX/w/IEb3XTKKGmriKC&#10;IHjSevD4yD6T1OzbmN3Etb++Wyj0OMzMN8xyHUwjBupcbVnB2zQBQVxYXXOp4Py5e30H4TyyxsYy&#10;KXiSg/Vq9LLEXNsHH2k4+VJECLscFVTet7mUrqjIoJvaljh6V9sZ9FF2pdQdPiLcNDJNkkwarDku&#10;VNjStqLiduqNguHyFfpDf003+1AvbosMv2f3TKnJOGw+QHgK/j/8195rBbN0Dr9n4hG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uTa8UAAADcAAAADwAAAAAAAAAA&#10;AAAAAAChAgAAZHJzL2Rvd25yZXYueG1sUEsFBgAAAAAEAAQA+QAAAJMDAAAAAA==&#10;" strokecolor="black [3213]"/>
                    <v:shape id="Straight Arrow Connector 325" o:spid="_x0000_s1126" type="#_x0000_t32" style="position:absolute;left:30974;top:76035;width:285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c28MUAAADcAAAADwAAAGRycy9kb3ducmV2LnhtbESPQWvCQBSE7wX/w/IEb3XTiKGmriKC&#10;IHjSevD4yD6T1OzbmN3Etb++Wyj0OMzMN8xyHUwjBupcbVnB2zQBQVxYXXOp4Py5e30H4TyyxsYy&#10;KXiSg/Vq9LLEXNsHH2k4+VJECLscFVTet7mUrqjIoJvaljh6V9sZ9FF2pdQdPiLcNDJNkkwarDku&#10;VNjStqLiduqNguHyFfpDf003+1AvbosMv2f3TKnJOGw+QHgK/j/8195rBbN0Dr9n4hG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c28MUAAADcAAAADwAAAAAAAAAA&#10;AAAAAAChAgAAZHJzL2Rvd25yZXYueG1sUEsFBgAAAAAEAAQA+QAAAJMDAAAAAA==&#10;" strokecolor="black [3213]"/>
                    <v:shape id="Straight Arrow Connector 326" o:spid="_x0000_s1127" type="#_x0000_t32" style="position:absolute;left:59477;top:12851;width:0;height:632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Woh8UAAADcAAAADwAAAGRycy9kb3ducmV2LnhtbESPQWvCQBSE70L/w/IKvemmEYLGrCKF&#10;gtBTrQePj+wzicm+TbObuPrru4VCj8PMfMMUu2A6MdHgGssKXhcJCOLS6oYrBaev9/kKhPPIGjvL&#10;pOBODnbbp1mBubY3/qTp6CsRIexyVFB73+dSurImg25he+LoXexg0Ec5VFIPeItw08k0STJpsOG4&#10;UGNPbzWV7XE0CqbzNYwf4yXdH0KzbtcZPpbfmVIvz2G/AeEp+P/wX/ugFSzTDH7PxCM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JWoh8UAAADcAAAADwAAAAAAAAAA&#10;AAAAAAChAgAAZHJzL2Rvd25yZXYueG1sUEsFBgAAAAAEAAQA+QAAAJMDAAAAAA==&#10;" strokecolor="black [3213]"/>
                    <v:shape id="Straight Arrow Connector 327" o:spid="_x0000_s1128" type="#_x0000_t32" style="position:absolute;left:53121;top:12851;width:63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79zMUAAADcAAAADwAAAGRycy9kb3ducmV2LnhtbESPS2vCQBSF90L/w3AL7nRSg6/UUUSo&#10;CnXjA8TdbeY2Cc3cCZkxxn/vFASXh/P4OLNFa0rRUO0Kywo++hEI4tTqgjMFp+NXbwLCeWSNpWVS&#10;cCcHi/lbZ4aJtjfeU3PwmQgj7BJUkHtfJVK6NCeDrm8r4uD92tqgD7LOpK7xFsZNKQdRNJIGCw6E&#10;HCta5ZT+Ha4mcGkTj38u6+a6Og+HcbybLr+PWqnue7v8BOGp9a/ws73VCuLBGP7PhCM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79zMUAAADcAAAADwAAAAAAAAAA&#10;AAAAAAChAgAAZHJzL2Rvd25yZXYueG1sUEsFBgAAAAAEAAQA+QAAAJMDAAAAAA==&#10;" strokecolor="black [3213]">
                      <v:stroke startarrow="block"/>
                    </v:shape>
                    <v:shape id="Straight Arrow Connector 328" o:spid="_x0000_s1129" type="#_x0000_t32" style="position:absolute;left:55852;top:33116;width:362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eOP8AAAADcAAAADwAAAGRycy9kb3ducmV2LnhtbERPTWsCMRC9F/wPYYTealalRVajaEHs&#10;qVAVvI7JuFncTJYkXVd/vTkUeny878Wqd43oKMTas4LxqABBrL2puVJwPGzfZiBiQjbYeCYFd4qw&#10;Wg5eFlgaf+Mf6vapEjmEY4kKbEptKWXUlhzGkW+JM3fxwWHKMFTSBLzlcNfISVF8SIc15waLLX1a&#10;0tf9r1PA591ObsadTv27Pt2b77C2j6DU67Bfz0Ek6tO/+M/9ZRRMJ3ltPpOP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03jj/AAAAA3AAAAA8AAAAAAAAAAAAAAAAA&#10;oQIAAGRycy9kb3ducmV2LnhtbFBLBQYAAAAABAAEAPkAAACOAwAAAAA=&#10;" strokecolor="black [3213]">
                      <v:stroke startarrow="block"/>
                    </v:shape>
                    <v:shape id="Straight Arrow Connector 329" o:spid="_x0000_s1130" type="#_x0000_t32" style="position:absolute;left:56841;top:61866;width:26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uH9MYAAADcAAAADwAAAGRycy9kb3ducmV2LnhtbESPQUsDMRSE70L/Q3iF3mzWCqLbpkUr&#10;QvGk25bS22PzulndvGyTdHf990YoeBxm5htmsRpsIzryoXas4G6agSAuna65UrDbvt0+gggRWWPj&#10;mBT8UIDVcnSzwFy7nj+pK2IlEoRDjgpMjG0uZSgNWQxT1xIn7+S8xZikr6T22Ce4beQsyx6kxZrT&#10;gsGW1obK7+JiFTTde3/eX77O5vWj2xbrw9G8+FapyXh4noOINMT/8LW90QruZ0/wdyYd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5rh/TGAAAA3AAAAA8AAAAAAAAA&#10;AAAAAAAAoQIAAGRycy9kb3ducmV2LnhtbFBLBQYAAAAABAAEAPkAAACUAwAAAAA=&#10;" strokecolor="black [3213]">
                      <v:stroke endarrow="block"/>
                    </v:shape>
                  </v:group>
                  <v:roundrect id="Text Box 330" o:spid="_x0000_s1131" style="position:absolute;left:1812;top:27926;width:21993;height:1013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E3sMAA&#10;AADcAAAADwAAAGRycy9kb3ducmV2LnhtbERPy4rCMBTdD/gP4QruxrQKMnSMIj5AQQdaB3R5aa5t&#10;sbkpTdT692YhuDyc93TemVrcqXWVZQXxMAJBnFtdcaHg/7j5/gHhPLLG2jIpeJKD+az3NcVE2wen&#10;dM98IUIIuwQVlN43iZQuL8mgG9qGOHAX2xr0AbaF1C0+Qrip5SiKJtJgxaGhxIaWJeXX7GYU/JkT&#10;rwyvz9Vx5eLDLk6zbp8qNeh3i18Qnjr/Eb/dW61gPA7zw5lwBOTs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E3sMAAAADcAAAADwAAAAAAAAAAAAAAAACYAgAAZHJzL2Rvd25y&#10;ZXYueG1sUEsFBgAAAAAEAAQA9QAAAIUDAAAAAA==&#10;" fillcolor="white [3201]" strokeweight=".5pt">
                    <v:stroke dashstyle="dash"/>
                    <v:textbox>
                      <w:txbxContent>
                        <w:p w:rsidR="0023781D" w:rsidRPr="008D74CD" w:rsidRDefault="0023781D" w:rsidP="00CC5A80">
                          <w:pPr>
                            <w:jc w:val="center"/>
                            <w:rPr>
                              <w:sz w:val="16"/>
                              <w:szCs w:val="16"/>
                            </w:rPr>
                          </w:pPr>
                          <w:r>
                            <w:rPr>
                              <w:sz w:val="16"/>
                              <w:szCs w:val="16"/>
                              <w:lang w:val="en-US"/>
                            </w:rPr>
                            <w:t>This</w:t>
                          </w:r>
                          <w:r w:rsidRPr="008D74CD">
                            <w:rPr>
                              <w:sz w:val="16"/>
                              <w:szCs w:val="16"/>
                              <w:lang w:val="en-US"/>
                            </w:rPr>
                            <w:t xml:space="preserve"> practice incorporates work from the Mine Health and Safety Council (MHSC)’ Safety in Mining Research Advisory Committee (SIMRAC) Project ‘</w:t>
                          </w:r>
                          <w:r w:rsidRPr="008D74CD">
                            <w:rPr>
                              <w:i/>
                              <w:sz w:val="16"/>
                              <w:szCs w:val="16"/>
                              <w:lang w:val="en-US"/>
                            </w:rPr>
                            <w:t>03 06 03 Track B: Environmental and Engineering Controls’ where applicable.</w:t>
                          </w:r>
                        </w:p>
                      </w:txbxContent>
                    </v:textbox>
                  </v:roundrect>
                  <v:shape id="Down Arrow 331" o:spid="_x0000_s1132" type="#_x0000_t67" style="position:absolute;left:6425;top:25043;width:4778;height:36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a41MQA&#10;AADcAAAADwAAAGRycy9kb3ducmV2LnhtbESP0WrCQBRE3wv+w3IF3+rGphSNrmIFpfRBMfoBl+w1&#10;CWbvxt3VxL/vFgp9HGbmDLNY9aYRD3K+tqxgMk5AEBdW11wqOJ+2r1MQPiBrbCyTgid5WC0HLwvM&#10;tO34SI88lCJC2GeooAqhzaT0RUUG/di2xNG7WGcwROlKqR12EW4a+ZYkH9JgzXGhwpY2FRXX/G4U&#10;TLc3/nZp877v9rNdsnbPQ/+ZKzUa9us5iEB9+A//tb+0gjSdwO+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muNTEAAAA3AAAAA8AAAAAAAAAAAAAAAAAmAIAAGRycy9k&#10;b3ducmV2LnhtbFBLBQYAAAAABAAEAPUAAACJAwAAAAA=&#10;" adj="10800" fillcolor="white [3212]" strokecolor="black [3213]" strokeweight=".5pt">
                    <v:shadow on="t" color="black" opacity="26214f" origin=",-.5" offset="0,3pt"/>
                  </v:shape>
                </v:group>
                <v:shape id="Text Box 8" o:spid="_x0000_s1133" type="#_x0000_t202" style="position:absolute;left:-401;width:20648;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wN5MIA&#10;AADaAAAADwAAAGRycy9kb3ducmV2LnhtbERPy2rCQBTdF/yH4QrdSJ1YsZU0E5FSH7jT1JbuLplr&#10;EszcCZkxSf++sxC6PJx3shpMLTpqXWVZwWwagSDOra64UPCZbZ6WIJxH1lhbJgW/5GCVjh4SjLXt&#10;+UjdyRcihLCLUUHpfRNL6fKSDLqpbYgDd7GtQR9gW0jdYh/CTS2fo+hFGqw4NJTY0HtJ+fV0Mwp+&#10;JsX3wQ3bcz9fzJuPXZe9fulMqcfxsH4D4Wnw/+K7e68VhK3hSrgBM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XA3kwgAAANoAAAAPAAAAAAAAAAAAAAAAAJgCAABkcnMvZG93&#10;bnJldi54bWxQSwUGAAAAAAQABAD1AAAAhwMAAAAA&#10;" fillcolor="white [3201]" stroked="f" strokeweight=".5pt">
                  <v:textbox>
                    <w:txbxContent>
                      <w:p w:rsidR="0023781D" w:rsidRDefault="0023781D" w:rsidP="00CC5A80">
                        <w:r>
                          <w:rPr>
                            <w:b/>
                            <w:color w:val="000000" w:themeColor="text1"/>
                          </w:rPr>
                          <w:t xml:space="preserve">THE </w:t>
                        </w:r>
                        <w:r w:rsidRPr="00EA1FBF">
                          <w:rPr>
                            <w:b/>
                            <w:color w:val="000000" w:themeColor="text1"/>
                          </w:rPr>
                          <w:t>RISK ASSESSMENT PROCESS</w:t>
                        </w:r>
                      </w:p>
                    </w:txbxContent>
                  </v:textbox>
                </v:shape>
              </v:group>
            </w:pict>
          </mc:Fallback>
        </mc:AlternateContent>
      </w:r>
    </w:p>
    <w:p w:rsidR="00260316" w:rsidRDefault="00260316" w:rsidP="00260316">
      <w:pPr>
        <w:jc w:val="both"/>
        <w:rPr>
          <w:rFonts w:cstheme="minorHAnsi"/>
        </w:rPr>
      </w:pPr>
    </w:p>
    <w:p w:rsidR="00260316" w:rsidRDefault="00260316" w:rsidP="00260316">
      <w:pPr>
        <w:jc w:val="both"/>
        <w:rPr>
          <w:rFonts w:cstheme="minorHAnsi"/>
        </w:rPr>
      </w:pPr>
    </w:p>
    <w:p w:rsidR="00260316" w:rsidRDefault="00260316" w:rsidP="00260316">
      <w:pPr>
        <w:jc w:val="both"/>
        <w:rPr>
          <w:rFonts w:cstheme="minorHAnsi"/>
        </w:rPr>
      </w:pPr>
    </w:p>
    <w:p w:rsidR="00260316" w:rsidRDefault="00260316" w:rsidP="00260316">
      <w:pPr>
        <w:jc w:val="both"/>
        <w:rPr>
          <w:rFonts w:cstheme="minorHAnsi"/>
        </w:rPr>
      </w:pPr>
    </w:p>
    <w:p w:rsidR="00CC5A80" w:rsidRDefault="00CC5A80"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03595C" w:rsidRDefault="0003595C" w:rsidP="005C1496">
      <w:pPr>
        <w:spacing w:after="0" w:line="360" w:lineRule="auto"/>
        <w:jc w:val="both"/>
        <w:rPr>
          <w:rFonts w:ascii="Arial" w:hAnsi="Arial" w:cs="Arial"/>
          <w:iCs/>
          <w:sz w:val="18"/>
          <w:szCs w:val="18"/>
        </w:rPr>
      </w:pPr>
    </w:p>
    <w:p w:rsidR="0003595C" w:rsidRDefault="0003595C" w:rsidP="005C1496">
      <w:pPr>
        <w:spacing w:after="0" w:line="360" w:lineRule="auto"/>
        <w:jc w:val="both"/>
        <w:rPr>
          <w:rFonts w:ascii="Arial" w:hAnsi="Arial" w:cs="Arial"/>
          <w:iCs/>
          <w:sz w:val="18"/>
          <w:szCs w:val="18"/>
        </w:rPr>
      </w:pPr>
    </w:p>
    <w:p w:rsidR="006C3EAC" w:rsidRDefault="006C3EAC" w:rsidP="005C1496">
      <w:pPr>
        <w:spacing w:after="0" w:line="360" w:lineRule="auto"/>
        <w:jc w:val="both"/>
        <w:rPr>
          <w:rFonts w:ascii="Arial" w:hAnsi="Arial" w:cs="Arial"/>
          <w:iCs/>
          <w:sz w:val="20"/>
          <w:szCs w:val="20"/>
        </w:rPr>
      </w:pPr>
    </w:p>
    <w:p w:rsidR="007F0D04" w:rsidRDefault="007F0D04" w:rsidP="005C1496">
      <w:pPr>
        <w:spacing w:after="0" w:line="360" w:lineRule="auto"/>
        <w:jc w:val="both"/>
        <w:rPr>
          <w:rFonts w:ascii="Arial" w:hAnsi="Arial" w:cs="Arial"/>
          <w:iCs/>
          <w:sz w:val="20"/>
          <w:szCs w:val="20"/>
        </w:rPr>
      </w:pPr>
    </w:p>
    <w:p w:rsidR="00260316" w:rsidRPr="00BF426C" w:rsidRDefault="00260316" w:rsidP="005C1496">
      <w:pPr>
        <w:spacing w:after="0" w:line="360" w:lineRule="auto"/>
        <w:jc w:val="both"/>
        <w:rPr>
          <w:rFonts w:ascii="Arial" w:hAnsi="Arial" w:cs="Arial"/>
          <w:iCs/>
          <w:sz w:val="20"/>
          <w:szCs w:val="20"/>
        </w:rPr>
      </w:pPr>
      <w:r w:rsidRPr="00BF426C">
        <w:rPr>
          <w:rFonts w:ascii="Arial" w:hAnsi="Arial" w:cs="Arial"/>
          <w:iCs/>
          <w:sz w:val="20"/>
          <w:szCs w:val="20"/>
        </w:rPr>
        <w:t xml:space="preserve">The following process </w:t>
      </w:r>
      <w:r w:rsidR="00B214A9" w:rsidRPr="00BF426C">
        <w:rPr>
          <w:rFonts w:ascii="Arial" w:hAnsi="Arial" w:cs="Arial"/>
          <w:iCs/>
          <w:sz w:val="20"/>
          <w:szCs w:val="20"/>
        </w:rPr>
        <w:t>can be</w:t>
      </w:r>
      <w:r w:rsidRPr="00BF426C">
        <w:rPr>
          <w:rFonts w:ascii="Arial" w:hAnsi="Arial" w:cs="Arial"/>
          <w:iCs/>
          <w:sz w:val="20"/>
          <w:szCs w:val="20"/>
        </w:rPr>
        <w:t xml:space="preserve"> used to determine areas for continuous real-time monitoring:</w:t>
      </w:r>
    </w:p>
    <w:p w:rsidR="002C6C4E" w:rsidRPr="00311A19" w:rsidRDefault="00205678" w:rsidP="005C1496">
      <w:pPr>
        <w:spacing w:after="0" w:line="360" w:lineRule="auto"/>
        <w:jc w:val="both"/>
        <w:rPr>
          <w:rFonts w:ascii="Arial" w:hAnsi="Arial" w:cs="Arial"/>
          <w:iCs/>
          <w:sz w:val="18"/>
          <w:szCs w:val="18"/>
        </w:rPr>
      </w:pPr>
      <w:r>
        <w:rPr>
          <w:rFonts w:cstheme="minorHAnsi"/>
          <w:noProof/>
          <w:lang w:val="en-US" w:eastAsia="en-US"/>
        </w:rPr>
        <w:lastRenderedPageBreak/>
        <mc:AlternateContent>
          <mc:Choice Requires="wpg">
            <w:drawing>
              <wp:anchor distT="0" distB="0" distL="114300" distR="114300" simplePos="0" relativeHeight="251747328" behindDoc="0" locked="0" layoutInCell="1" allowOverlap="1">
                <wp:simplePos x="0" y="0"/>
                <wp:positionH relativeFrom="column">
                  <wp:posOffset>-200025</wp:posOffset>
                </wp:positionH>
                <wp:positionV relativeFrom="paragraph">
                  <wp:posOffset>69215</wp:posOffset>
                </wp:positionV>
                <wp:extent cx="6530975" cy="8593455"/>
                <wp:effectExtent l="0" t="0" r="3175"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0975" cy="8593455"/>
                          <a:chOff x="0" y="0"/>
                          <a:chExt cx="6530975" cy="8593780"/>
                        </a:xfrm>
                      </wpg:grpSpPr>
                      <wpg:grpSp>
                        <wpg:cNvPr id="251" name="Group 251"/>
                        <wpg:cNvGrpSpPr/>
                        <wpg:grpSpPr>
                          <a:xfrm>
                            <a:off x="0" y="0"/>
                            <a:ext cx="6491416" cy="8142050"/>
                            <a:chOff x="0" y="0"/>
                            <a:chExt cx="6491416" cy="8142050"/>
                          </a:xfrm>
                        </wpg:grpSpPr>
                        <wpg:grpSp>
                          <wpg:cNvPr id="252" name="Group 252"/>
                          <wpg:cNvGrpSpPr/>
                          <wpg:grpSpPr>
                            <a:xfrm>
                              <a:off x="0" y="0"/>
                              <a:ext cx="6169660" cy="7529384"/>
                              <a:chOff x="0" y="0"/>
                              <a:chExt cx="6169660" cy="7529384"/>
                            </a:xfrm>
                          </wpg:grpSpPr>
                          <wps:wsp>
                            <wps:cNvPr id="254" name="Rounded Rectangle 254"/>
                            <wps:cNvSpPr/>
                            <wps:spPr>
                              <a:xfrm>
                                <a:off x="0" y="354227"/>
                                <a:ext cx="6169660" cy="864870"/>
                              </a:xfrm>
                              <a:prstGeom prst="round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Straight Arrow Connector 350"/>
                            <wps:cNvCnPr/>
                            <wps:spPr>
                              <a:xfrm>
                                <a:off x="4926227" y="1053157"/>
                                <a:ext cx="0" cy="946785"/>
                              </a:xfrm>
                              <a:prstGeom prst="straightConnector1">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255" name="Rounded Rectangle 255"/>
                            <wps:cNvSpPr/>
                            <wps:spPr>
                              <a:xfrm>
                                <a:off x="3270421" y="3039763"/>
                                <a:ext cx="2132965" cy="2570205"/>
                              </a:xfrm>
                              <a:prstGeom prst="round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Rounded Rectangle 332"/>
                            <wps:cNvSpPr/>
                            <wps:spPr>
                              <a:xfrm>
                                <a:off x="238897" y="3039763"/>
                                <a:ext cx="2133566" cy="3344390"/>
                              </a:xfrm>
                              <a:prstGeom prst="roundRect">
                                <a:avLst/>
                              </a:prstGeom>
                              <a:solidFill>
                                <a:srgbClr val="FFFF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Rounded Rectangle 333"/>
                            <wps:cNvSpPr/>
                            <wps:spPr>
                              <a:xfrm>
                                <a:off x="1762897" y="6425514"/>
                                <a:ext cx="2150076" cy="1103870"/>
                              </a:xfrm>
                              <a:prstGeom prst="round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Text Box 334"/>
                            <wps:cNvSpPr txBox="1"/>
                            <wps:spPr>
                              <a:xfrm>
                                <a:off x="486032" y="0"/>
                                <a:ext cx="1062681" cy="263611"/>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3781D" w:rsidRPr="003E6BD0" w:rsidRDefault="0023781D" w:rsidP="00260316">
                                  <w:pPr>
                                    <w:jc w:val="center"/>
                                    <w:rPr>
                                      <w:b/>
                                    </w:rPr>
                                  </w:pPr>
                                  <w:r w:rsidRPr="003E6BD0">
                                    <w:rPr>
                                      <w:b/>
                                    </w:rPr>
                                    <w:t>START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5" name="Text Box 335"/>
                            <wps:cNvSpPr txBox="1"/>
                            <wps:spPr>
                              <a:xfrm>
                                <a:off x="238897" y="518984"/>
                                <a:ext cx="1572895" cy="543560"/>
                              </a:xfrm>
                              <a:prstGeom prst="round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Pr="003E6BD0" w:rsidRDefault="0023781D" w:rsidP="00260316">
                                  <w:pPr>
                                    <w:jc w:val="center"/>
                                  </w:pPr>
                                  <w:r>
                                    <w:t>Sub-divides mine into Area Sampling Districts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6" name="Text Box 336"/>
                            <wps:cNvSpPr txBox="1"/>
                            <wps:spPr>
                              <a:xfrm>
                                <a:off x="2075935" y="502509"/>
                                <a:ext cx="1572895" cy="543560"/>
                              </a:xfrm>
                              <a:prstGeom prst="round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Pr="003E6BD0" w:rsidRDefault="0023781D" w:rsidP="00260316">
                                  <w:pPr>
                                    <w:jc w:val="center"/>
                                  </w:pPr>
                                  <w:r>
                                    <w:t>Sub-divides Districts into Activity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7" name="Text Box 337"/>
                            <wps:cNvSpPr txBox="1"/>
                            <wps:spPr>
                              <a:xfrm>
                                <a:off x="3896497" y="518984"/>
                                <a:ext cx="2050415" cy="543560"/>
                              </a:xfrm>
                              <a:prstGeom prst="round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Pr="003E6BD0" w:rsidRDefault="0023781D" w:rsidP="00260316">
                                  <w:pPr>
                                    <w:jc w:val="center"/>
                                  </w:pPr>
                                  <w:r>
                                    <w:t>Review existing controls in each Activity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 name="Text Box 338"/>
                            <wps:cNvSpPr txBox="1"/>
                            <wps:spPr>
                              <a:xfrm>
                                <a:off x="411892" y="3229233"/>
                                <a:ext cx="1779270" cy="328930"/>
                              </a:xfrm>
                              <a:prstGeom prst="round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Pr="003E6BD0" w:rsidRDefault="0023781D" w:rsidP="00260316">
                                  <w:pPr>
                                    <w:jc w:val="center"/>
                                  </w:pPr>
                                  <w:r>
                                    <w:t>Multiple airways - Air splits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 name="Text Box 339"/>
                            <wps:cNvSpPr txBox="1"/>
                            <wps:spPr>
                              <a:xfrm>
                                <a:off x="3476367" y="3229233"/>
                                <a:ext cx="1779270" cy="328930"/>
                              </a:xfrm>
                              <a:prstGeom prst="round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Pr="003E6BD0" w:rsidRDefault="0023781D" w:rsidP="00260316">
                                  <w:pPr>
                                    <w:jc w:val="center"/>
                                  </w:pPr>
                                  <w:r>
                                    <w:t>Single airway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0" name="Hexagon 340"/>
                            <wps:cNvSpPr/>
                            <wps:spPr>
                              <a:xfrm>
                                <a:off x="2125362" y="1342768"/>
                                <a:ext cx="1522730" cy="1334135"/>
                              </a:xfrm>
                              <a:prstGeom prst="hexagon">
                                <a:avLst/>
                              </a:prstGeom>
                              <a:solidFill>
                                <a:schemeClr val="bg1"/>
                              </a:solidFill>
                              <a:ln w="381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23781D" w:rsidRPr="00A1639C" w:rsidRDefault="0023781D" w:rsidP="00260316">
                                  <w:pPr>
                                    <w:jc w:val="center"/>
                                    <w:rPr>
                                      <w:color w:val="FF0000"/>
                                    </w:rPr>
                                  </w:pPr>
                                  <w:r w:rsidRPr="00A1639C">
                                    <w:rPr>
                                      <w:color w:val="FF0000"/>
                                    </w:rPr>
                                    <w:t>Compare results with legal limits or mine standard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Text Box 341"/>
                            <wps:cNvSpPr txBox="1"/>
                            <wps:spPr>
                              <a:xfrm>
                                <a:off x="411892" y="3847071"/>
                                <a:ext cx="1779270" cy="527050"/>
                              </a:xfrm>
                              <a:prstGeom prst="round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Pr="003E6BD0" w:rsidRDefault="0023781D" w:rsidP="00260316">
                                  <w:pPr>
                                    <w:jc w:val="center"/>
                                  </w:pPr>
                                  <w:r>
                                    <w:t>Determine dust load at each split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2" name="Text Box 342"/>
                            <wps:cNvSpPr txBox="1"/>
                            <wps:spPr>
                              <a:xfrm>
                                <a:off x="1952367" y="6582033"/>
                                <a:ext cx="1779270" cy="741045"/>
                              </a:xfrm>
                              <a:prstGeom prst="round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Pr="003E6BD0" w:rsidRDefault="0023781D" w:rsidP="00260316">
                                  <w:pPr>
                                    <w:jc w:val="center"/>
                                  </w:pPr>
                                  <w:r>
                                    <w:t>Determine if continuous real-time monitoring required or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3" name="Text Box 343"/>
                            <wps:cNvSpPr txBox="1"/>
                            <wps:spPr>
                              <a:xfrm>
                                <a:off x="411892" y="4646141"/>
                                <a:ext cx="1779270" cy="527050"/>
                              </a:xfrm>
                              <a:prstGeom prst="round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Pr="003E6BD0" w:rsidRDefault="0023781D" w:rsidP="00260316">
                                  <w:pPr>
                                    <w:jc w:val="center"/>
                                  </w:pPr>
                                  <w:r>
                                    <w:t>Determine the cumulative dust load of airways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4" name="Text Box 344"/>
                            <wps:cNvSpPr txBox="1"/>
                            <wps:spPr>
                              <a:xfrm>
                                <a:off x="411892" y="5436973"/>
                                <a:ext cx="1779270" cy="749300"/>
                              </a:xfrm>
                              <a:prstGeom prst="round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Pr="003E6BD0" w:rsidRDefault="0023781D" w:rsidP="00260316">
                                  <w:pPr>
                                    <w:jc w:val="center"/>
                                  </w:pPr>
                                  <w:r>
                                    <w:t xml:space="preserve">Determine the </w:t>
                                  </w:r>
                                  <w:r>
                                    <w:rPr>
                                      <w:vertAlign w:val="superscript"/>
                                    </w:rPr>
                                    <w:t>1</w:t>
                                  </w:r>
                                  <w:r>
                                    <w:t>classification bands for area/activity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5" name="Text Box 345"/>
                            <wps:cNvSpPr txBox="1"/>
                            <wps:spPr>
                              <a:xfrm>
                                <a:off x="3476367" y="3847071"/>
                                <a:ext cx="1779270" cy="527050"/>
                              </a:xfrm>
                              <a:prstGeom prst="round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Pr="003E6BD0" w:rsidRDefault="0023781D" w:rsidP="00260316">
                                  <w:pPr>
                                    <w:jc w:val="center"/>
                                  </w:pPr>
                                  <w:r>
                                    <w:t>Determine the dust load for activity /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6" name="Text Box 346"/>
                            <wps:cNvSpPr txBox="1"/>
                            <wps:spPr>
                              <a:xfrm>
                                <a:off x="3476367" y="4637903"/>
                                <a:ext cx="1779270" cy="749300"/>
                              </a:xfrm>
                              <a:prstGeom prst="round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3781D" w:rsidRPr="003E6BD0" w:rsidRDefault="0023781D" w:rsidP="00260316">
                                  <w:pPr>
                                    <w:jc w:val="center"/>
                                  </w:pPr>
                                  <w:r>
                                    <w:t xml:space="preserve">Determine the </w:t>
                                  </w:r>
                                  <w:r>
                                    <w:rPr>
                                      <w:vertAlign w:val="superscript"/>
                                    </w:rPr>
                                    <w:t>1</w:t>
                                  </w:r>
                                  <w:r>
                                    <w:t>classification bands for area/activity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7" name="Straight Arrow Connector 347"/>
                            <wps:cNvCnPr/>
                            <wps:spPr>
                              <a:xfrm>
                                <a:off x="1037967" y="263611"/>
                                <a:ext cx="0" cy="2387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8" name="Straight Arrow Connector 348"/>
                            <wps:cNvCnPr/>
                            <wps:spPr>
                              <a:xfrm>
                                <a:off x="1828800" y="782595"/>
                                <a:ext cx="24701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9" name="Straight Arrow Connector 349"/>
                            <wps:cNvCnPr/>
                            <wps:spPr>
                              <a:xfrm>
                                <a:off x="3649362" y="782595"/>
                                <a:ext cx="24701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1" name="Straight Arrow Connector 351"/>
                            <wps:cNvCnPr/>
                            <wps:spPr>
                              <a:xfrm flipH="1">
                                <a:off x="3649362" y="2010033"/>
                                <a:ext cx="1276178" cy="0"/>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96" name="Straight Arrow Connector 96"/>
                            <wps:cNvCnPr/>
                            <wps:spPr>
                              <a:xfrm>
                                <a:off x="2907957" y="2677298"/>
                                <a:ext cx="0" cy="296545"/>
                              </a:xfrm>
                              <a:prstGeom prst="straightConnector1">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97" name="Straight Arrow Connector 97"/>
                            <wps:cNvCnPr/>
                            <wps:spPr>
                              <a:xfrm flipH="1">
                                <a:off x="1318054" y="2973860"/>
                                <a:ext cx="3088005" cy="0"/>
                              </a:xfrm>
                              <a:prstGeom prst="straightConnector1">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98" name="Straight Arrow Connector 98"/>
                            <wps:cNvCnPr/>
                            <wps:spPr>
                              <a:xfrm>
                                <a:off x="4407243" y="2973860"/>
                                <a:ext cx="0" cy="25537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9" name="Straight Arrow Connector 99"/>
                            <wps:cNvCnPr/>
                            <wps:spPr>
                              <a:xfrm>
                                <a:off x="1318054" y="2973860"/>
                                <a:ext cx="0" cy="2552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0" name="Straight Arrow Connector 100"/>
                            <wps:cNvCnPr/>
                            <wps:spPr>
                              <a:xfrm>
                                <a:off x="1318054" y="3566984"/>
                                <a:ext cx="0" cy="2552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1" name="Straight Arrow Connector 101"/>
                            <wps:cNvCnPr/>
                            <wps:spPr>
                              <a:xfrm>
                                <a:off x="1309816" y="4374292"/>
                                <a:ext cx="0" cy="25537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2" name="Straight Arrow Connector 102"/>
                            <wps:cNvCnPr/>
                            <wps:spPr>
                              <a:xfrm>
                                <a:off x="1309816" y="5173363"/>
                                <a:ext cx="0" cy="2552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3" name="Straight Arrow Connector 103"/>
                            <wps:cNvCnPr/>
                            <wps:spPr>
                              <a:xfrm>
                                <a:off x="4407243" y="3566984"/>
                                <a:ext cx="0" cy="2552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4" name="Straight Arrow Connector 104"/>
                            <wps:cNvCnPr/>
                            <wps:spPr>
                              <a:xfrm>
                                <a:off x="4407243" y="4374292"/>
                                <a:ext cx="0" cy="2552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5" name="Straight Arrow Connector 105"/>
                            <wps:cNvCnPr/>
                            <wps:spPr>
                              <a:xfrm>
                                <a:off x="4415481" y="5387546"/>
                                <a:ext cx="0" cy="1564640"/>
                              </a:xfrm>
                              <a:prstGeom prst="straightConnector1">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106" name="Straight Arrow Connector 106"/>
                            <wps:cNvCnPr/>
                            <wps:spPr>
                              <a:xfrm>
                                <a:off x="1318054" y="6186617"/>
                                <a:ext cx="0" cy="766119"/>
                              </a:xfrm>
                              <a:prstGeom prst="straightConnector1">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107" name="Straight Arrow Connector 107"/>
                            <wps:cNvCnPr/>
                            <wps:spPr>
                              <a:xfrm>
                                <a:off x="1318054" y="6952736"/>
                                <a:ext cx="63431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 name="Straight Arrow Connector 108"/>
                            <wps:cNvCnPr/>
                            <wps:spPr>
                              <a:xfrm>
                                <a:off x="3739978" y="6952736"/>
                                <a:ext cx="675503" cy="0"/>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g:grpSp>
                        <wps:wsp>
                          <wps:cNvPr id="109" name="Straight Arrow Connector 109"/>
                          <wps:cNvCnPr/>
                          <wps:spPr>
                            <a:xfrm>
                              <a:off x="5066270" y="5436973"/>
                              <a:ext cx="0" cy="403654"/>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10" name="Straight Arrow Connector 110"/>
                          <wps:cNvCnPr/>
                          <wps:spPr>
                            <a:xfrm>
                              <a:off x="2191265" y="6030098"/>
                              <a:ext cx="2438400" cy="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11" name="Text Box 111"/>
                          <wps:cNvSpPr txBox="1"/>
                          <wps:spPr>
                            <a:xfrm>
                              <a:off x="4629665" y="5839981"/>
                              <a:ext cx="1861751" cy="2302069"/>
                            </a:xfrm>
                            <a:prstGeom prst="round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23781D" w:rsidRPr="00E23C81" w:rsidRDefault="0023781D" w:rsidP="00260316">
                                <w:pPr>
                                  <w:jc w:val="center"/>
                                  <w:rPr>
                                    <w:sz w:val="16"/>
                                    <w:szCs w:val="16"/>
                                  </w:rPr>
                                </w:pPr>
                                <w:r>
                                  <w:rPr>
                                    <w:b/>
                                    <w:sz w:val="16"/>
                                    <w:szCs w:val="16"/>
                                    <w:vertAlign w:val="superscript"/>
                                  </w:rPr>
                                  <w:t>1</w:t>
                                </w:r>
                                <w:r w:rsidRPr="00E23C81">
                                  <w:rPr>
                                    <w:b/>
                                    <w:sz w:val="16"/>
                                    <w:szCs w:val="16"/>
                                  </w:rPr>
                                  <w:t xml:space="preserve">Classification </w:t>
                                </w:r>
                                <w:r>
                                  <w:rPr>
                                    <w:b/>
                                    <w:sz w:val="16"/>
                                    <w:szCs w:val="16"/>
                                  </w:rPr>
                                  <w:t>Bands</w:t>
                                </w:r>
                              </w:p>
                              <w:p w:rsidR="0023781D" w:rsidRPr="00E23C81" w:rsidRDefault="0023781D" w:rsidP="00260316">
                                <w:pPr>
                                  <w:spacing w:after="0" w:line="240" w:lineRule="auto"/>
                                  <w:ind w:left="709" w:hanging="709"/>
                                  <w:rPr>
                                    <w:b/>
                                    <w:sz w:val="16"/>
                                    <w:szCs w:val="16"/>
                                  </w:rPr>
                                </w:pPr>
                                <w:r w:rsidRPr="00E23C81">
                                  <w:rPr>
                                    <w:b/>
                                    <w:sz w:val="16"/>
                                    <w:szCs w:val="16"/>
                                  </w:rPr>
                                  <w:t>Category</w:t>
                                </w:r>
                                <w:r w:rsidRPr="00E23C81">
                                  <w:rPr>
                                    <w:b/>
                                    <w:sz w:val="16"/>
                                    <w:szCs w:val="16"/>
                                  </w:rPr>
                                  <w:tab/>
                                  <w:t xml:space="preserve">Personal Exposure </w:t>
                                </w:r>
                                <w:r>
                                  <w:rPr>
                                    <w:b/>
                                    <w:sz w:val="16"/>
                                    <w:szCs w:val="16"/>
                                  </w:rPr>
                                  <w:t>L</w:t>
                                </w:r>
                                <w:r w:rsidRPr="00E23C81">
                                  <w:rPr>
                                    <w:b/>
                                    <w:sz w:val="16"/>
                                    <w:szCs w:val="16"/>
                                  </w:rPr>
                                  <w:t>evel</w:t>
                                </w:r>
                              </w:p>
                              <w:p w:rsidR="0023781D" w:rsidRDefault="0023781D" w:rsidP="00260316">
                                <w:pPr>
                                  <w:spacing w:after="0" w:line="240" w:lineRule="auto"/>
                                  <w:ind w:left="709" w:hanging="709"/>
                                  <w:rPr>
                                    <w:rFonts w:ascii="Arial" w:hAnsi="Arial"/>
                                    <w:sz w:val="16"/>
                                    <w:szCs w:val="16"/>
                                    <w:lang w:val="en-US"/>
                                  </w:rPr>
                                </w:pPr>
                                <w:r>
                                  <w:rPr>
                                    <w:b/>
                                    <w:sz w:val="16"/>
                                    <w:szCs w:val="16"/>
                                  </w:rPr>
                                  <w:t xml:space="preserve">       </w:t>
                                </w:r>
                                <w:r w:rsidRPr="00E23C81">
                                  <w:rPr>
                                    <w:b/>
                                    <w:sz w:val="16"/>
                                    <w:szCs w:val="16"/>
                                  </w:rPr>
                                  <w:t>A</w:t>
                                </w:r>
                                <w:r w:rsidRPr="00CF7DF7">
                                  <w:rPr>
                                    <w:sz w:val="16"/>
                                    <w:szCs w:val="16"/>
                                  </w:rPr>
                                  <w:tab/>
                                </w:r>
                                <w:r w:rsidRPr="00CF7DF7">
                                  <w:rPr>
                                    <w:rFonts w:ascii="Arial" w:hAnsi="Arial"/>
                                    <w:sz w:val="16"/>
                                    <w:szCs w:val="16"/>
                                    <w:lang w:val="en-US"/>
                                  </w:rPr>
                                  <w:t xml:space="preserve">Exposures </w:t>
                                </w:r>
                                <w:r w:rsidRPr="00CF7DF7">
                                  <w:rPr>
                                    <w:rFonts w:ascii="Arial" w:hAnsi="Arial"/>
                                    <w:sz w:val="16"/>
                                    <w:szCs w:val="16"/>
                                    <w:lang w:val="en-US"/>
                                  </w:rPr>
                                  <w:sym w:font="Symbol" w:char="F0B3"/>
                                </w:r>
                                <w:r w:rsidRPr="00CF7DF7">
                                  <w:rPr>
                                    <w:rFonts w:ascii="Arial" w:hAnsi="Arial"/>
                                    <w:sz w:val="16"/>
                                    <w:szCs w:val="16"/>
                                    <w:lang w:val="en-US"/>
                                  </w:rPr>
                                  <w:t xml:space="preserve"> the OEL or mixtures of</w:t>
                                </w:r>
                                <w:r>
                                  <w:rPr>
                                    <w:rFonts w:ascii="Arial" w:hAnsi="Arial"/>
                                    <w:sz w:val="16"/>
                                    <w:szCs w:val="16"/>
                                    <w:lang w:val="en-US"/>
                                  </w:rPr>
                                  <w:t xml:space="preserve"> </w:t>
                                </w:r>
                                <w:r w:rsidRPr="00CF7DF7">
                                  <w:rPr>
                                    <w:rFonts w:ascii="Arial" w:hAnsi="Arial"/>
                                    <w:sz w:val="16"/>
                                    <w:szCs w:val="16"/>
                                    <w:lang w:val="en-US"/>
                                  </w:rPr>
                                  <w:t xml:space="preserve">exposures </w:t>
                                </w:r>
                                <w:r w:rsidRPr="00CF7DF7">
                                  <w:rPr>
                                    <w:rFonts w:ascii="Arial" w:hAnsi="Arial"/>
                                    <w:sz w:val="16"/>
                                    <w:szCs w:val="16"/>
                                    <w:lang w:val="en-US"/>
                                  </w:rPr>
                                  <w:sym w:font="Symbol" w:char="F0B3"/>
                                </w:r>
                                <w:r w:rsidRPr="00CF7DF7">
                                  <w:rPr>
                                    <w:rFonts w:ascii="Arial" w:hAnsi="Arial"/>
                                    <w:sz w:val="16"/>
                                    <w:szCs w:val="16"/>
                                    <w:lang w:val="en-US"/>
                                  </w:rPr>
                                  <w:t>1</w:t>
                                </w:r>
                                <w:r>
                                  <w:rPr>
                                    <w:rFonts w:ascii="Arial" w:hAnsi="Arial"/>
                                    <w:sz w:val="16"/>
                                    <w:szCs w:val="16"/>
                                    <w:lang w:val="en-US"/>
                                  </w:rPr>
                                  <w:t xml:space="preserve"> mg/m</w:t>
                                </w:r>
                                <w:r>
                                  <w:rPr>
                                    <w:rFonts w:ascii="Calibri" w:hAnsi="Calibri" w:cs="Calibri"/>
                                    <w:sz w:val="16"/>
                                    <w:szCs w:val="16"/>
                                    <w:lang w:val="en-US"/>
                                  </w:rPr>
                                  <w:t>³</w:t>
                                </w:r>
                              </w:p>
                              <w:p w:rsidR="0023781D" w:rsidRDefault="0023781D" w:rsidP="00260316">
                                <w:pPr>
                                  <w:spacing w:after="0" w:line="240" w:lineRule="auto"/>
                                  <w:ind w:left="709" w:hanging="709"/>
                                  <w:rPr>
                                    <w:rFonts w:ascii="Arial" w:hAnsi="Arial"/>
                                    <w:sz w:val="16"/>
                                    <w:szCs w:val="16"/>
                                    <w:lang w:val="en-US"/>
                                  </w:rPr>
                                </w:pPr>
                                <w:r>
                                  <w:rPr>
                                    <w:rFonts w:ascii="Arial" w:hAnsi="Arial"/>
                                    <w:b/>
                                    <w:sz w:val="16"/>
                                    <w:szCs w:val="16"/>
                                    <w:lang w:val="en-US"/>
                                  </w:rPr>
                                  <w:t xml:space="preserve">      </w:t>
                                </w:r>
                                <w:r w:rsidRPr="00E23C81">
                                  <w:rPr>
                                    <w:rFonts w:ascii="Arial" w:hAnsi="Arial"/>
                                    <w:b/>
                                    <w:sz w:val="16"/>
                                    <w:szCs w:val="16"/>
                                    <w:lang w:val="en-US"/>
                                  </w:rPr>
                                  <w:t>B</w:t>
                                </w:r>
                                <w:r>
                                  <w:rPr>
                                    <w:rFonts w:ascii="Arial" w:hAnsi="Arial"/>
                                    <w:sz w:val="16"/>
                                    <w:szCs w:val="16"/>
                                    <w:lang w:val="en-US"/>
                                  </w:rPr>
                                  <w:t xml:space="preserve"> </w:t>
                                </w:r>
                                <w:r>
                                  <w:rPr>
                                    <w:rFonts w:ascii="Arial" w:hAnsi="Arial"/>
                                    <w:sz w:val="16"/>
                                    <w:szCs w:val="16"/>
                                    <w:lang w:val="en-US"/>
                                  </w:rPr>
                                  <w:tab/>
                                </w:r>
                                <w:r w:rsidRPr="00CF7DF7">
                                  <w:rPr>
                                    <w:rFonts w:ascii="Arial" w:hAnsi="Arial"/>
                                    <w:sz w:val="16"/>
                                    <w:szCs w:val="16"/>
                                    <w:lang w:val="en-US"/>
                                  </w:rPr>
                                  <w:t xml:space="preserve">Exposures </w:t>
                                </w:r>
                                <w:r w:rsidRPr="00CF7DF7">
                                  <w:rPr>
                                    <w:rFonts w:ascii="Arial" w:hAnsi="Arial"/>
                                    <w:sz w:val="16"/>
                                    <w:szCs w:val="16"/>
                                    <w:lang w:val="en-US"/>
                                  </w:rPr>
                                  <w:sym w:font="Symbol" w:char="F0B3"/>
                                </w:r>
                                <w:r>
                                  <w:rPr>
                                    <w:rFonts w:ascii="Arial" w:hAnsi="Arial"/>
                                    <w:sz w:val="16"/>
                                    <w:szCs w:val="16"/>
                                    <w:lang w:val="en-US"/>
                                  </w:rPr>
                                  <w:t xml:space="preserve"> 50% of the OEL and &lt; OEL or </w:t>
                                </w:r>
                                <w:r w:rsidRPr="00CF7DF7">
                                  <w:rPr>
                                    <w:rFonts w:ascii="Arial" w:hAnsi="Arial"/>
                                    <w:sz w:val="16"/>
                                    <w:szCs w:val="16"/>
                                    <w:lang w:val="en-US"/>
                                  </w:rPr>
                                  <w:t xml:space="preserve">mixtures of exposures </w:t>
                                </w:r>
                                <w:r w:rsidRPr="00CF7DF7">
                                  <w:rPr>
                                    <w:rFonts w:ascii="Arial" w:hAnsi="Arial"/>
                                    <w:sz w:val="16"/>
                                    <w:szCs w:val="16"/>
                                    <w:lang w:val="en-US"/>
                                  </w:rPr>
                                  <w:sym w:font="Symbol" w:char="F0B3"/>
                                </w:r>
                                <w:r w:rsidRPr="00CF7DF7">
                                  <w:rPr>
                                    <w:rFonts w:ascii="Arial" w:hAnsi="Arial"/>
                                    <w:sz w:val="16"/>
                                    <w:szCs w:val="16"/>
                                    <w:lang w:val="en-US"/>
                                  </w:rPr>
                                  <w:t xml:space="preserve"> 0,5</w:t>
                                </w:r>
                                <w:r>
                                  <w:rPr>
                                    <w:rFonts w:ascii="Arial" w:hAnsi="Arial"/>
                                    <w:sz w:val="16"/>
                                    <w:szCs w:val="16"/>
                                    <w:lang w:val="en-US"/>
                                  </w:rPr>
                                  <w:t xml:space="preserve"> mg/m</w:t>
                                </w:r>
                                <w:r>
                                  <w:rPr>
                                    <w:rFonts w:ascii="Calibri" w:hAnsi="Calibri" w:cs="Calibri"/>
                                    <w:sz w:val="16"/>
                                    <w:szCs w:val="16"/>
                                    <w:lang w:val="en-US"/>
                                  </w:rPr>
                                  <w:t>³</w:t>
                                </w:r>
                                <w:r w:rsidRPr="00CF7DF7">
                                  <w:rPr>
                                    <w:rFonts w:ascii="Arial" w:hAnsi="Arial"/>
                                    <w:sz w:val="16"/>
                                    <w:szCs w:val="16"/>
                                    <w:lang w:val="en-US"/>
                                  </w:rPr>
                                  <w:t xml:space="preserve"> and </w:t>
                                </w:r>
                                <w:r>
                                  <w:rPr>
                                    <w:rFonts w:ascii="Arial" w:hAnsi="Arial"/>
                                    <w:sz w:val="16"/>
                                    <w:szCs w:val="16"/>
                                    <w:lang w:val="en-US"/>
                                  </w:rPr>
                                  <w:t xml:space="preserve"> </w:t>
                                </w:r>
                                <w:r w:rsidRPr="00CF7DF7">
                                  <w:rPr>
                                    <w:rFonts w:ascii="Arial" w:hAnsi="Arial"/>
                                    <w:sz w:val="16"/>
                                    <w:szCs w:val="16"/>
                                    <w:lang w:val="en-US"/>
                                  </w:rPr>
                                  <w:t>&lt;1</w:t>
                                </w:r>
                                <w:r w:rsidRPr="00D9095D">
                                  <w:rPr>
                                    <w:rFonts w:ascii="Arial" w:hAnsi="Arial"/>
                                    <w:sz w:val="16"/>
                                    <w:szCs w:val="16"/>
                                    <w:lang w:val="en-US"/>
                                  </w:rPr>
                                  <w:t xml:space="preserve"> </w:t>
                                </w:r>
                                <w:r>
                                  <w:rPr>
                                    <w:rFonts w:ascii="Arial" w:hAnsi="Arial"/>
                                    <w:sz w:val="16"/>
                                    <w:szCs w:val="16"/>
                                    <w:lang w:val="en-US"/>
                                  </w:rPr>
                                  <w:t>mg/m</w:t>
                                </w:r>
                                <w:r>
                                  <w:rPr>
                                    <w:rFonts w:ascii="Calibri" w:hAnsi="Calibri" w:cs="Calibri"/>
                                    <w:sz w:val="16"/>
                                    <w:szCs w:val="16"/>
                                    <w:lang w:val="en-US"/>
                                  </w:rPr>
                                  <w:t>³</w:t>
                                </w:r>
                              </w:p>
                              <w:p w:rsidR="0023781D" w:rsidRPr="00E23C81" w:rsidRDefault="0023781D" w:rsidP="00260316">
                                <w:pPr>
                                  <w:spacing w:after="0" w:line="240" w:lineRule="auto"/>
                                  <w:ind w:left="709" w:hanging="709"/>
                                  <w:rPr>
                                    <w:rFonts w:ascii="Arial" w:hAnsi="Arial"/>
                                    <w:sz w:val="16"/>
                                    <w:szCs w:val="16"/>
                                    <w:lang w:val="en-US"/>
                                  </w:rPr>
                                </w:pPr>
                                <w:r>
                                  <w:rPr>
                                    <w:rFonts w:ascii="Arial" w:hAnsi="Arial"/>
                                    <w:b/>
                                    <w:sz w:val="16"/>
                                    <w:szCs w:val="16"/>
                                    <w:lang w:val="en-US"/>
                                  </w:rPr>
                                  <w:t xml:space="preserve">      </w:t>
                                </w:r>
                                <w:r w:rsidRPr="00E23C81">
                                  <w:rPr>
                                    <w:rFonts w:ascii="Arial" w:hAnsi="Arial"/>
                                    <w:b/>
                                    <w:sz w:val="16"/>
                                    <w:szCs w:val="16"/>
                                    <w:lang w:val="en-US"/>
                                  </w:rPr>
                                  <w:t>C</w:t>
                                </w:r>
                                <w:r>
                                  <w:rPr>
                                    <w:rFonts w:ascii="Arial" w:hAnsi="Arial"/>
                                    <w:sz w:val="16"/>
                                    <w:szCs w:val="16"/>
                                    <w:lang w:val="en-US"/>
                                  </w:rPr>
                                  <w:tab/>
                                </w:r>
                                <w:r w:rsidRPr="00CF7DF7">
                                  <w:rPr>
                                    <w:rFonts w:ascii="Arial" w:hAnsi="Arial"/>
                                    <w:sz w:val="16"/>
                                    <w:szCs w:val="16"/>
                                    <w:lang w:val="en-US"/>
                                  </w:rPr>
                                  <w:t xml:space="preserve">Exposures </w:t>
                                </w:r>
                                <w:r w:rsidRPr="00CF7DF7">
                                  <w:rPr>
                                    <w:rFonts w:ascii="Arial" w:hAnsi="Arial"/>
                                    <w:sz w:val="16"/>
                                    <w:szCs w:val="16"/>
                                    <w:lang w:val="en-US"/>
                                  </w:rPr>
                                  <w:sym w:font="Symbol" w:char="F0B3"/>
                                </w:r>
                                <w:r w:rsidRPr="00CF7DF7">
                                  <w:rPr>
                                    <w:rFonts w:ascii="Arial" w:hAnsi="Arial"/>
                                    <w:sz w:val="16"/>
                                    <w:szCs w:val="16"/>
                                    <w:lang w:val="en-US"/>
                                  </w:rPr>
                                  <w:t xml:space="preserve"> 10% of the OEL and </w:t>
                                </w:r>
                                <w:r w:rsidRPr="00CF7DF7">
                                  <w:rPr>
                                    <w:rFonts w:ascii="Arial" w:hAnsi="Arial"/>
                                    <w:sz w:val="16"/>
                                    <w:szCs w:val="16"/>
                                    <w:lang w:val="en-US"/>
                                  </w:rPr>
                                  <w:sym w:font="Symbol" w:char="F03C"/>
                                </w:r>
                                <w:r w:rsidRPr="00CF7DF7">
                                  <w:rPr>
                                    <w:rFonts w:ascii="Arial" w:hAnsi="Arial"/>
                                    <w:sz w:val="16"/>
                                    <w:szCs w:val="16"/>
                                    <w:lang w:val="en-US"/>
                                  </w:rPr>
                                  <w:t xml:space="preserve"> 50% of the O</w:t>
                                </w:r>
                                <w:r>
                                  <w:rPr>
                                    <w:rFonts w:ascii="Arial" w:hAnsi="Arial"/>
                                    <w:sz w:val="16"/>
                                    <w:szCs w:val="16"/>
                                    <w:lang w:val="en-US"/>
                                  </w:rPr>
                                  <w:t xml:space="preserve">EL </w:t>
                                </w:r>
                                <w:r w:rsidRPr="00CF7DF7">
                                  <w:rPr>
                                    <w:rFonts w:ascii="Arial" w:hAnsi="Arial"/>
                                    <w:sz w:val="16"/>
                                    <w:szCs w:val="16"/>
                                    <w:lang w:val="en-US"/>
                                  </w:rPr>
                                  <w:t>or</w:t>
                                </w:r>
                                <w:r>
                                  <w:rPr>
                                    <w:rFonts w:ascii="Arial" w:hAnsi="Arial"/>
                                    <w:sz w:val="16"/>
                                    <w:szCs w:val="16"/>
                                    <w:lang w:val="en-US"/>
                                  </w:rPr>
                                  <w:t xml:space="preserve"> </w:t>
                                </w:r>
                                <w:r w:rsidRPr="00CF7DF7">
                                  <w:rPr>
                                    <w:rFonts w:ascii="Arial" w:hAnsi="Arial"/>
                                    <w:sz w:val="16"/>
                                    <w:szCs w:val="16"/>
                                    <w:lang w:val="en-US"/>
                                  </w:rPr>
                                  <w:t xml:space="preserve">mixtures of exposures </w:t>
                                </w:r>
                                <w:r w:rsidRPr="00CF7DF7">
                                  <w:rPr>
                                    <w:rFonts w:ascii="Arial" w:hAnsi="Arial"/>
                                    <w:sz w:val="16"/>
                                    <w:szCs w:val="16"/>
                                    <w:lang w:val="en-US"/>
                                  </w:rPr>
                                  <w:sym w:font="Symbol" w:char="F0B3"/>
                                </w:r>
                                <w:r w:rsidRPr="00CF7DF7">
                                  <w:rPr>
                                    <w:rFonts w:ascii="Arial" w:hAnsi="Arial"/>
                                    <w:sz w:val="16"/>
                                    <w:szCs w:val="16"/>
                                    <w:lang w:val="en-US"/>
                                  </w:rPr>
                                  <w:t xml:space="preserve"> 0,1</w:t>
                                </w:r>
                                <w:r w:rsidRPr="00D9095D">
                                  <w:rPr>
                                    <w:rFonts w:ascii="Arial" w:hAnsi="Arial"/>
                                    <w:sz w:val="16"/>
                                    <w:szCs w:val="16"/>
                                    <w:lang w:val="en-US"/>
                                  </w:rPr>
                                  <w:t xml:space="preserve"> </w:t>
                                </w:r>
                                <w:r>
                                  <w:rPr>
                                    <w:rFonts w:ascii="Arial" w:hAnsi="Arial"/>
                                    <w:sz w:val="16"/>
                                    <w:szCs w:val="16"/>
                                    <w:lang w:val="en-US"/>
                                  </w:rPr>
                                  <w:t>mg/m</w:t>
                                </w:r>
                                <w:r>
                                  <w:rPr>
                                    <w:rFonts w:ascii="Calibri" w:hAnsi="Calibri" w:cs="Calibri"/>
                                    <w:sz w:val="16"/>
                                    <w:szCs w:val="16"/>
                                    <w:lang w:val="en-US"/>
                                  </w:rPr>
                                  <w:t>³</w:t>
                                </w:r>
                                <w:r w:rsidRPr="00CF7DF7">
                                  <w:rPr>
                                    <w:rFonts w:ascii="Arial" w:hAnsi="Arial"/>
                                    <w:sz w:val="16"/>
                                    <w:szCs w:val="16"/>
                                    <w:lang w:val="en-US"/>
                                  </w:rPr>
                                  <w:t xml:space="preserve"> and</w:t>
                                </w:r>
                                <w:r>
                                  <w:rPr>
                                    <w:rFonts w:ascii="Arial" w:hAnsi="Arial"/>
                                    <w:sz w:val="16"/>
                                    <w:szCs w:val="16"/>
                                    <w:lang w:val="en-US"/>
                                  </w:rPr>
                                  <w:t xml:space="preserve">   </w:t>
                                </w:r>
                                <w:r w:rsidRPr="00CF7DF7">
                                  <w:rPr>
                                    <w:rFonts w:ascii="Arial" w:hAnsi="Arial"/>
                                    <w:sz w:val="16"/>
                                    <w:szCs w:val="16"/>
                                    <w:lang w:val="en-US"/>
                                  </w:rPr>
                                  <w:t xml:space="preserve"> </w:t>
                                </w:r>
                                <w:r w:rsidRPr="00CF7DF7">
                                  <w:rPr>
                                    <w:rFonts w:ascii="Arial" w:hAnsi="Arial"/>
                                    <w:sz w:val="16"/>
                                    <w:szCs w:val="16"/>
                                    <w:lang w:val="en-US"/>
                                  </w:rPr>
                                  <w:sym w:font="Symbol" w:char="F03C"/>
                                </w:r>
                                <w:r w:rsidRPr="00CF7DF7">
                                  <w:rPr>
                                    <w:rFonts w:ascii="Arial" w:hAnsi="Arial"/>
                                    <w:sz w:val="16"/>
                                    <w:szCs w:val="16"/>
                                    <w:lang w:val="en-US"/>
                                  </w:rPr>
                                  <w:t xml:space="preserve"> 0,5</w:t>
                                </w:r>
                                <w:r>
                                  <w:rPr>
                                    <w:rFonts w:ascii="Arial" w:hAnsi="Arial"/>
                                    <w:sz w:val="16"/>
                                    <w:szCs w:val="16"/>
                                    <w:lang w:val="en-US"/>
                                  </w:rPr>
                                  <w:t xml:space="preserve"> mg/m</w:t>
                                </w:r>
                                <w:r>
                                  <w:rPr>
                                    <w:rFonts w:ascii="Calibri" w:hAnsi="Calibri" w:cs="Calibri"/>
                                    <w:sz w:val="16"/>
                                    <w:szCs w:val="16"/>
                                    <w:lang w:val="en-US"/>
                                  </w:rPr>
                                  <w:t>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 name="Text Box 2"/>
                        <wps:cNvSpPr txBox="1"/>
                        <wps:spPr>
                          <a:xfrm>
                            <a:off x="3057525" y="8231830"/>
                            <a:ext cx="347345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781D" w:rsidRPr="003B1455" w:rsidRDefault="0023781D" w:rsidP="00260316">
                              <w:pPr>
                                <w:pStyle w:val="Heading5"/>
                                <w:spacing w:before="0" w:line="240" w:lineRule="auto"/>
                                <w:jc w:val="right"/>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vertAlign w:val="superscript"/>
                                </w:rPr>
                                <w:t>1</w:t>
                              </w:r>
                              <w:r w:rsidRPr="003B1455">
                                <w:rPr>
                                  <w:rFonts w:asciiTheme="minorHAnsi" w:hAnsiTheme="minorHAnsi" w:cstheme="minorHAnsi"/>
                                  <w:color w:val="000000" w:themeColor="text1"/>
                                  <w:sz w:val="16"/>
                                  <w:szCs w:val="16"/>
                                </w:rPr>
                                <w:t>Ref: Mandatory Code of Practice for the Assessment of</w:t>
                              </w:r>
                              <w:r>
                                <w:rPr>
                                  <w:rFonts w:asciiTheme="minorHAnsi" w:hAnsiTheme="minorHAnsi" w:cstheme="minorHAnsi"/>
                                  <w:color w:val="000000" w:themeColor="text1"/>
                                  <w:sz w:val="16"/>
                                  <w:szCs w:val="16"/>
                                </w:rPr>
                                <w:t xml:space="preserve"> </w:t>
                              </w:r>
                              <w:r w:rsidRPr="003B1455">
                                <w:rPr>
                                  <w:rFonts w:asciiTheme="minorHAnsi" w:hAnsiTheme="minorHAnsi" w:cstheme="minorHAnsi"/>
                                  <w:color w:val="000000" w:themeColor="text1"/>
                                  <w:sz w:val="16"/>
                                  <w:szCs w:val="16"/>
                                </w:rPr>
                                <w:t>Personal Exposure to Airborne Pollutants</w:t>
                              </w:r>
                              <w:r>
                                <w:rPr>
                                  <w:rFonts w:asciiTheme="minorHAnsi" w:hAnsiTheme="minorHAnsi" w:cstheme="minorHAnsi"/>
                                  <w:color w:val="000000" w:themeColor="text1"/>
                                  <w:sz w:val="16"/>
                                  <w:szCs w:val="16"/>
                                </w:rPr>
                                <w:t xml:space="preserve"> (current)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Down Arrow 3"/>
                        <wps:cNvSpPr/>
                        <wps:spPr>
                          <a:xfrm>
                            <a:off x="5616226" y="8041940"/>
                            <a:ext cx="155303" cy="219075"/>
                          </a:xfrm>
                          <a:prstGeom prst="downArrow">
                            <a:avLst/>
                          </a:prstGeom>
                          <a:solidFill>
                            <a:schemeClr val="bg1"/>
                          </a:solidFill>
                          <a:ln w="6350">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0" o:spid="_x0000_s1134" style="position:absolute;left:0;text-align:left;margin-left:-15.75pt;margin-top:5.45pt;width:514.25pt;height:676.65pt;z-index:251747328" coordsize="65309,85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OI3pwwAAKCXAAAOAAAAZHJzL2Uyb0RvYy54bWzsXVtv2zoSfl9g/4Pg923Ei25G04Nse9qz&#10;QPecoumiz4osX1BZ0kpK7eyv3xmSoiTbiqy0dVyXeQhsXSiKHn7zzYXDl79t14n1NS7KVZZeT8gL&#10;e2LFaZTNVunievKfT2//4U+ssgrTWZhkaXw9eYjLyW+v/v63l5t8GtNsmSWzuLCgkbScbvLrybKq&#10;8unVVRkt43VYvsjyOIWT86xYhxV8LRZXsyLcQOvr5Iratnu1yYpZXmRRXJZw9I08OXkl2p/P46j6&#10;az4v48pKrifQt0r8L8T/O/x/9eplOF0UYb5cRaob4RN6sQ5XKTxUN/UmrELrvljtNbVeRUVWZvPq&#10;RZStr7L5fBXF4h3gbYi98zbviuw+F++ymG4WuR4mGNqdcXpys9GfXz8U1moGvx0MTxqu4TcSj7Xg&#10;OwzOJl9M4Zp3RX6bfyjkG8LH91n0pYTTV7vn8fuiuXg7L9Z4E7yotRWj/qBHPd5WVgQHXYfZgedM&#10;rAjO+U7AuOPI3yVawo+3d1+0/L3vTs8Xnb4Kp/LBonu6O7pv+rXUq1OHdN8dD+y9vDqgm6sfMvB2&#10;PCCcuOrtCKe2o6Ru8O167hz/dnT37eh3ezviBq4LkoO/nefQgPn8yN+u587etwN8KJspUH7bFLhd&#10;hnksZlaJ4q3lgNcj9TG7T2fxzPoICBKmiyS2qCPebJOLO3A2CIEop6WaGAdlnTmcUk8OiRb49qv7&#10;Lve9rtSG07woq3dxtrbww/UEYCCdYU8ExIRf35cVzr3mOpxiZZasZm9XSSK+IH7Gr5PC+hoC8lVb&#10;Km5N7tf/zmbyGLfhT3YMDuNEE5e69WFoXqAwtiIe1nlAkuJj0gwfKPuCR2C+1eMhPlUPSYzXJenH&#10;eA4oA7NddkS3LB8aRlGcVkT0sVyGs1gednr7IhrElufwfN22aqD77nXbspfqerw1FupB32zLpz92&#10;s75DPDlLK33zepVmxaEGEngr9WR5fT1IcmhwlO6y2QMIYJFJ5VTm0dsV/Ozvw7L6EBagjWB6gYat&#10;/oJ/8yTbXE8y9WliLbPif4eO4/UwQ+DsxNqAdruelP+9D4t4YiX/SmHuACZxVIfiC3c8Cl+K9pm7&#10;9pn0fv06AzEClITeiY94fZXUH+dFtv4MivgGnwqnwjSCZ19Poqqov7yupNYFVR7FNzfiMlCBeVi9&#10;T2/zCBvHUUWB/7T9HBa5kv0KZs2fWT1fw+mO9Mtr8c40u7mvsvlKTI1mXNV4A3Yg6p8ARBjgu1Kk&#10;t1URrhbLyropimxjvc7SFCZxVlh4DUgF9gfQ53U6hCU8oC7CiAUoS2yHEWcHUuCRiMABdz1fKE8N&#10;ow1IqAEtVad0b+TA74wrog+Oqpznnam/M3erbS3hnauqcJX8ns6s6iEHSpEC+VPz4EicOGIuHwaB&#10;I+bxqUGgGaL54yCASKGE9ETSSoFrKWk9pPKELCkxHVZ5jHo2p4ASIIrMZoHnMqlgas1HCaOBq6ge&#10;dTwb2JASi1p7fm/VJ+GfC3Ax6u/Ukm/Un9KFv476Y9ra2AcUBicbvTcMKJT5fiDVXh+eMMdVxhVj&#10;nLPg+1PpYnGnifRb+AsCBVkdfWcIsdJtkuYbQmwIsbKqGWP9FANPjkEE4rm0hgSXA3shyt/QUAyw&#10;Gj0FCYTY7Mdb17WFKfiysbClRY6Doe1liQlHMHN9B95uAMVY2IfcdKDoa0D5hNP+n9nWwmNdHLGq&#10;LZxAv4I63uOn475rI2cBm0W5w2ooIbZLXR/MGTStqctcUlu6P8pYaejyDrewwOvjotcA50XnHNpL&#10;mp7cJWH0ZZ+dgDNA0hM5vZT7EM06OSbi0wFf3RET9qexwWdf6h+v1wavtndbEQpx3FpmLtg3V/16&#10;njmmfR0t3Nh1cRyLGy3bxCF+UMc9NHiAU9UPlKvD4WCmfH/LpOurPhl4IAZl91Vc3C5nG+suuS8+&#10;hrPriWP7EFCwZisMWTCfyC/g9XVEqAHdwskCgsQgeODr/ryqlsKri7CLLR4AMjwcJvky3IlYqMhH&#10;HZjQfQHvWU06AONqT7sIzxiIE97mBuKEAxlHxUDcJQUfGFg+MorfgjitziDYgE6XoyHO9iAcDxgG&#10;/MexqWMLzwdMMRV/hzCEwTgAPINxiNTadvuR1t4oGucbGneJAVYGHuE9jNP6bCTGMT9wufIxH+Jx&#10;mK/DieFxBuPOE+OESjY87tKSSBjkze5hnNZnIzGOEzBQpYuLURpQ6XNv8TjPCyB0Lx1dDCgdM7aq&#10;sVVVwt4RTkDN/BAij/Paj+Fx0nNiMO7iMC44gHFan43EOMYh28hVuQIG5IxDTmQz16FZCAGBa/DU&#10;2U+jQE7HqYxD7pIccphmLYncH/E2XGSpxeBQN1T5eICSEuowV9I3wjj1XMEDW/TNgdxgoGwiTkkg&#10;EkrAZyclvidQuZRdEX73nsTfTpBxJ+X3blHH0jpXJSmGKaXnH5lA5+ROE01KbOuqp8YpzZoCufCi&#10;WVOg/fwgN0q6LhhWol9xmQHXa9YaTz8c6yLLsZ7+toXoc8/2REMtiGlbiA7YinIBA0zYHoT55iVL&#10;JpppoplKiQ0nbMh1BsZCvDQLketc8hbGaY020kIkgUNrC9F1fGo/6gbzOLH5AI0yILeXe4a8z6Rs&#10;/Bg3mM5wvGAq9wtmpXGdHt8Cud2s+CcQOe5yF0oPoBI1RM6kpTUL0U+coD/KC6azMQ3GXZQX7EDG&#10;Ptf6bCSRaxmrkFjrBt7OKmPSNlY9DtFME8404czzCWfqdEyDcReFcQdWF0gLEh0TIzGuE840HjkT&#10;zvzZwpk6H9OA3EWB3IH1BVwrtG8AOe4yL7ANkzOLqH6inA2dkGlA7qJATi8w6K/gxrWCA9AbruAG&#10;hSi8QKWnNUvJG7+cyt6ARaXe0ELRZyngVhUrUQZTheRMEbd4Xq8vbbIuJApg5g0y/hOWHOQ6W/wR&#10;gdVgdZzA+tQX63lh7Z/nUweWMnccyRSyBOplMQPuFSOwz5J92KRY9QbQn09gdervIwLbTgUeRlgG&#10;y7jqNDkjsKKcLiKRKr4rMvPbtXKPSOs/dbrsOQtsUyG8X2DrouGPFXW15skq/6OudqvKordFF8vA&#10;72cmQNIn8QDksRLNeaDtMg5n+/Vdw2m37quhDWcs1IG25XtlGi4BEFH+y2EMpoHtBVCbGAsGUNfz&#10;aLCTqlzTXCgCO5Rc8yyswdQpljrj7BgDrtCWafT9snqERXYQfgkjvg3V/YXUQjQRCoJ1uS6zkQqr&#10;NeDnAb9dmDVie65iO2yYSYg8GmKhbr9HMWUIIfaQsNYQ6zhMBsb7k7SfBWINJThnSjBsl8nyx0fL&#10;6yC4NvKKS9DlPO5ZVGDk1TgSlOCp2sKiyNwAL8BrxpDYtsRidfG90n5GYpVn4OhCT8aToPeYIrZe&#10;t9XLZPGacRJrBz7uMQacgDOPQ4mPLoFtJNZwAigJbHxfxezQfoP1Lku7GKtX4Twise1VOcOOAgJb&#10;/tUS6xCPsd2dYhqJNazASGzvDpl9EquXVDwise0lFsMS27a7DCuQ2/VJsv7TlAA/Y7sL1hoO+rfw&#10;mjGsoC2xA6zAYKzB2NEYq9OdH8FYvZznqJwDDoU2OW64ADzWgUwYR2YW7mXJEAeWtskqKmfm3DKO&#10;WKkTzi5+AHt5HAGw46JdbUeBS3wXQrQHzS4PzhCRzGCktbMt8fNmep41HRgOdxH7iHgXpn2oJIOO&#10;tEIpBA9KxcNkbcDVZZwRIM7nk2PQDXKZwMFZS+xwpIvY41IQwVcVBJj1AnTAPSixnuPAkoEzkthu&#10;VkxbYnczYwxTGM8UIK12MV0U+e2p9vImsOPFUNoBXjPGLHNs10V7S5DcQ8uXleuL2wySZLDpZ2cN&#10;uDXPm7Bcym14ZvBJag6Dz90dmM4ZnwmI1VCgDK4ZI8mUBITibt6Izzasst/N9oI8BR/2fjongDai&#10;rEwzGbvr3ab3rEVZR9B0wRwit2ZUgYsxexxxF3akV0Ls+EA4wP8Ak6ChxWDYEQ/Tf8UukAy2rHcH&#10;bLlzLQsm91jbB3LQL2Z7yBHbQ8rfH2XNLPs7zbK/kxM/HfHUCNOOb47BF2Y7nkOlkvQpZJrKvTUa&#10;fIFKD4xDOVWBL7DHbDBYWjWOqqdWbj6uqmqavYWlIpJ5GmQYgQwygc0gw6XVIa2p85tsk1o3RZFt&#10;rHb0GPFAEedS7DbalEVWzjfHJS6lMkPHh/3EAhm9aFCAQLpu7coAXg0bLyIL6bf8ZtAT0ZGnIsGj&#10;NdwPbzX9tBLuwgU5YrdYsI3xT+8Wm5zTdrGm0vxupfkLpkDReZWVFyRoswDfF8DCogjz5Sp6E1Zh&#10;+zt83uTTmGbLLJnFxav/AwAA//8DAFBLAwQUAAYACAAAACEArn8PjeIAAAALAQAADwAAAGRycy9k&#10;b3ducmV2LnhtbEyPwU7DMBBE70j8g7VI3FonDS0kxKmqCjhVSLRIiNs23iZRYzuK3ST9e5YTHHfm&#10;aXYmX0+mFQP1vnFWQTyPQJAtnW5speDz8Dp7AuEDWo2ts6TgSh7Wxe1Njpl2o/2gYR8qwSHWZ6ig&#10;DqHLpPRlTQb93HVk2Tu53mDgs6+k7nHkcNPKRRStpMHG8ocaO9rWVJ73F6PgbcRxk8Qvw+582l6/&#10;D8v3r11MSt3fTZtnEIGm8AfDb32uDgV3OrqL1V60CmZJvGSUjSgFwUCaPvK4IwvJ6mEBssjl/w3F&#10;DwAAAP//AwBQSwECLQAUAAYACAAAACEAtoM4kv4AAADhAQAAEwAAAAAAAAAAAAAAAAAAAAAAW0Nv&#10;bnRlbnRfVHlwZXNdLnhtbFBLAQItABQABgAIAAAAIQA4/SH/1gAAAJQBAAALAAAAAAAAAAAAAAAA&#10;AC8BAABfcmVscy8ucmVsc1BLAQItABQABgAIAAAAIQCzaOI3pwwAAKCXAAAOAAAAAAAAAAAAAAAA&#10;AC4CAABkcnMvZTJvRG9jLnhtbFBLAQItABQABgAIAAAAIQCufw+N4gAAAAsBAAAPAAAAAAAAAAAA&#10;AAAAAAEPAABkcnMvZG93bnJldi54bWxQSwUGAAAAAAQABADzAAAAEBAAAAAA&#10;">
                <v:group id="Group 251" o:spid="_x0000_s1135" style="position:absolute;width:64914;height:81420" coordsize="64914,81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group id="Group 252" o:spid="_x0000_s1136" style="position:absolute;width:61696;height:75293" coordsize="61696,752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roundrect id="Rounded Rectangle 254" o:spid="_x0000_s1137" style="position:absolute;top:3542;width:61696;height:86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hcgcYA&#10;AADcAAAADwAAAGRycy9kb3ducmV2LnhtbESP0WrCQBRE3wv+w3KFvtWN2oqNriKCkFD6YOwH3GZv&#10;s8Hs3ZDdxNSv7xYKfRxm5gyz3Y+2EQN1vnasYD5LQBCXTtdcKfi4nJ7WIHxA1tg4JgXf5GG/mzxs&#10;MdXuxmcailCJCGGfogITQptK6UtDFv3MtcTR+3KdxRBlV0nd4S3CbSMXSbKSFmuOCwZbOhoqr0Vv&#10;Fbznx3v2+nZvTkttXD//rNcmL5R6nI6HDYhAY/gP/7UzrWDx8gy/Z+IRkL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hcgcYAAADcAAAADwAAAAAAAAAAAAAAAACYAgAAZHJz&#10;L2Rvd25yZXYueG1sUEsFBgAAAAAEAAQA9QAAAIsDAAAAAA==&#10;" fillcolor="#8db3e2 [1311]" stroked="f" strokeweight="2pt"/>
                    <v:shape id="Straight Arrow Connector 350" o:spid="_x0000_s1138" type="#_x0000_t32" style="position:absolute;left:49262;top:10531;width:0;height:94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bmFcEAAADcAAAADwAAAGRycy9kb3ducmV2LnhtbERPy4rCMBTdD/gP4QruxlRlilajyMCA&#10;MCsfC5eX5tpWm5vapDXO15vFgMvDea82wdSip9ZVlhVMxgkI4tzqigsFp+PP5xyE88gaa8uk4EkO&#10;NuvBxwozbR+8p/7gCxFD2GWooPS+yaR0eUkG3dg2xJG72Nagj7AtpG7xEcNNLadJkkqDFceGEhv6&#10;Lim/HTqjoD9fQ/fbXabbXagWt0WKf7N7qtRoGLZLEJ6Cf4v/3TutYPYV58cz8QjI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NuYVwQAAANwAAAAPAAAAAAAAAAAAAAAA&#10;AKECAABkcnMvZG93bnJldi54bWxQSwUGAAAAAAQABAD5AAAAjwMAAAAA&#10;" strokecolor="black [3213]"/>
                    <v:roundrect id="Rounded Rectangle 255" o:spid="_x0000_s1139" style="position:absolute;left:32704;top:30397;width:21329;height:257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JqNMYA&#10;AADcAAAADwAAAGRycy9kb3ducmV2LnhtbESPQWvCQBSE70L/w/KEXorZVFA0ukopWMR6MS2lx0f2&#10;mYTsvg3ZNcb++m6h4HGYmW+Y9XawRvTU+dqxguckBUFcOF1zqeDzYzdZgPABWaNxTApu5GG7eRit&#10;MdPuyifq81CKCGGfoYIqhDaT0hcVWfSJa4mjd3adxRBlV0rd4TXCrZHTNJ1LizXHhQpbeq2oaPKL&#10;VZB7Xp6/+6/3H39riqejMYe3xij1OB5eViACDeEe/m/vtYLpbAZ/Z+IR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JqNMYAAADcAAAADwAAAAAAAAAAAAAAAACYAgAAZHJz&#10;L2Rvd25yZXYueG1sUEsFBgAAAAAEAAQA9QAAAIsDAAAAAA==&#10;" fillcolor="#ccc0d9 [1303]" stroked="f" strokeweight="2pt"/>
                    <v:roundrect id="Rounded Rectangle 332" o:spid="_x0000_s1140" style="position:absolute;left:2388;top:30397;width:21336;height:334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xUQMUA&#10;AADcAAAADwAAAGRycy9kb3ducmV2LnhtbESPQUsDMRSE7wX/Q3iCtzbrLkhZmxYpiILuwdZDj4/N&#10;c7N28xI2cTf6640g9DjMzDfMZpfsICYaQ+9Ywe2qAEHcOt1zp+D9+LhcgwgRWePgmBR8U4Dd9mqx&#10;wVq7md9oOsROZAiHGhWYGH0tZWgNWQwr54mz9+FGizHLsZN6xDnD7SDLoriTFnvOCwY97Q2158OX&#10;VXCSP8l/+vNp2pvX/ik1c/NSzUrdXKeHexCRUryE/9vPWkFVlfB3Jh8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FRAxQAAANwAAAAPAAAAAAAAAAAAAAAAAJgCAABkcnMv&#10;ZG93bnJldi54bWxQSwUGAAAAAAQABAD1AAAAigMAAAAA&#10;" fillcolor="#ff9" stroked="f" strokeweight="2pt"/>
                    <v:roundrect id="Rounded Rectangle 333" o:spid="_x0000_s1141" style="position:absolute;left:17628;top:64255;width:21501;height:110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Y59cYA&#10;AADcAAAADwAAAGRycy9kb3ducmV2LnhtbESPT2vCQBTE74V+h+UVvNVNE/xD6kZKoSCKQm0P7e2R&#10;fU1Cs2/D7hqjn94VBI/DzPyGWSwH04qenG8sK3gZJyCIS6sbrhR8f308z0H4gKyxtUwKTuRhWTw+&#10;LDDX9sif1O9DJSKEfY4K6hC6XEpf1mTQj21HHL0/6wyGKF0ltcNjhJtWpkkylQYbjgs1dvReU/m/&#10;PxgFcpa2IT3Pyp/z9jTXG/e7W+uJUqOn4e0VRKAh3MO39koryLIMrmfiEZD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Y59cYAAADcAAAADwAAAAAAAAAAAAAAAACYAgAAZHJz&#10;L2Rvd25yZXYueG1sUEsFBgAAAAAEAAQA9QAAAIsDAAAAAA==&#10;" fillcolor="#b8cce4 [1300]" stroked="f" strokeweight="2pt"/>
                    <v:roundrect id="Text Box 334" o:spid="_x0000_s1142" style="position:absolute;left:4860;width:10627;height:263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34hcUA&#10;AADcAAAADwAAAGRycy9kb3ducmV2LnhtbESPS2sCMRSF9wX/Q7iCu5pY2yqjUWyx0FXBF+juMrnO&#10;jJ3cDJM4j3/fFApdHs7j4yzXnS1FQ7UvHGuYjBUI4tSZgjMNx8PH4xyED8gGS8ekoScP69XgYYmJ&#10;cS3vqNmHTMQR9glqyEOoEil9mpNFP3YVcfSurrYYoqwzaWps47gt5ZNSr9JiwZGQY0XvOaXf+7uN&#10;kOalavuiO217tbmo2eV+frt9aT0adpsFiEBd+A//tT+Nhun0GX7Px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fiFxQAAANwAAAAPAAAAAAAAAAAAAAAAAJgCAABkcnMv&#10;ZG93bnJldi54bWxQSwUGAAAAAAQABAD1AAAAigMAAAAA&#10;" fillcolor="white [3201]" strokeweight=".5pt">
                      <v:textbox>
                        <w:txbxContent>
                          <w:p w:rsidR="0023781D" w:rsidRPr="003E6BD0" w:rsidRDefault="0023781D" w:rsidP="00260316">
                            <w:pPr>
                              <w:jc w:val="center"/>
                              <w:rPr>
                                <w:b/>
                              </w:rPr>
                            </w:pPr>
                            <w:r w:rsidRPr="003E6BD0">
                              <w:rPr>
                                <w:b/>
                              </w:rPr>
                              <w:t>START</w:t>
                            </w:r>
                          </w:p>
                        </w:txbxContent>
                      </v:textbox>
                    </v:roundrect>
                    <v:roundrect id="Text Box 335" o:spid="_x0000_s1143" style="position:absolute;left:2388;top:5189;width:15729;height:543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7mmscA&#10;AADcAAAADwAAAGRycy9kb3ducmV2LnhtbESPQWvCQBSE74L/YXmFXkQ3VVpqmo0URbEghaoovT2y&#10;r0ls9m3IrjH9925B8DjMzDdMMutMJVpqXGlZwdMoAkGcWV1yrmC/Ww5fQTiPrLGyTAr+yMEs7fcS&#10;jLW98Be1W5+LAGEXo4LC+zqW0mUFGXQjWxMH78c2Bn2QTS51g5cAN5UcR9GLNFhyWCiwpnlB2e/2&#10;bBRwOz0Nsg+3Oa++j+ND+blwOF8o9fjQvb+B8NT5e/jWXmsFk8kz/J8JR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6u5prHAAAA3AAAAA8AAAAAAAAAAAAAAAAAmAIAAGRy&#10;cy9kb3ducmV2LnhtbFBLBQYAAAAABAAEAPUAAACMAwAAAAA=&#10;" fillcolor="white [3201]" strokeweight=".5pt">
                      <v:shadow on="t" color="black" opacity="26214f" origin=",-.5" offset="0,3pt"/>
                      <v:textbox>
                        <w:txbxContent>
                          <w:p w:rsidR="0023781D" w:rsidRPr="003E6BD0" w:rsidRDefault="0023781D" w:rsidP="00260316">
                            <w:pPr>
                              <w:jc w:val="center"/>
                            </w:pPr>
                            <w:r>
                              <w:t>Sub-divides mine into Area Sampling Districts</w:t>
                            </w:r>
                          </w:p>
                        </w:txbxContent>
                      </v:textbox>
                    </v:roundrect>
                    <v:roundrect id="Text Box 336" o:spid="_x0000_s1144" style="position:absolute;left:20759;top:5025;width:15729;height:54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x47cUA&#10;AADcAAAADwAAAGRycy9kb3ducmV2LnhtbESPQWvCQBSE74L/YXmCl1I3KohGVymK0oIIamnx9sg+&#10;k9js25BdY/z3rlDwOMzMN8xs0ZhC1FS53LKCfi8CQZxYnXOq4Pu4fh+DcB5ZY2GZFNzJwWLebs0w&#10;1vbGe6oPPhUBwi5GBZn3ZSylSzIy6Hq2JA7e2VYGfZBVKnWFtwA3hRxE0UgazDksZFjSMqPk73A1&#10;CrieXN6SL7e9bk6/g598t3K4XCnV7TQfUxCeGv8K/7c/tYLhcAT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HjtxQAAANwAAAAPAAAAAAAAAAAAAAAAAJgCAABkcnMv&#10;ZG93bnJldi54bWxQSwUGAAAAAAQABAD1AAAAigMAAAAA&#10;" fillcolor="white [3201]" strokeweight=".5pt">
                      <v:shadow on="t" color="black" opacity="26214f" origin=",-.5" offset="0,3pt"/>
                      <v:textbox>
                        <w:txbxContent>
                          <w:p w:rsidR="0023781D" w:rsidRPr="003E6BD0" w:rsidRDefault="0023781D" w:rsidP="00260316">
                            <w:pPr>
                              <w:jc w:val="center"/>
                            </w:pPr>
                            <w:r>
                              <w:t>Sub-divides Districts into Activity Areas</w:t>
                            </w:r>
                          </w:p>
                        </w:txbxContent>
                      </v:textbox>
                    </v:roundrect>
                    <v:roundrect id="Text Box 337" o:spid="_x0000_s1145" style="position:absolute;left:38964;top:5189;width:20505;height:543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DddscA&#10;AADcAAAADwAAAGRycy9kb3ducmV2LnhtbESPQWvCQBSE74L/YXmFXkQ3VWhrmo0URbEghaoovT2y&#10;r0ls9m3IrjH9925B8DjMzDdMMutMJVpqXGlZwdMoAkGcWV1yrmC/Ww5fQTiPrLGyTAr+yMEs7fcS&#10;jLW98Be1W5+LAGEXo4LC+zqW0mUFGXQjWxMH78c2Bn2QTS51g5cAN5UcR9GzNFhyWCiwpnlB2e/2&#10;bBRwOz0Nsg+3Oa++j+ND+blwOF8o9fjQvb+B8NT5e/jWXmsFk8kL/J8JR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w3XbHAAAA3AAAAA8AAAAAAAAAAAAAAAAAmAIAAGRy&#10;cy9kb3ducmV2LnhtbFBLBQYAAAAABAAEAPUAAACMAwAAAAA=&#10;" fillcolor="white [3201]" strokeweight=".5pt">
                      <v:shadow on="t" color="black" opacity="26214f" origin=",-.5" offset="0,3pt"/>
                      <v:textbox>
                        <w:txbxContent>
                          <w:p w:rsidR="0023781D" w:rsidRPr="003E6BD0" w:rsidRDefault="0023781D" w:rsidP="00260316">
                            <w:pPr>
                              <w:jc w:val="center"/>
                            </w:pPr>
                            <w:r>
                              <w:t>Review existing controls in each Activity Area</w:t>
                            </w:r>
                          </w:p>
                        </w:txbxContent>
                      </v:textbox>
                    </v:roundrect>
                    <v:roundrect id="Text Box 338" o:spid="_x0000_s1146" style="position:absolute;left:4118;top:32292;width:17793;height:328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9JBMMA&#10;AADcAAAADwAAAGRycy9kb3ducmV2LnhtbERPy4rCMBTdD/gP4QpuBk1HQbQaRZSRGRDBB4q7S3Nt&#10;q81NaWKtf28WA7M8nPd03phC1FS53LKCr14EgjixOudUwfHw3R2BcB5ZY2GZFLzIwXzW+phirO2T&#10;d1TvfSpCCLsYFWTel7GULsnIoOvZkjhwV1sZ9AFWqdQVPkO4KWQ/iobSYM6hIcOSlhkl9/3DKOB6&#10;fPtMft3msb6c+6d8u3K4XCnVaTeLCQhPjf8X/7l/tILBIKwNZ8IR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9JBMMAAADcAAAADwAAAAAAAAAAAAAAAACYAgAAZHJzL2Rv&#10;d25yZXYueG1sUEsFBgAAAAAEAAQA9QAAAIgDAAAAAA==&#10;" fillcolor="white [3201]" strokeweight=".5pt">
                      <v:shadow on="t" color="black" opacity="26214f" origin=",-.5" offset="0,3pt"/>
                      <v:textbox>
                        <w:txbxContent>
                          <w:p w:rsidR="0023781D" w:rsidRPr="003E6BD0" w:rsidRDefault="0023781D" w:rsidP="00260316">
                            <w:pPr>
                              <w:jc w:val="center"/>
                            </w:pPr>
                            <w:r>
                              <w:t>Multiple airways - Air splits</w:t>
                            </w:r>
                          </w:p>
                        </w:txbxContent>
                      </v:textbox>
                    </v:roundrect>
                    <v:roundrect id="Text Box 339" o:spid="_x0000_s1147" style="position:absolute;left:34763;top:32292;width:17793;height:328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sn8YA&#10;AADcAAAADwAAAGRycy9kb3ducmV2LnhtbESPQWvCQBSE70L/w/IKXkrdqFA0uoooioIIpqXi7ZF9&#10;Jmmzb0N2jfHfu4WCx2FmvmGm89aUoqHaFZYV9HsRCOLU6oIzBV+f6/cRCOeRNZaWScGdHMxnL50p&#10;xtre+EhN4jMRIOxiVJB7X8VSujQng65nK+LgXWxt0AdZZ1LXeAtwU8pBFH1IgwWHhRwrWuaU/iZX&#10;o4Cb8c9bunP76+Z8GnwXh5XD5Uqp7mu7mIDw1Ppn+L+91QqGwzH8nQlH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sn8YAAADcAAAADwAAAAAAAAAAAAAAAACYAgAAZHJz&#10;L2Rvd25yZXYueG1sUEsFBgAAAAAEAAQA9QAAAIsDAAAAAA==&#10;" fillcolor="white [3201]" strokeweight=".5pt">
                      <v:shadow on="t" color="black" opacity="26214f" origin=",-.5" offset="0,3pt"/>
                      <v:textbox>
                        <w:txbxContent>
                          <w:p w:rsidR="0023781D" w:rsidRPr="003E6BD0" w:rsidRDefault="0023781D" w:rsidP="00260316">
                            <w:pPr>
                              <w:jc w:val="center"/>
                            </w:pPr>
                            <w:r>
                              <w:t>Single airway</w:t>
                            </w:r>
                          </w:p>
                        </w:txbxContent>
                      </v:textbox>
                    </v:round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340" o:spid="_x0000_s1148" type="#_x0000_t9" style="position:absolute;left:21253;top:13427;width:15227;height:133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Lyp8EA&#10;AADcAAAADwAAAGRycy9kb3ducmV2LnhtbERPy4rCMBTdC/MP4Q7MTlMfSOkYRQaU2YkPhNldmmtT&#10;2tx0mlirX28WgsvDeS9Wva1FR60vHSsYjxIQxLnTJRcKTsfNMAXhA7LG2jEpuJOH1fJjsMBMuxvv&#10;qTuEQsQQ9hkqMCE0mZQ+N2TRj1xDHLmLay2GCNtC6hZvMdzWcpIkc2mx5NhgsKEfQ3l1uFoFPE13&#10;f1zR/L96XGeXJky2pjsr9fXZr79BBOrDW/xy/2oF01mcH8/EI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y8qfBAAAA3AAAAA8AAAAAAAAAAAAAAAAAmAIAAGRycy9kb3du&#10;cmV2LnhtbFBLBQYAAAAABAAEAPUAAACGAwAAAAA=&#10;" adj="4731" fillcolor="white [3212]" strokecolor="black [3213]" strokeweight="3pt">
                      <v:textbox>
                        <w:txbxContent>
                          <w:p w:rsidR="0023781D" w:rsidRPr="00A1639C" w:rsidRDefault="0023781D" w:rsidP="00260316">
                            <w:pPr>
                              <w:jc w:val="center"/>
                              <w:rPr>
                                <w:color w:val="FF0000"/>
                              </w:rPr>
                            </w:pPr>
                            <w:r w:rsidRPr="00A1639C">
                              <w:rPr>
                                <w:color w:val="FF0000"/>
                              </w:rPr>
                              <w:t>Compare results with legal limits or mine standard</w:t>
                            </w:r>
                          </w:p>
                        </w:txbxContent>
                      </v:textbox>
                    </v:shape>
                    <v:roundrect id="Text Box 341" o:spid="_x0000_s1149" style="position:absolute;left:4118;top:38470;width:17793;height:52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OT5McA&#10;AADcAAAADwAAAGRycy9kb3ducmV2LnhtbESPQWvCQBSE74L/YXlCL6VuTEVsdJWitLQggrYo3h7Z&#10;ZxKbfRuym5j++65Q8DjMzDfMfNmZUrRUu8KygtEwAkGcWl1wpuD76+1pCsJ5ZI2lZVLwSw6Wi35v&#10;jom2V95Ru/eZCBB2CSrIva8SKV2ak0E3tBVx8M62NuiDrDOpa7wGuCllHEUTabDgsJBjRauc0p99&#10;YxRw+3J5TD/dpnk/HeNDsV07XK2Vehh0rzMQnjp/D/+3P7SC5/EIbmfC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Tk+THAAAA3AAAAA8AAAAAAAAAAAAAAAAAmAIAAGRy&#10;cy9kb3ducmV2LnhtbFBLBQYAAAAABAAEAPUAAACMAwAAAAA=&#10;" fillcolor="white [3201]" strokeweight=".5pt">
                      <v:shadow on="t" color="black" opacity="26214f" origin=",-.5" offset="0,3pt"/>
                      <v:textbox>
                        <w:txbxContent>
                          <w:p w:rsidR="0023781D" w:rsidRPr="003E6BD0" w:rsidRDefault="0023781D" w:rsidP="00260316">
                            <w:pPr>
                              <w:jc w:val="center"/>
                            </w:pPr>
                            <w:r>
                              <w:t>Determine dust load at each split</w:t>
                            </w:r>
                          </w:p>
                        </w:txbxContent>
                      </v:textbox>
                    </v:roundrect>
                    <v:roundrect id="Text Box 342" o:spid="_x0000_s1150" style="position:absolute;left:19523;top:65820;width:17793;height:74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ENk8cA&#10;AADcAAAADwAAAGRycy9kb3ducmV2LnhtbESPQWvCQBSE7wX/w/KEXkrdGIu0qauIUlEQwbRUvD2y&#10;r0k0+zZk1xj/vVso9DjMzDfMZNaZSrTUuNKyguEgAkGcWV1yruDr8+P5FYTzyBory6TgRg5m097D&#10;BBNtr7ynNvW5CBB2CSoovK8TKV1WkEE3sDVx8H5sY9AH2eRSN3gNcFPJOIrG0mDJYaHAmhYFZef0&#10;YhRw+3Z6yjZue1kdD/F3uVs6XCyVeux383cQnjr/H/5rr7WC0UsMv2fCEZ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BDZPHAAAA3AAAAA8AAAAAAAAAAAAAAAAAmAIAAGRy&#10;cy9kb3ducmV2LnhtbFBLBQYAAAAABAAEAPUAAACMAwAAAAA=&#10;" fillcolor="white [3201]" strokeweight=".5pt">
                      <v:shadow on="t" color="black" opacity="26214f" origin=",-.5" offset="0,3pt"/>
                      <v:textbox>
                        <w:txbxContent>
                          <w:p w:rsidR="0023781D" w:rsidRPr="003E6BD0" w:rsidRDefault="0023781D" w:rsidP="00260316">
                            <w:pPr>
                              <w:jc w:val="center"/>
                            </w:pPr>
                            <w:r>
                              <w:t>Determine if continuous real-time monitoring required or not</w:t>
                            </w:r>
                          </w:p>
                        </w:txbxContent>
                      </v:textbox>
                    </v:roundrect>
                    <v:roundrect id="Text Box 343" o:spid="_x0000_s1151" style="position:absolute;left:4118;top:46461;width:17793;height:52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2oCMcA&#10;AADcAAAADwAAAGRycy9kb3ducmV2LnhtbESPQWvCQBSE74L/YXmFXkQ31VJqmo0URbEghaoovT2y&#10;r0ls9m3IrjH9925B8DjMzDdMMutMJVpqXGlZwdMoAkGcWV1yrmC/Ww5fQTiPrLGyTAr+yMEs7fcS&#10;jLW98Be1W5+LAGEXo4LC+zqW0mUFGXQjWxMH78c2Bn2QTS51g5cAN5UcR9GLNFhyWCiwpnlB2e/2&#10;bBRwOz0Nsg+3Oa++j+ND+blwOF8o9fjQvb+B8NT5e/jWXmsFk+cJ/J8JR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NqAjHAAAA3AAAAA8AAAAAAAAAAAAAAAAAmAIAAGRy&#10;cy9kb3ducmV2LnhtbFBLBQYAAAAABAAEAPUAAACMAwAAAAA=&#10;" fillcolor="white [3201]" strokeweight=".5pt">
                      <v:shadow on="t" color="black" opacity="26214f" origin=",-.5" offset="0,3pt"/>
                      <v:textbox>
                        <w:txbxContent>
                          <w:p w:rsidR="0023781D" w:rsidRPr="003E6BD0" w:rsidRDefault="0023781D" w:rsidP="00260316">
                            <w:pPr>
                              <w:jc w:val="center"/>
                            </w:pPr>
                            <w:r>
                              <w:t>Determine the cumulative dust load of airways</w:t>
                            </w:r>
                          </w:p>
                        </w:txbxContent>
                      </v:textbox>
                    </v:roundrect>
                    <v:roundrect id="Text Box 344" o:spid="_x0000_s1152" style="position:absolute;left:4118;top:54369;width:17793;height:749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QwfMcA&#10;AADcAAAADwAAAGRycy9kb3ducmV2LnhtbESPQWvCQBSE74L/YXmFXkQ3tVJqmo2IorQghaoovT2y&#10;r0k0+zZk15j++25B8DjMzDdMMutMJVpqXGlZwdMoAkGcWV1yrmC/Ww1fQTiPrLGyTAp+ycEs7fcS&#10;jLW98he1W5+LAGEXo4LC+zqW0mUFGXQjWxMH78c2Bn2QTS51g9cAN5UcR9GLNFhyWCiwpkVB2Xl7&#10;MQq4nZ4G2YfbXNbfx/Gh/Fw6XCyVenzo5m8gPHX+Hr6137WC58kE/s+EIy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kMHzHAAAA3AAAAA8AAAAAAAAAAAAAAAAAmAIAAGRy&#10;cy9kb3ducmV2LnhtbFBLBQYAAAAABAAEAPUAAACMAwAAAAA=&#10;" fillcolor="white [3201]" strokeweight=".5pt">
                      <v:shadow on="t" color="black" opacity="26214f" origin=",-.5" offset="0,3pt"/>
                      <v:textbox>
                        <w:txbxContent>
                          <w:p w:rsidR="0023781D" w:rsidRPr="003E6BD0" w:rsidRDefault="0023781D" w:rsidP="00260316">
                            <w:pPr>
                              <w:jc w:val="center"/>
                            </w:pPr>
                            <w:r>
                              <w:t xml:space="preserve">Determine the </w:t>
                            </w:r>
                            <w:r>
                              <w:rPr>
                                <w:vertAlign w:val="superscript"/>
                              </w:rPr>
                              <w:t>1</w:t>
                            </w:r>
                            <w:r>
                              <w:t>classification bands for area/activity</w:t>
                            </w:r>
                          </w:p>
                        </w:txbxContent>
                      </v:textbox>
                    </v:roundrect>
                    <v:roundrect id="Text Box 345" o:spid="_x0000_s1153" style="position:absolute;left:34763;top:38470;width:17793;height:52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iV58cA&#10;AADcAAAADwAAAGRycy9kb3ducmV2LnhtbESPQWvCQBSE74L/YXkFL0U32lZqdBVRLBVKoako3h7Z&#10;1ySafRuya4z/vlsoeBxm5htmtmhNKRqqXWFZwXAQgSBOrS44U7D73vRfQTiPrLG0TApu5GAx73Zm&#10;GGt75S9qEp+JAGEXo4Lc+yqW0qU5GXQDWxEH78fWBn2QdSZ1jdcAN6UcRdFYGiw4LORY0Sqn9Jxc&#10;jAJuJqfHdOs+Lm/Hw2hffK4drtZK9R7a5RSEp9bfw//td63g6fkF/s6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olefHAAAA3AAAAA8AAAAAAAAAAAAAAAAAmAIAAGRy&#10;cy9kb3ducmV2LnhtbFBLBQYAAAAABAAEAPUAAACMAwAAAAA=&#10;" fillcolor="white [3201]" strokeweight=".5pt">
                      <v:shadow on="t" color="black" opacity="26214f" origin=",-.5" offset="0,3pt"/>
                      <v:textbox>
                        <w:txbxContent>
                          <w:p w:rsidR="0023781D" w:rsidRPr="003E6BD0" w:rsidRDefault="0023781D" w:rsidP="00260316">
                            <w:pPr>
                              <w:jc w:val="center"/>
                            </w:pPr>
                            <w:r>
                              <w:t>Determine the dust load for activity / area</w:t>
                            </w:r>
                          </w:p>
                        </w:txbxContent>
                      </v:textbox>
                    </v:roundrect>
                    <v:roundrect id="Text Box 346" o:spid="_x0000_s1154" style="position:absolute;left:34763;top:46379;width:17793;height:749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oLkMcA&#10;AADcAAAADwAAAGRycy9kb3ducmV2LnhtbESPQWvCQBSE74L/YXmFXkQ3tSI1zUZEUVqQQlWU3h7Z&#10;1ySafRuya0z/fbdQ8DjMzDdMMu9MJVpqXGlZwdMoAkGcWV1yruCwXw9fQDiPrLGyTAp+yME87fcS&#10;jLW98Se1O5+LAGEXo4LC+zqW0mUFGXQjWxMH79s2Bn2QTS51g7cAN5UcR9FUGiw5LBRY07Kg7LK7&#10;GgXczs6D7N1tr5uv0/hYfqwcLldKPT50i1cQnjp/D/+337SC58kU/s6EIy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6C5DHAAAA3AAAAA8AAAAAAAAAAAAAAAAAmAIAAGRy&#10;cy9kb3ducmV2LnhtbFBLBQYAAAAABAAEAPUAAACMAwAAAAA=&#10;" fillcolor="white [3201]" strokeweight=".5pt">
                      <v:shadow on="t" color="black" opacity="26214f" origin=",-.5" offset="0,3pt"/>
                      <v:textbox>
                        <w:txbxContent>
                          <w:p w:rsidR="0023781D" w:rsidRPr="003E6BD0" w:rsidRDefault="0023781D" w:rsidP="00260316">
                            <w:pPr>
                              <w:jc w:val="center"/>
                            </w:pPr>
                            <w:r>
                              <w:t xml:space="preserve">Determine the </w:t>
                            </w:r>
                            <w:r>
                              <w:rPr>
                                <w:vertAlign w:val="superscript"/>
                              </w:rPr>
                              <w:t>1</w:t>
                            </w:r>
                            <w:r>
                              <w:t>classification bands for area/activity</w:t>
                            </w:r>
                          </w:p>
                        </w:txbxContent>
                      </v:textbox>
                    </v:roundrect>
                    <v:shape id="Straight Arrow Connector 347" o:spid="_x0000_s1155" type="#_x0000_t32" style="position:absolute;left:10379;top:2636;width:0;height:23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dTvcYAAADcAAAADwAAAGRycy9kb3ducmV2LnhtbESPQUsDMRSE74L/ITyhN5u1FS3bpkVb&#10;BPFkty2lt8fmuVndvGyTdHf990YQPA4z8w2zWA22ER35UDtWcDfOQBCXTtdcKdjvXm5nIEJE1tg4&#10;JgXfFGC1vL5aYK5dz1vqiliJBOGQowITY5tLGUpDFsPYtcTJ+3DeYkzSV1J77BPcNnKSZQ/SYs1p&#10;wWBLa0PlV3GxCprurT8fLp9ns3nvdsX6eDLPvlVqdDM8zUFEGuJ/+K/9qhVM7x/h90w6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1nU73GAAAA3AAAAA8AAAAAAAAA&#10;AAAAAAAAoQIAAGRycy9kb3ducmV2LnhtbFBLBQYAAAAABAAEAPkAAACUAwAAAAA=&#10;" strokecolor="black [3213]">
                      <v:stroke endarrow="block"/>
                    </v:shape>
                    <v:shape id="Straight Arrow Connector 348" o:spid="_x0000_s1156" type="#_x0000_t32" style="position:absolute;left:18288;top:7825;width:24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jHz8MAAADcAAAADwAAAGRycy9kb3ducmV2LnhtbERPz0vDMBS+C/sfwht4c+mmiNRlw20I&#10;4mlrFfH2aJ5NtXnpkqzt/vvlIOz48f1erkfbip58aBwrmM8yEMSV0w3XCj7K17snECEia2wdk4Iz&#10;BVivJjdLzLUb+EB9EWuRQjjkqMDE2OVShsqQxTBzHXHifpy3GBP0tdQehxRuW7nIskdpseHUYLCj&#10;raHqrzhZBW3/Phw/T79Hs9v3ZbH9+jYb3yl1Ox1fnkFEGuNV/O9+0wruH9LadCYdAbm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4x8/DAAAA3AAAAA8AAAAAAAAAAAAA&#10;AAAAoQIAAGRycy9kb3ducmV2LnhtbFBLBQYAAAAABAAEAPkAAACRAwAAAAA=&#10;" strokecolor="black [3213]">
                      <v:stroke endarrow="block"/>
                    </v:shape>
                    <v:shape id="Straight Arrow Connector 349" o:spid="_x0000_s1157" type="#_x0000_t32" style="position:absolute;left:36493;top:7825;width:24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RiVMYAAADcAAAADwAAAGRycy9kb3ducmV2LnhtbESPQUsDMRSE74L/ITyhN5u1FbHbpkVb&#10;BPFkty2lt8fmuVndvGyTdHf990YQPA4z8w2zWA22ER35UDtWcDfOQBCXTtdcKdjvXm4fQYSIrLFx&#10;TAq+KcBqeX21wFy7nrfUFbESCcIhRwUmxjaXMpSGLIaxa4mT9+G8xZikr6T22Ce4beQkyx6kxZrT&#10;gsGW1obKr+JiFTTdW38+XD7PZvPe7Yr18WSefavU6GZ4moOINMT/8F/7VSuY3s/g90w6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0YlTGAAAA3AAAAA8AAAAAAAAA&#10;AAAAAAAAoQIAAGRycy9kb3ducmV2LnhtbFBLBQYAAAAABAAEAPkAAACUAwAAAAA=&#10;" strokecolor="black [3213]">
                      <v:stroke endarrow="block"/>
                    </v:shape>
                    <v:shape id="Straight Arrow Connector 351" o:spid="_x0000_s1158" type="#_x0000_t32" style="position:absolute;left:36493;top:20100;width:1276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WiKcUAAADcAAAADwAAAGRycy9kb3ducmV2LnhtbESPQWvCQBSE74X+h+UJvekmijWmriKC&#10;rXozCtrbI/tMQrNvQ3ar8d+7BaHHYWa+YWaLztTiSq2rLCuIBxEI4tzqigsFx8O6n4BwHlljbZkU&#10;3MnBYv76MsNU2xvv6Zr5QgQIuxQVlN43qZQuL8mgG9iGOHgX2xr0QbaF1C3eAtzUchhF79JgxWGh&#10;xIZWJeU/2a9RMJGnryjJN8N4Ojqev1eZ3e4+rVJvvW75AcJT5//Dz/ZGKxiNY/g7E46An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ZWiKcUAAADcAAAADwAAAAAAAAAA&#10;AAAAAAChAgAAZHJzL2Rvd25yZXYueG1sUEsFBgAAAAAEAAQA+QAAAJMDAAAAAA==&#10;" strokecolor="black [3213]">
                      <v:stroke endarrow="block"/>
                    </v:shape>
                    <v:shape id="Straight Arrow Connector 96" o:spid="_x0000_s1159" type="#_x0000_t32" style="position:absolute;left:29079;top:26772;width:0;height:29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O2QsMAAADbAAAADwAAAGRycy9kb3ducmV2LnhtbESPQWvCQBSE7wX/w/IEb3WjQmiiq4gg&#10;CJ5qe/D4yD6TaPZtzG7i6q/vFgo9DjPzDbPaBNOIgTpXW1YwmyYgiAuray4VfH/t3z9AOI+ssbFM&#10;Cp7kYLMeva0w1/bBnzScfCkihF2OCirv21xKV1Rk0E1tSxy9i+0M+ii7UuoOHxFuGjlPklQarDku&#10;VNjSrqLiduqNguF8Df2xv8y3h1BntyzF1+KeKjUZh+0ShKfg/8N/7YNWkKXw+yX+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3TtkLDAAAA2wAAAA8AAAAAAAAAAAAA&#10;AAAAoQIAAGRycy9kb3ducmV2LnhtbFBLBQYAAAAABAAEAPkAAACRAwAAAAA=&#10;" strokecolor="black [3213]"/>
                    <v:shape id="Straight Arrow Connector 97" o:spid="_x0000_s1160" type="#_x0000_t32" style="position:absolute;left:13180;top:29738;width:308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DIiMIAAADbAAAADwAAAGRycy9kb3ducmV2LnhtbESPQYvCMBSE7wv+h/AEb2vqHrprNYoK&#10;i54W1B48PppnU21eahO1/nsjCHscZuYbZjrvbC1u1PrKsYLRMAFBXDhdcakg3/9+/oDwAVlj7ZgU&#10;PMjDfNb7mGKm3Z23dNuFUkQI+wwVmBCaTEpfGLLoh64hjt7RtRZDlG0pdYv3CLe1/EqSVFqsOC4Y&#10;bGhlqDjvrlaBvuYyLbcmffwl63qJbnk4XTqlBv1uMQERqAv/4Xd7oxWMv+H1Jf4AOX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cDIiMIAAADbAAAADwAAAAAAAAAAAAAA&#10;AAChAgAAZHJzL2Rvd25yZXYueG1sUEsFBgAAAAAEAAQA+QAAAJADAAAAAA==&#10;" strokecolor="black [3213]"/>
                    <v:shape id="Straight Arrow Connector 98" o:spid="_x0000_s1161" type="#_x0000_t32" style="position:absolute;left:44072;top:29738;width:0;height:25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2Xy8IAAADbAAAADwAAAGRycy9kb3ducmV2LnhtbERPz2vCMBS+D/wfwhO8zXQ7yFaN4hyD&#10;4cnViXh7NM+m2rzUJLbdf78cBjt+fL8Xq8E2oiMfascKnqYZCOLS6ZorBd/7j8cXECEia2wck4If&#10;CrBajh4WmGvX8xd1RaxECuGQowITY5tLGUpDFsPUtcSJOztvMSboK6k99incNvI5y2bSYs2pwWBL&#10;G0PltbhbBU237W+H++Vm3nfdvtgcT+bNt0pNxsN6DiLSEP/Ff+5PreA1jU1f0g+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j2Xy8IAAADbAAAADwAAAAAAAAAAAAAA&#10;AAChAgAAZHJzL2Rvd25yZXYueG1sUEsFBgAAAAAEAAQA+QAAAJADAAAAAA==&#10;" strokecolor="black [3213]">
                      <v:stroke endarrow="block"/>
                    </v:shape>
                    <v:shape id="Straight Arrow Connector 99" o:spid="_x0000_s1162" type="#_x0000_t32" style="position:absolute;left:13180;top:29738;width:0;height:25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EyUMUAAADbAAAADwAAAGRycy9kb3ducmV2LnhtbESPzWrDMBCE74W8g9hAb42cHErjRgn5&#10;IRB6apyW0ttibS031sqRFNt9+6hQ6HGYmW+YxWqwjejIh9qxgukkA0FcOl1zpeDttH94AhEissbG&#10;MSn4oQCr5ehugbl2PR+pK2IlEoRDjgpMjG0uZSgNWQwT1xIn78t5izFJX0ntsU9w28hZlj1KizWn&#10;BYMtbQ2V5+JqFTTdS395v35fzO61OxXbj0+z8a1S9+Nh/Qwi0hD/w3/tg1Ywn8Pvl/QD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XEyUMUAAADbAAAADwAAAAAAAAAA&#10;AAAAAAChAgAAZHJzL2Rvd25yZXYueG1sUEsFBgAAAAAEAAQA+QAAAJMDAAAAAA==&#10;" strokecolor="black [3213]">
                      <v:stroke endarrow="block"/>
                    </v:shape>
                    <v:shape id="Straight Arrow Connector 100" o:spid="_x0000_s1163" type="#_x0000_t32" style="position:absolute;left:13180;top:35669;width:0;height:25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Ac6MUAAADcAAAADwAAAGRycy9kb3ducmV2LnhtbESPQU/DMAyF70j8h8hI3FgKB4S6ZdMY&#10;QkKcWLcJcbMaryk0Tpdkbffv8QGJm633/N7nxWrynRoopjawgftZAYq4DrblxsB+93r3BCplZItd&#10;YDJwoQSr5fXVAksbRt7SUOVGSQinEg24nPtS61Q78phmoScW7RiixyxrbLSNOEq47/RDUTxqjy1L&#10;g8OeNo7qn+rsDXTD+3g6nL9P7uVj2FWbzy/3HHtjbm+m9RxUpin/m/+u36zgF4Ivz8gEe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SAc6MUAAADcAAAADwAAAAAAAAAA&#10;AAAAAAChAgAAZHJzL2Rvd25yZXYueG1sUEsFBgAAAAAEAAQA+QAAAJMDAAAAAA==&#10;" strokecolor="black [3213]">
                      <v:stroke endarrow="block"/>
                    </v:shape>
                    <v:shape id="Straight Arrow Connector 101" o:spid="_x0000_s1164" type="#_x0000_t32" style="position:absolute;left:13098;top:43742;width:0;height:25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y5c8MAAADcAAAADwAAAGRycy9kb3ducmV2LnhtbERPTWsCMRC9C/6HMIXeNKuHIlujtIpQ&#10;eqqrpfQ2bKab1c1kTeLu9t83BcHbPN7nLNeDbURHPtSOFcymGQji0umaKwXHw26yABEissbGMSn4&#10;pQDr1Xi0xFy7nvfUFbESKYRDjgpMjG0uZSgNWQxT1xIn7sd5izFBX0ntsU/htpHzLHuSFmtODQZb&#10;2hgqz8XVKmi69/7yeT1dzPajOxSbr2/z6lulHh+Gl2cQkYZ4F9/cbzrNz2bw/0y6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suXPDAAAA3AAAAA8AAAAAAAAAAAAA&#10;AAAAoQIAAGRycy9kb3ducmV2LnhtbFBLBQYAAAAABAAEAPkAAACRAwAAAAA=&#10;" strokecolor="black [3213]">
                      <v:stroke endarrow="block"/>
                    </v:shape>
                    <v:shape id="Straight Arrow Connector 102" o:spid="_x0000_s1165" type="#_x0000_t32" style="position:absolute;left:13098;top:51733;width:0;height:25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4nBMMAAADcAAAADwAAAGRycy9kb3ducmV2LnhtbERPTWsCMRC9F/wPYQRvNasHKatRqiKU&#10;ntpVKb0Nm+lmdTNZk7i7/fdNodDbPN7nrDaDbURHPtSOFcymGQji0umaKwWn4+HxCUSIyBobx6Tg&#10;mwJs1qOHFeba9fxOXRErkUI45KjAxNjmUobSkMUwdS1x4r6ctxgT9JXUHvsUbhs5z7KFtFhzajDY&#10;0s5QeS3uVkHTvfa38/1yM/u37ljsPj7N1rdKTcbD8xJEpCH+i//cLzrNz+bw+0y6QK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JwTDAAAA3AAAAA8AAAAAAAAAAAAA&#10;AAAAoQIAAGRycy9kb3ducmV2LnhtbFBLBQYAAAAABAAEAPkAAACRAwAAAAA=&#10;" strokecolor="black [3213]">
                      <v:stroke endarrow="block"/>
                    </v:shape>
                    <v:shape id="Straight Arrow Connector 103" o:spid="_x0000_s1166" type="#_x0000_t32" style="position:absolute;left:44072;top:35669;width:0;height:25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KCn8MAAADcAAAADwAAAGRycy9kb3ducmV2LnhtbERP30vDMBB+F/wfwg32ZtMpjFGXDZ0I&#10;sqfZbYhvR3M21ebSJVlb/3sjDPZ2H9/PW65H24qefGgcK5hlOQjiyumGawWH/evdAkSIyBpbx6Tg&#10;lwKsV7c3Syy0G/id+jLWIoVwKFCBibErpAyVIYshcx1x4r6ctxgT9LXUHocUblt5n+dzabHh1GCw&#10;o42h6qc8WwVtvx1Ox/P3ybzs+n25+fg0z75TajoZnx5BRBrjVXxxv+k0P3+A/2fSB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ygp/DAAAA3AAAAA8AAAAAAAAAAAAA&#10;AAAAoQIAAGRycy9kb3ducmV2LnhtbFBLBQYAAAAABAAEAPkAAACRAwAAAAA=&#10;" strokecolor="black [3213]">
                      <v:stroke endarrow="block"/>
                    </v:shape>
                    <v:shape id="Straight Arrow Connector 104" o:spid="_x0000_s1167" type="#_x0000_t32" style="position:absolute;left:44072;top:43742;width:0;height:25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sa68MAAADcAAAADwAAAGRycy9kb3ducmV2LnhtbERP30vDMBB+F/wfwg32ZtOJjFGXDZ0I&#10;sqfZbYhvR3M21ebSJVlb/3sjDPZ2H9/PW65H24qefGgcK5hlOQjiyumGawWH/evdAkSIyBpbx6Tg&#10;lwKsV7c3Syy0G/id+jLWIoVwKFCBibErpAyVIYshcx1x4r6ctxgT9LXUHocUblt5n+dzabHh1GCw&#10;o42h6qc8WwVtvx1Ox/P3ybzs+n25+fg0z75TajoZnx5BRBrjVXxxv+k0P3+A/2fSB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bGuvDAAAA3AAAAA8AAAAAAAAAAAAA&#10;AAAAoQIAAGRycy9kb3ducmV2LnhtbFBLBQYAAAAABAAEAPkAAACRAwAAAAA=&#10;" strokecolor="black [3213]">
                      <v:stroke endarrow="block"/>
                    </v:shape>
                    <v:shape id="Straight Arrow Connector 105" o:spid="_x0000_s1168" type="#_x0000_t32" style="position:absolute;left:44154;top:53875;width:0;height:156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YEccIAAADcAAAADwAAAGRycy9kb3ducmV2LnhtbERPTWvCQBC9C/0PywjezEalQVNXEUEQ&#10;eqr14HHIjklqdjbNbuLWX+8WCr3N433OehtMIwbqXG1ZwSxJQRAXVtdcKjh/HqZLEM4ja2wsk4If&#10;crDdvIzWmGt75w8aTr4UMYRdjgoq79tcSldUZNAltiWO3NV2Bn2EXSl1h/cYbho5T9NMGqw5NlTY&#10;0r6i4nbqjYLh8hX69/463x1DvbqtMnwsvjOlJuOwewPhKfh/8Z/7qOP89BV+n4kXyM0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YEccIAAADcAAAADwAAAAAAAAAAAAAA&#10;AAChAgAAZHJzL2Rvd25yZXYueG1sUEsFBgAAAAAEAAQA+QAAAJADAAAAAA==&#10;" strokecolor="black [3213]"/>
                    <v:shape id="Straight Arrow Connector 106" o:spid="_x0000_s1169" type="#_x0000_t32" style="position:absolute;left:13180;top:61866;width:0;height:76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SaBsMAAADcAAAADwAAAGRycy9kb3ducmV2LnhtbERPPWvDMBDdC/kP4gLZGjkJmMaNYkyg&#10;EOhUt0PHw7rYTqyTY8m22l9fFQrd7vE+75AH04mJBtdaVrBZJyCIK6tbrhV8vL88PoFwHlljZ5kU&#10;fJGD/Lh4OGCm7cxvNJW+FjGEXYYKGu/7TEpXNWTQrW1PHLmLHQz6CIda6gHnGG46uU2SVBpsOTY0&#10;2NOpoepWjkbB9HkN4+t42Rbn0O5v+xS/d/dUqdUyFM8gPAX/L/5zn3Wcn6Tw+0y8QB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kmgbDAAAA3AAAAA8AAAAAAAAAAAAA&#10;AAAAoQIAAGRycy9kb3ducmV2LnhtbFBLBQYAAAAABAAEAPkAAACRAwAAAAA=&#10;" strokecolor="black [3213]"/>
                    <v:shape id="Straight Arrow Connector 107" o:spid="_x0000_s1170" type="#_x0000_t32" style="position:absolute;left:13180;top:69527;width:63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mEnMQAAADcAAAADwAAAGRycy9kb3ducmV2LnhtbERPTUvDQBC9C/6HZQq9mU092BK7LVoR&#10;pKeatoi3ITtmo9nZdHebxH/vCoXe5vE+Z7kebSt68qFxrGCW5SCIK6cbrhUc9q93CxAhImtsHZOC&#10;XwqwXt3eLLHQbuB36stYixTCoUAFJsaukDJUhiyGzHXEifty3mJM0NdSexxSuG3lfZ4/SIsNpwaD&#10;HW0MVT/l2Spo++1wOp6/T+Zl1+/LzcenefadUtPJ+PQIItIYr+KL+02n+fkc/p9JF8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yYScxAAAANwAAAAPAAAAAAAAAAAA&#10;AAAAAKECAABkcnMvZG93bnJldi54bWxQSwUGAAAAAAQABAD5AAAAkgMAAAAA&#10;" strokecolor="black [3213]">
                      <v:stroke endarrow="block"/>
                    </v:shape>
                    <v:shape id="Straight Arrow Connector 108" o:spid="_x0000_s1171" type="#_x0000_t32" style="position:absolute;left:37399;top:69527;width:67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bP8UAAADcAAAADwAAAGRycy9kb3ducmV2LnhtbESPTWvCQBCG74X+h2WE3nRjg1VTVxGh&#10;rVAvfoD0Ns1Ok9DsbMiuMf33zkHobYZ5P55ZrHpXq47aUHk2MB4loIhzbysuDJyOb8MZqBCRLdae&#10;ycAfBVgtHx8WmFl/5T11h1goCeGQoYEyxibTOuQlOQwj3xDL7ce3DqOsbaFti1cJd7V+TpIX7bBi&#10;aSixoU1J+e/h4qSXPtLp99d7d9mcJ5M03c3Xn0drzNOgX7+CitTHf/HdvbWCnwitPCMT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NBbP8UAAADcAAAADwAAAAAAAAAA&#10;AAAAAAChAgAAZHJzL2Rvd25yZXYueG1sUEsFBgAAAAAEAAQA+QAAAJMDAAAAAA==&#10;" strokecolor="black [3213]">
                      <v:stroke startarrow="block"/>
                    </v:shape>
                  </v:group>
                  <v:shape id="Straight Arrow Connector 109" o:spid="_x0000_s1172" type="#_x0000_t32" style="position:absolute;left:50662;top:54369;width:0;height:40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AmcEAAADcAAAADwAAAGRycy9kb3ducmV2LnhtbERPTYvCMBC9C/6HMII3Td2Vsq1GEcFF&#10;PGl3WTwOzdgWm0m3iVr/vREEb/N4nzNfdqYWV2pdZVnBZByBIM6trrhQ8PuzGX2BcB5ZY22ZFNzJ&#10;wXLR780x1fbGB7pmvhAhhF2KCkrvm1RKl5dk0I1tQxy4k20N+gDbQuoWbyHc1PIjimJpsOLQUGJD&#10;65Lyc3YxCpr9MYun8X3HSf39+V+t939JXig1HHSrGQhPnX+LX+6tDvOjBJ7PhAv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r4CZwQAAANwAAAAPAAAAAAAAAAAAAAAA&#10;AKECAABkcnMvZG93bnJldi54bWxQSwUGAAAAAAQABAD5AAAAjwMAAAAA&#10;" strokecolor="black [3213]">
                    <v:stroke dashstyle="dash" endarrow="block"/>
                  </v:shape>
                  <v:shape id="Straight Arrow Connector 110" o:spid="_x0000_s1173" type="#_x0000_t32" style="position:absolute;left:21912;top:60300;width:243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y/2cUAAADcAAAADwAAAGRycy9kb3ducmV2LnhtbESPQWvCQBCF7wX/wzJCb3VjLUGjq4ig&#10;lJ5sFPE4ZMckmJ1Ns6vGf985FHqb4b1575vFqneNulMXas8GxqMEFHHhbc2lgeNh+zYFFSKyxcYz&#10;GXhSgNVy8LLAzPoHf9M9j6WSEA4ZGqhibDOtQ1GRwzDyLbFoF985jLJ2pbYdPiTcNfo9SVLtsGZp&#10;qLClTUXFNb85A+3+nKcf6fOLZ81u8lNv9qdZURrzOuzXc1CR+vhv/rv+tII/Fnx5Rib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Ey/2cUAAADcAAAADwAAAAAAAAAA&#10;AAAAAAChAgAAZHJzL2Rvd25yZXYueG1sUEsFBgAAAAAEAAQA+QAAAJMDAAAAAA==&#10;" strokecolor="black [3213]">
                    <v:stroke dashstyle="dash" endarrow="block"/>
                  </v:shape>
                  <v:roundrect id="Text Box 111" o:spid="_x0000_s1174" style="position:absolute;left:46296;top:58399;width:18618;height:2302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ygqsIA&#10;AADcAAAADwAAAGRycy9kb3ducmV2LnhtbERPS2vCQBC+F/wPywje6mY9lBJdRXxAC7aQRNDjkB2T&#10;YHY2ZLca/71bKPQ2H99zFqvBtuJGvW8ca1DTBARx6UzDlYZjsX99B+EDssHWMWl4kIfVcvSywNS4&#10;O2d0y0MlYgj7FDXUIXSplL6syaKfuo44chfXWwwR9pU0Pd5juG3lLEnepMWGY0ONHW1qKq/5j9Xw&#10;bU+8tbw7N8XWq69PleXDIdN6Mh7WcxCBhvAv/nN/mDhfKfh9Jl4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bKCqwgAAANwAAAAPAAAAAAAAAAAAAAAAAJgCAABkcnMvZG93&#10;bnJldi54bWxQSwUGAAAAAAQABAD1AAAAhwMAAAAA&#10;" fillcolor="white [3201]" strokeweight=".5pt">
                    <v:stroke dashstyle="dash"/>
                    <v:textbox>
                      <w:txbxContent>
                        <w:p w:rsidR="0023781D" w:rsidRPr="00E23C81" w:rsidRDefault="0023781D" w:rsidP="00260316">
                          <w:pPr>
                            <w:jc w:val="center"/>
                            <w:rPr>
                              <w:sz w:val="16"/>
                              <w:szCs w:val="16"/>
                            </w:rPr>
                          </w:pPr>
                          <w:r>
                            <w:rPr>
                              <w:b/>
                              <w:sz w:val="16"/>
                              <w:szCs w:val="16"/>
                              <w:vertAlign w:val="superscript"/>
                            </w:rPr>
                            <w:t>1</w:t>
                          </w:r>
                          <w:r w:rsidRPr="00E23C81">
                            <w:rPr>
                              <w:b/>
                              <w:sz w:val="16"/>
                              <w:szCs w:val="16"/>
                            </w:rPr>
                            <w:t xml:space="preserve">Classification </w:t>
                          </w:r>
                          <w:r>
                            <w:rPr>
                              <w:b/>
                              <w:sz w:val="16"/>
                              <w:szCs w:val="16"/>
                            </w:rPr>
                            <w:t>Bands</w:t>
                          </w:r>
                        </w:p>
                        <w:p w:rsidR="0023781D" w:rsidRPr="00E23C81" w:rsidRDefault="0023781D" w:rsidP="00260316">
                          <w:pPr>
                            <w:spacing w:after="0" w:line="240" w:lineRule="auto"/>
                            <w:ind w:left="709" w:hanging="709"/>
                            <w:rPr>
                              <w:b/>
                              <w:sz w:val="16"/>
                              <w:szCs w:val="16"/>
                            </w:rPr>
                          </w:pPr>
                          <w:r w:rsidRPr="00E23C81">
                            <w:rPr>
                              <w:b/>
                              <w:sz w:val="16"/>
                              <w:szCs w:val="16"/>
                            </w:rPr>
                            <w:t>Category</w:t>
                          </w:r>
                          <w:r w:rsidRPr="00E23C81">
                            <w:rPr>
                              <w:b/>
                              <w:sz w:val="16"/>
                              <w:szCs w:val="16"/>
                            </w:rPr>
                            <w:tab/>
                            <w:t xml:space="preserve">Personal Exposure </w:t>
                          </w:r>
                          <w:r>
                            <w:rPr>
                              <w:b/>
                              <w:sz w:val="16"/>
                              <w:szCs w:val="16"/>
                            </w:rPr>
                            <w:t>L</w:t>
                          </w:r>
                          <w:r w:rsidRPr="00E23C81">
                            <w:rPr>
                              <w:b/>
                              <w:sz w:val="16"/>
                              <w:szCs w:val="16"/>
                            </w:rPr>
                            <w:t>evel</w:t>
                          </w:r>
                        </w:p>
                        <w:p w:rsidR="0023781D" w:rsidRDefault="0023781D" w:rsidP="00260316">
                          <w:pPr>
                            <w:spacing w:after="0" w:line="240" w:lineRule="auto"/>
                            <w:ind w:left="709" w:hanging="709"/>
                            <w:rPr>
                              <w:rFonts w:ascii="Arial" w:hAnsi="Arial"/>
                              <w:sz w:val="16"/>
                              <w:szCs w:val="16"/>
                              <w:lang w:val="en-US"/>
                            </w:rPr>
                          </w:pPr>
                          <w:r>
                            <w:rPr>
                              <w:b/>
                              <w:sz w:val="16"/>
                              <w:szCs w:val="16"/>
                            </w:rPr>
                            <w:t xml:space="preserve">       </w:t>
                          </w:r>
                          <w:r w:rsidRPr="00E23C81">
                            <w:rPr>
                              <w:b/>
                              <w:sz w:val="16"/>
                              <w:szCs w:val="16"/>
                            </w:rPr>
                            <w:t>A</w:t>
                          </w:r>
                          <w:r w:rsidRPr="00CF7DF7">
                            <w:rPr>
                              <w:sz w:val="16"/>
                              <w:szCs w:val="16"/>
                            </w:rPr>
                            <w:tab/>
                          </w:r>
                          <w:r w:rsidRPr="00CF7DF7">
                            <w:rPr>
                              <w:rFonts w:ascii="Arial" w:hAnsi="Arial"/>
                              <w:sz w:val="16"/>
                              <w:szCs w:val="16"/>
                              <w:lang w:val="en-US"/>
                            </w:rPr>
                            <w:t xml:space="preserve">Exposures </w:t>
                          </w:r>
                          <w:r w:rsidRPr="00CF7DF7">
                            <w:rPr>
                              <w:rFonts w:ascii="Arial" w:hAnsi="Arial"/>
                              <w:sz w:val="16"/>
                              <w:szCs w:val="16"/>
                              <w:lang w:val="en-US"/>
                            </w:rPr>
                            <w:sym w:font="Symbol" w:char="F0B3"/>
                          </w:r>
                          <w:r w:rsidRPr="00CF7DF7">
                            <w:rPr>
                              <w:rFonts w:ascii="Arial" w:hAnsi="Arial"/>
                              <w:sz w:val="16"/>
                              <w:szCs w:val="16"/>
                              <w:lang w:val="en-US"/>
                            </w:rPr>
                            <w:t xml:space="preserve"> the OEL or mixtures of</w:t>
                          </w:r>
                          <w:r>
                            <w:rPr>
                              <w:rFonts w:ascii="Arial" w:hAnsi="Arial"/>
                              <w:sz w:val="16"/>
                              <w:szCs w:val="16"/>
                              <w:lang w:val="en-US"/>
                            </w:rPr>
                            <w:t xml:space="preserve"> </w:t>
                          </w:r>
                          <w:r w:rsidRPr="00CF7DF7">
                            <w:rPr>
                              <w:rFonts w:ascii="Arial" w:hAnsi="Arial"/>
                              <w:sz w:val="16"/>
                              <w:szCs w:val="16"/>
                              <w:lang w:val="en-US"/>
                            </w:rPr>
                            <w:t xml:space="preserve">exposures </w:t>
                          </w:r>
                          <w:r w:rsidRPr="00CF7DF7">
                            <w:rPr>
                              <w:rFonts w:ascii="Arial" w:hAnsi="Arial"/>
                              <w:sz w:val="16"/>
                              <w:szCs w:val="16"/>
                              <w:lang w:val="en-US"/>
                            </w:rPr>
                            <w:sym w:font="Symbol" w:char="F0B3"/>
                          </w:r>
                          <w:r w:rsidRPr="00CF7DF7">
                            <w:rPr>
                              <w:rFonts w:ascii="Arial" w:hAnsi="Arial"/>
                              <w:sz w:val="16"/>
                              <w:szCs w:val="16"/>
                              <w:lang w:val="en-US"/>
                            </w:rPr>
                            <w:t>1</w:t>
                          </w:r>
                          <w:r>
                            <w:rPr>
                              <w:rFonts w:ascii="Arial" w:hAnsi="Arial"/>
                              <w:sz w:val="16"/>
                              <w:szCs w:val="16"/>
                              <w:lang w:val="en-US"/>
                            </w:rPr>
                            <w:t xml:space="preserve"> mg/m</w:t>
                          </w:r>
                          <w:r>
                            <w:rPr>
                              <w:rFonts w:ascii="Calibri" w:hAnsi="Calibri" w:cs="Calibri"/>
                              <w:sz w:val="16"/>
                              <w:szCs w:val="16"/>
                              <w:lang w:val="en-US"/>
                            </w:rPr>
                            <w:t>³</w:t>
                          </w:r>
                        </w:p>
                        <w:p w:rsidR="0023781D" w:rsidRDefault="0023781D" w:rsidP="00260316">
                          <w:pPr>
                            <w:spacing w:after="0" w:line="240" w:lineRule="auto"/>
                            <w:ind w:left="709" w:hanging="709"/>
                            <w:rPr>
                              <w:rFonts w:ascii="Arial" w:hAnsi="Arial"/>
                              <w:sz w:val="16"/>
                              <w:szCs w:val="16"/>
                              <w:lang w:val="en-US"/>
                            </w:rPr>
                          </w:pPr>
                          <w:r>
                            <w:rPr>
                              <w:rFonts w:ascii="Arial" w:hAnsi="Arial"/>
                              <w:b/>
                              <w:sz w:val="16"/>
                              <w:szCs w:val="16"/>
                              <w:lang w:val="en-US"/>
                            </w:rPr>
                            <w:t xml:space="preserve">      </w:t>
                          </w:r>
                          <w:r w:rsidRPr="00E23C81">
                            <w:rPr>
                              <w:rFonts w:ascii="Arial" w:hAnsi="Arial"/>
                              <w:b/>
                              <w:sz w:val="16"/>
                              <w:szCs w:val="16"/>
                              <w:lang w:val="en-US"/>
                            </w:rPr>
                            <w:t>B</w:t>
                          </w:r>
                          <w:r>
                            <w:rPr>
                              <w:rFonts w:ascii="Arial" w:hAnsi="Arial"/>
                              <w:sz w:val="16"/>
                              <w:szCs w:val="16"/>
                              <w:lang w:val="en-US"/>
                            </w:rPr>
                            <w:t xml:space="preserve"> </w:t>
                          </w:r>
                          <w:r>
                            <w:rPr>
                              <w:rFonts w:ascii="Arial" w:hAnsi="Arial"/>
                              <w:sz w:val="16"/>
                              <w:szCs w:val="16"/>
                              <w:lang w:val="en-US"/>
                            </w:rPr>
                            <w:tab/>
                          </w:r>
                          <w:r w:rsidRPr="00CF7DF7">
                            <w:rPr>
                              <w:rFonts w:ascii="Arial" w:hAnsi="Arial"/>
                              <w:sz w:val="16"/>
                              <w:szCs w:val="16"/>
                              <w:lang w:val="en-US"/>
                            </w:rPr>
                            <w:t xml:space="preserve">Exposures </w:t>
                          </w:r>
                          <w:r w:rsidRPr="00CF7DF7">
                            <w:rPr>
                              <w:rFonts w:ascii="Arial" w:hAnsi="Arial"/>
                              <w:sz w:val="16"/>
                              <w:szCs w:val="16"/>
                              <w:lang w:val="en-US"/>
                            </w:rPr>
                            <w:sym w:font="Symbol" w:char="F0B3"/>
                          </w:r>
                          <w:r>
                            <w:rPr>
                              <w:rFonts w:ascii="Arial" w:hAnsi="Arial"/>
                              <w:sz w:val="16"/>
                              <w:szCs w:val="16"/>
                              <w:lang w:val="en-US"/>
                            </w:rPr>
                            <w:t xml:space="preserve"> 50% of the OEL and &lt; OEL or </w:t>
                          </w:r>
                          <w:r w:rsidRPr="00CF7DF7">
                            <w:rPr>
                              <w:rFonts w:ascii="Arial" w:hAnsi="Arial"/>
                              <w:sz w:val="16"/>
                              <w:szCs w:val="16"/>
                              <w:lang w:val="en-US"/>
                            </w:rPr>
                            <w:t xml:space="preserve">mixtures of exposures </w:t>
                          </w:r>
                          <w:r w:rsidRPr="00CF7DF7">
                            <w:rPr>
                              <w:rFonts w:ascii="Arial" w:hAnsi="Arial"/>
                              <w:sz w:val="16"/>
                              <w:szCs w:val="16"/>
                              <w:lang w:val="en-US"/>
                            </w:rPr>
                            <w:sym w:font="Symbol" w:char="F0B3"/>
                          </w:r>
                          <w:r w:rsidRPr="00CF7DF7">
                            <w:rPr>
                              <w:rFonts w:ascii="Arial" w:hAnsi="Arial"/>
                              <w:sz w:val="16"/>
                              <w:szCs w:val="16"/>
                              <w:lang w:val="en-US"/>
                            </w:rPr>
                            <w:t xml:space="preserve"> 0,5</w:t>
                          </w:r>
                          <w:r>
                            <w:rPr>
                              <w:rFonts w:ascii="Arial" w:hAnsi="Arial"/>
                              <w:sz w:val="16"/>
                              <w:szCs w:val="16"/>
                              <w:lang w:val="en-US"/>
                            </w:rPr>
                            <w:t xml:space="preserve"> mg/m</w:t>
                          </w:r>
                          <w:r>
                            <w:rPr>
                              <w:rFonts w:ascii="Calibri" w:hAnsi="Calibri" w:cs="Calibri"/>
                              <w:sz w:val="16"/>
                              <w:szCs w:val="16"/>
                              <w:lang w:val="en-US"/>
                            </w:rPr>
                            <w:t>³</w:t>
                          </w:r>
                          <w:r w:rsidRPr="00CF7DF7">
                            <w:rPr>
                              <w:rFonts w:ascii="Arial" w:hAnsi="Arial"/>
                              <w:sz w:val="16"/>
                              <w:szCs w:val="16"/>
                              <w:lang w:val="en-US"/>
                            </w:rPr>
                            <w:t xml:space="preserve"> and </w:t>
                          </w:r>
                          <w:r>
                            <w:rPr>
                              <w:rFonts w:ascii="Arial" w:hAnsi="Arial"/>
                              <w:sz w:val="16"/>
                              <w:szCs w:val="16"/>
                              <w:lang w:val="en-US"/>
                            </w:rPr>
                            <w:t xml:space="preserve"> </w:t>
                          </w:r>
                          <w:r w:rsidRPr="00CF7DF7">
                            <w:rPr>
                              <w:rFonts w:ascii="Arial" w:hAnsi="Arial"/>
                              <w:sz w:val="16"/>
                              <w:szCs w:val="16"/>
                              <w:lang w:val="en-US"/>
                            </w:rPr>
                            <w:t>&lt;1</w:t>
                          </w:r>
                          <w:r w:rsidRPr="00D9095D">
                            <w:rPr>
                              <w:rFonts w:ascii="Arial" w:hAnsi="Arial"/>
                              <w:sz w:val="16"/>
                              <w:szCs w:val="16"/>
                              <w:lang w:val="en-US"/>
                            </w:rPr>
                            <w:t xml:space="preserve"> </w:t>
                          </w:r>
                          <w:r>
                            <w:rPr>
                              <w:rFonts w:ascii="Arial" w:hAnsi="Arial"/>
                              <w:sz w:val="16"/>
                              <w:szCs w:val="16"/>
                              <w:lang w:val="en-US"/>
                            </w:rPr>
                            <w:t>mg/m</w:t>
                          </w:r>
                          <w:r>
                            <w:rPr>
                              <w:rFonts w:ascii="Calibri" w:hAnsi="Calibri" w:cs="Calibri"/>
                              <w:sz w:val="16"/>
                              <w:szCs w:val="16"/>
                              <w:lang w:val="en-US"/>
                            </w:rPr>
                            <w:t>³</w:t>
                          </w:r>
                        </w:p>
                        <w:p w:rsidR="0023781D" w:rsidRPr="00E23C81" w:rsidRDefault="0023781D" w:rsidP="00260316">
                          <w:pPr>
                            <w:spacing w:after="0" w:line="240" w:lineRule="auto"/>
                            <w:ind w:left="709" w:hanging="709"/>
                            <w:rPr>
                              <w:rFonts w:ascii="Arial" w:hAnsi="Arial"/>
                              <w:sz w:val="16"/>
                              <w:szCs w:val="16"/>
                              <w:lang w:val="en-US"/>
                            </w:rPr>
                          </w:pPr>
                          <w:r>
                            <w:rPr>
                              <w:rFonts w:ascii="Arial" w:hAnsi="Arial"/>
                              <w:b/>
                              <w:sz w:val="16"/>
                              <w:szCs w:val="16"/>
                              <w:lang w:val="en-US"/>
                            </w:rPr>
                            <w:t xml:space="preserve">      </w:t>
                          </w:r>
                          <w:r w:rsidRPr="00E23C81">
                            <w:rPr>
                              <w:rFonts w:ascii="Arial" w:hAnsi="Arial"/>
                              <w:b/>
                              <w:sz w:val="16"/>
                              <w:szCs w:val="16"/>
                              <w:lang w:val="en-US"/>
                            </w:rPr>
                            <w:t>C</w:t>
                          </w:r>
                          <w:r>
                            <w:rPr>
                              <w:rFonts w:ascii="Arial" w:hAnsi="Arial"/>
                              <w:sz w:val="16"/>
                              <w:szCs w:val="16"/>
                              <w:lang w:val="en-US"/>
                            </w:rPr>
                            <w:tab/>
                          </w:r>
                          <w:r w:rsidRPr="00CF7DF7">
                            <w:rPr>
                              <w:rFonts w:ascii="Arial" w:hAnsi="Arial"/>
                              <w:sz w:val="16"/>
                              <w:szCs w:val="16"/>
                              <w:lang w:val="en-US"/>
                            </w:rPr>
                            <w:t xml:space="preserve">Exposures </w:t>
                          </w:r>
                          <w:r w:rsidRPr="00CF7DF7">
                            <w:rPr>
                              <w:rFonts w:ascii="Arial" w:hAnsi="Arial"/>
                              <w:sz w:val="16"/>
                              <w:szCs w:val="16"/>
                              <w:lang w:val="en-US"/>
                            </w:rPr>
                            <w:sym w:font="Symbol" w:char="F0B3"/>
                          </w:r>
                          <w:r w:rsidRPr="00CF7DF7">
                            <w:rPr>
                              <w:rFonts w:ascii="Arial" w:hAnsi="Arial"/>
                              <w:sz w:val="16"/>
                              <w:szCs w:val="16"/>
                              <w:lang w:val="en-US"/>
                            </w:rPr>
                            <w:t xml:space="preserve"> 10% of the OEL and </w:t>
                          </w:r>
                          <w:r w:rsidRPr="00CF7DF7">
                            <w:rPr>
                              <w:rFonts w:ascii="Arial" w:hAnsi="Arial"/>
                              <w:sz w:val="16"/>
                              <w:szCs w:val="16"/>
                              <w:lang w:val="en-US"/>
                            </w:rPr>
                            <w:sym w:font="Symbol" w:char="F03C"/>
                          </w:r>
                          <w:r w:rsidRPr="00CF7DF7">
                            <w:rPr>
                              <w:rFonts w:ascii="Arial" w:hAnsi="Arial"/>
                              <w:sz w:val="16"/>
                              <w:szCs w:val="16"/>
                              <w:lang w:val="en-US"/>
                            </w:rPr>
                            <w:t xml:space="preserve"> 50% of the O</w:t>
                          </w:r>
                          <w:r>
                            <w:rPr>
                              <w:rFonts w:ascii="Arial" w:hAnsi="Arial"/>
                              <w:sz w:val="16"/>
                              <w:szCs w:val="16"/>
                              <w:lang w:val="en-US"/>
                            </w:rPr>
                            <w:t xml:space="preserve">EL </w:t>
                          </w:r>
                          <w:r w:rsidRPr="00CF7DF7">
                            <w:rPr>
                              <w:rFonts w:ascii="Arial" w:hAnsi="Arial"/>
                              <w:sz w:val="16"/>
                              <w:szCs w:val="16"/>
                              <w:lang w:val="en-US"/>
                            </w:rPr>
                            <w:t>or</w:t>
                          </w:r>
                          <w:r>
                            <w:rPr>
                              <w:rFonts w:ascii="Arial" w:hAnsi="Arial"/>
                              <w:sz w:val="16"/>
                              <w:szCs w:val="16"/>
                              <w:lang w:val="en-US"/>
                            </w:rPr>
                            <w:t xml:space="preserve"> </w:t>
                          </w:r>
                          <w:r w:rsidRPr="00CF7DF7">
                            <w:rPr>
                              <w:rFonts w:ascii="Arial" w:hAnsi="Arial"/>
                              <w:sz w:val="16"/>
                              <w:szCs w:val="16"/>
                              <w:lang w:val="en-US"/>
                            </w:rPr>
                            <w:t xml:space="preserve">mixtures of exposures </w:t>
                          </w:r>
                          <w:r w:rsidRPr="00CF7DF7">
                            <w:rPr>
                              <w:rFonts w:ascii="Arial" w:hAnsi="Arial"/>
                              <w:sz w:val="16"/>
                              <w:szCs w:val="16"/>
                              <w:lang w:val="en-US"/>
                            </w:rPr>
                            <w:sym w:font="Symbol" w:char="F0B3"/>
                          </w:r>
                          <w:r w:rsidRPr="00CF7DF7">
                            <w:rPr>
                              <w:rFonts w:ascii="Arial" w:hAnsi="Arial"/>
                              <w:sz w:val="16"/>
                              <w:szCs w:val="16"/>
                              <w:lang w:val="en-US"/>
                            </w:rPr>
                            <w:t xml:space="preserve"> 0,1</w:t>
                          </w:r>
                          <w:r w:rsidRPr="00D9095D">
                            <w:rPr>
                              <w:rFonts w:ascii="Arial" w:hAnsi="Arial"/>
                              <w:sz w:val="16"/>
                              <w:szCs w:val="16"/>
                              <w:lang w:val="en-US"/>
                            </w:rPr>
                            <w:t xml:space="preserve"> </w:t>
                          </w:r>
                          <w:r>
                            <w:rPr>
                              <w:rFonts w:ascii="Arial" w:hAnsi="Arial"/>
                              <w:sz w:val="16"/>
                              <w:szCs w:val="16"/>
                              <w:lang w:val="en-US"/>
                            </w:rPr>
                            <w:t>mg/m</w:t>
                          </w:r>
                          <w:r>
                            <w:rPr>
                              <w:rFonts w:ascii="Calibri" w:hAnsi="Calibri" w:cs="Calibri"/>
                              <w:sz w:val="16"/>
                              <w:szCs w:val="16"/>
                              <w:lang w:val="en-US"/>
                            </w:rPr>
                            <w:t>³</w:t>
                          </w:r>
                          <w:r w:rsidRPr="00CF7DF7">
                            <w:rPr>
                              <w:rFonts w:ascii="Arial" w:hAnsi="Arial"/>
                              <w:sz w:val="16"/>
                              <w:szCs w:val="16"/>
                              <w:lang w:val="en-US"/>
                            </w:rPr>
                            <w:t xml:space="preserve"> and</w:t>
                          </w:r>
                          <w:r>
                            <w:rPr>
                              <w:rFonts w:ascii="Arial" w:hAnsi="Arial"/>
                              <w:sz w:val="16"/>
                              <w:szCs w:val="16"/>
                              <w:lang w:val="en-US"/>
                            </w:rPr>
                            <w:t xml:space="preserve">   </w:t>
                          </w:r>
                          <w:r w:rsidRPr="00CF7DF7">
                            <w:rPr>
                              <w:rFonts w:ascii="Arial" w:hAnsi="Arial"/>
                              <w:sz w:val="16"/>
                              <w:szCs w:val="16"/>
                              <w:lang w:val="en-US"/>
                            </w:rPr>
                            <w:t xml:space="preserve"> </w:t>
                          </w:r>
                          <w:r w:rsidRPr="00CF7DF7">
                            <w:rPr>
                              <w:rFonts w:ascii="Arial" w:hAnsi="Arial"/>
                              <w:sz w:val="16"/>
                              <w:szCs w:val="16"/>
                              <w:lang w:val="en-US"/>
                            </w:rPr>
                            <w:sym w:font="Symbol" w:char="F03C"/>
                          </w:r>
                          <w:r w:rsidRPr="00CF7DF7">
                            <w:rPr>
                              <w:rFonts w:ascii="Arial" w:hAnsi="Arial"/>
                              <w:sz w:val="16"/>
                              <w:szCs w:val="16"/>
                              <w:lang w:val="en-US"/>
                            </w:rPr>
                            <w:t xml:space="preserve"> 0,5</w:t>
                          </w:r>
                          <w:r>
                            <w:rPr>
                              <w:rFonts w:ascii="Arial" w:hAnsi="Arial"/>
                              <w:sz w:val="16"/>
                              <w:szCs w:val="16"/>
                              <w:lang w:val="en-US"/>
                            </w:rPr>
                            <w:t xml:space="preserve"> mg/m</w:t>
                          </w:r>
                          <w:r>
                            <w:rPr>
                              <w:rFonts w:ascii="Calibri" w:hAnsi="Calibri" w:cs="Calibri"/>
                              <w:sz w:val="16"/>
                              <w:szCs w:val="16"/>
                              <w:lang w:val="en-US"/>
                            </w:rPr>
                            <w:t>³</w:t>
                          </w:r>
                        </w:p>
                      </w:txbxContent>
                    </v:textbox>
                  </v:roundrect>
                </v:group>
                <v:shape id="_x0000_s1175" type="#_x0000_t202" style="position:absolute;left:30575;top:82318;width:34734;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Q6DsUA&#10;AADaAAAADwAAAGRycy9kb3ducmV2LnhtbESPT2vCQBTE74LfYXlCL1I3KtUSXUXE/qG3Jq3i7ZF9&#10;JsHs25DdJum37xYEj8PM/IZZb3tTiZYaV1pWMJ1EIIgzq0vOFXylL4/PIJxH1lhZJgW/5GC7GQ7W&#10;GGvb8Se1ic9FgLCLUUHhfR1L6bKCDLqJrYmDd7GNQR9kk0vdYBfgppKzKFpIgyWHhQJr2heUXZMf&#10;o+A8zk8frn/97uZP8/rw1qbLo06Vehj1uxUIT72/h2/td61gBv9Xwg2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tDoOxQAAANoAAAAPAAAAAAAAAAAAAAAAAJgCAABkcnMv&#10;ZG93bnJldi54bWxQSwUGAAAAAAQABAD1AAAAigMAAAAA&#10;" fillcolor="white [3201]" stroked="f" strokeweight=".5pt">
                  <v:textbox>
                    <w:txbxContent>
                      <w:p w:rsidR="0023781D" w:rsidRPr="003B1455" w:rsidRDefault="0023781D" w:rsidP="00260316">
                        <w:pPr>
                          <w:pStyle w:val="Heading5"/>
                          <w:spacing w:before="0" w:line="240" w:lineRule="auto"/>
                          <w:jc w:val="right"/>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vertAlign w:val="superscript"/>
                          </w:rPr>
                          <w:t>1</w:t>
                        </w:r>
                        <w:r w:rsidRPr="003B1455">
                          <w:rPr>
                            <w:rFonts w:asciiTheme="minorHAnsi" w:hAnsiTheme="minorHAnsi" w:cstheme="minorHAnsi"/>
                            <w:color w:val="000000" w:themeColor="text1"/>
                            <w:sz w:val="16"/>
                            <w:szCs w:val="16"/>
                          </w:rPr>
                          <w:t>Ref: Mandatory Code of Practice for the Assessment of</w:t>
                        </w:r>
                        <w:r>
                          <w:rPr>
                            <w:rFonts w:asciiTheme="minorHAnsi" w:hAnsiTheme="minorHAnsi" w:cstheme="minorHAnsi"/>
                            <w:color w:val="000000" w:themeColor="text1"/>
                            <w:sz w:val="16"/>
                            <w:szCs w:val="16"/>
                          </w:rPr>
                          <w:t xml:space="preserve"> </w:t>
                        </w:r>
                        <w:r w:rsidRPr="003B1455">
                          <w:rPr>
                            <w:rFonts w:asciiTheme="minorHAnsi" w:hAnsiTheme="minorHAnsi" w:cstheme="minorHAnsi"/>
                            <w:color w:val="000000" w:themeColor="text1"/>
                            <w:sz w:val="16"/>
                            <w:szCs w:val="16"/>
                          </w:rPr>
                          <w:t>Personal Exposure to Airborne Pollutants</w:t>
                        </w:r>
                        <w:r>
                          <w:rPr>
                            <w:rFonts w:asciiTheme="minorHAnsi" w:hAnsiTheme="minorHAnsi" w:cstheme="minorHAnsi"/>
                            <w:color w:val="000000" w:themeColor="text1"/>
                            <w:sz w:val="16"/>
                            <w:szCs w:val="16"/>
                          </w:rPr>
                          <w:t xml:space="preserve"> (current)</w:t>
                        </w:r>
                      </w:p>
                    </w:txbxContent>
                  </v:textbox>
                </v:shape>
                <v:shape id="Down Arrow 3" o:spid="_x0000_s1176" type="#_x0000_t67" style="position:absolute;left:56162;top:80419;width:1553;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iGqMEA&#10;AADaAAAADwAAAGRycy9kb3ducmV2LnhtbESPQYvCMBSE74L/ITzBm6bqUpZqFBFF2T1VPXh8NM+2&#10;2ryUJmr1128EYY/DzHzDzBatqcSdGldaVjAaRiCIM6tLzhUcD5vBNwjnkTVWlknBkxws5t3ODBNt&#10;H5zSfe9zESDsElRQeF8nUrqsIINuaGvi4J1tY9AH2eRSN/gIcFPJcRTF0mDJYaHAmlYFZdf9zShY&#10;x4ffKx9jbk+vkU6/LvFWpj9K9XvtcgrCU+v/w5/2TiuYwPtKuA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IhqjBAAAA2gAAAA8AAAAAAAAAAAAAAAAAmAIAAGRycy9kb3du&#10;cmV2LnhtbFBLBQYAAAAABAAEAPUAAACGAwAAAAA=&#10;" adj="13944" fillcolor="white [3212]" strokecolor="black [3213]" strokeweight=".5pt">
                  <v:shadow on="t" color="black" opacity="26214f" origin="-.5,-.5" offset=".74836mm,.74836mm"/>
                </v:shape>
              </v:group>
            </w:pict>
          </mc:Fallback>
        </mc:AlternateContent>
      </w:r>
    </w:p>
    <w:p w:rsidR="00260316" w:rsidRPr="00260316" w:rsidRDefault="00260316" w:rsidP="00260316">
      <w:pPr>
        <w:jc w:val="both"/>
        <w:rPr>
          <w:rFonts w:cstheme="minorHAnsi"/>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260316" w:rsidRDefault="00260316" w:rsidP="00260316">
      <w:pPr>
        <w:jc w:val="both"/>
        <w:rPr>
          <w:rFonts w:cstheme="minorHAnsi"/>
          <w:b/>
          <w:sz w:val="28"/>
          <w:szCs w:val="28"/>
        </w:rPr>
      </w:pPr>
    </w:p>
    <w:p w:rsidR="00CE3EDE" w:rsidRPr="00680D2B" w:rsidRDefault="00CE3EDE" w:rsidP="00CE3EDE">
      <w:pPr>
        <w:pBdr>
          <w:right w:val="single" w:sz="4" w:space="4" w:color="auto"/>
        </w:pBdr>
        <w:jc w:val="both"/>
        <w:rPr>
          <w:rFonts w:cstheme="minorHAnsi"/>
          <w:b/>
          <w:sz w:val="18"/>
          <w:szCs w:val="18"/>
        </w:rPr>
      </w:pPr>
    </w:p>
    <w:p w:rsidR="0003595C" w:rsidRDefault="0003595C" w:rsidP="008E6A70">
      <w:pPr>
        <w:pStyle w:val="ListParagraph"/>
        <w:numPr>
          <w:ilvl w:val="1"/>
          <w:numId w:val="7"/>
        </w:numPr>
        <w:pBdr>
          <w:right w:val="single" w:sz="4" w:space="9" w:color="auto"/>
        </w:pBdr>
        <w:spacing w:line="360" w:lineRule="auto"/>
        <w:ind w:left="0" w:right="85" w:firstLine="0"/>
        <w:jc w:val="both"/>
        <w:rPr>
          <w:b/>
          <w:iCs/>
          <w:color w:val="000000" w:themeColor="text1"/>
          <w:sz w:val="28"/>
          <w:szCs w:val="28"/>
        </w:rPr>
      </w:pPr>
      <w:r w:rsidRPr="0003595C">
        <w:rPr>
          <w:b/>
          <w:iCs/>
          <w:color w:val="000000" w:themeColor="text1"/>
          <w:sz w:val="28"/>
          <w:szCs w:val="28"/>
        </w:rPr>
        <w:t>SUMMAR</w:t>
      </w:r>
      <w:r>
        <w:rPr>
          <w:b/>
          <w:iCs/>
          <w:color w:val="000000" w:themeColor="text1"/>
          <w:sz w:val="28"/>
          <w:szCs w:val="28"/>
        </w:rPr>
        <w:t>Y OF DOCUMENTED PERFORMANCE AND</w:t>
      </w:r>
    </w:p>
    <w:p w:rsidR="00B8676D" w:rsidRDefault="0003595C" w:rsidP="0003595C">
      <w:pPr>
        <w:pStyle w:val="ListParagraph"/>
        <w:pBdr>
          <w:right w:val="single" w:sz="4" w:space="9" w:color="auto"/>
        </w:pBdr>
        <w:spacing w:line="360" w:lineRule="auto"/>
        <w:ind w:left="0" w:right="85"/>
        <w:jc w:val="both"/>
        <w:rPr>
          <w:b/>
          <w:iCs/>
          <w:color w:val="000000" w:themeColor="text1"/>
          <w:sz w:val="28"/>
          <w:szCs w:val="28"/>
        </w:rPr>
      </w:pPr>
      <w:r>
        <w:rPr>
          <w:b/>
          <w:iCs/>
          <w:color w:val="000000" w:themeColor="text1"/>
          <w:sz w:val="28"/>
          <w:szCs w:val="28"/>
        </w:rPr>
        <w:lastRenderedPageBreak/>
        <w:t xml:space="preserve">            </w:t>
      </w:r>
      <w:r w:rsidRPr="0003595C">
        <w:rPr>
          <w:b/>
          <w:iCs/>
          <w:color w:val="000000" w:themeColor="text1"/>
          <w:sz w:val="28"/>
          <w:szCs w:val="28"/>
        </w:rPr>
        <w:t>IMPACTS</w:t>
      </w:r>
      <w:r w:rsidR="0083202D">
        <w:rPr>
          <w:b/>
          <w:iCs/>
          <w:color w:val="000000" w:themeColor="text1"/>
          <w:sz w:val="28"/>
          <w:szCs w:val="28"/>
        </w:rPr>
        <w:t xml:space="preserve"> </w:t>
      </w:r>
    </w:p>
    <w:p w:rsidR="0003595C" w:rsidRPr="00B8676D" w:rsidRDefault="00B8676D" w:rsidP="0003595C">
      <w:pPr>
        <w:pStyle w:val="ListParagraph"/>
        <w:pBdr>
          <w:right w:val="single" w:sz="4" w:space="9" w:color="auto"/>
        </w:pBdr>
        <w:spacing w:line="360" w:lineRule="auto"/>
        <w:ind w:left="0" w:right="85"/>
        <w:jc w:val="both"/>
        <w:rPr>
          <w:rFonts w:ascii="Arial" w:hAnsi="Arial" w:cs="Arial"/>
          <w:b/>
          <w:iCs/>
          <w:color w:val="000000" w:themeColor="text1"/>
          <w:sz w:val="20"/>
          <w:szCs w:val="20"/>
        </w:rPr>
      </w:pPr>
      <w:r w:rsidRPr="00B8676D">
        <w:rPr>
          <w:rFonts w:ascii="Arial" w:hAnsi="Arial" w:cs="Arial"/>
          <w:b/>
          <w:iCs/>
          <w:color w:val="000000" w:themeColor="text1"/>
          <w:sz w:val="20"/>
          <w:szCs w:val="20"/>
        </w:rPr>
        <w:t xml:space="preserve">Kopanang - </w:t>
      </w:r>
      <w:r>
        <w:rPr>
          <w:rFonts w:ascii="Arial" w:hAnsi="Arial" w:cs="Arial"/>
          <w:b/>
          <w:iCs/>
          <w:color w:val="000000" w:themeColor="text1"/>
          <w:sz w:val="20"/>
          <w:szCs w:val="20"/>
        </w:rPr>
        <w:t>S</w:t>
      </w:r>
      <w:r w:rsidRPr="00B8676D">
        <w:rPr>
          <w:rFonts w:ascii="Arial" w:hAnsi="Arial" w:cs="Arial"/>
          <w:b/>
          <w:iCs/>
          <w:color w:val="000000" w:themeColor="text1"/>
          <w:sz w:val="20"/>
          <w:szCs w:val="20"/>
        </w:rPr>
        <w:t xml:space="preserve">ource </w:t>
      </w:r>
      <w:r>
        <w:rPr>
          <w:rFonts w:ascii="Arial" w:hAnsi="Arial" w:cs="Arial"/>
          <w:b/>
          <w:iCs/>
          <w:color w:val="000000" w:themeColor="text1"/>
          <w:sz w:val="20"/>
          <w:szCs w:val="20"/>
        </w:rPr>
        <w:t>M</w:t>
      </w:r>
      <w:r w:rsidRPr="00B8676D">
        <w:rPr>
          <w:rFonts w:ascii="Arial" w:hAnsi="Arial" w:cs="Arial"/>
          <w:b/>
          <w:iCs/>
          <w:color w:val="000000" w:themeColor="text1"/>
          <w:sz w:val="20"/>
          <w:szCs w:val="20"/>
        </w:rPr>
        <w:t>ine</w:t>
      </w:r>
    </w:p>
    <w:p w:rsidR="0083202D" w:rsidRDefault="0083202D" w:rsidP="0003595C">
      <w:pPr>
        <w:pStyle w:val="ListParagraph"/>
        <w:pBdr>
          <w:right w:val="single" w:sz="4" w:space="9" w:color="auto"/>
        </w:pBdr>
        <w:spacing w:line="360" w:lineRule="auto"/>
        <w:ind w:left="0" w:right="85"/>
        <w:jc w:val="both"/>
        <w:rPr>
          <w:iCs/>
          <w:color w:val="000000" w:themeColor="text1"/>
          <w:sz w:val="20"/>
          <w:szCs w:val="20"/>
        </w:rPr>
      </w:pPr>
      <w:r w:rsidRPr="0083202D">
        <w:rPr>
          <w:b/>
          <w:iCs/>
          <w:noProof/>
          <w:color w:val="000000" w:themeColor="text1"/>
          <w:sz w:val="28"/>
          <w:szCs w:val="28"/>
          <w:lang w:val="en-US" w:eastAsia="en-US"/>
        </w:rPr>
        <w:drawing>
          <wp:anchor distT="0" distB="0" distL="114300" distR="114300" simplePos="0" relativeHeight="251778048" behindDoc="0" locked="0" layoutInCell="1" allowOverlap="1">
            <wp:simplePos x="0" y="0"/>
            <wp:positionH relativeFrom="column">
              <wp:posOffset>174625</wp:posOffset>
            </wp:positionH>
            <wp:positionV relativeFrom="paragraph">
              <wp:posOffset>122443</wp:posOffset>
            </wp:positionV>
            <wp:extent cx="4491355" cy="2623820"/>
            <wp:effectExtent l="171450" t="171450" r="385445" b="367030"/>
            <wp:wrapNone/>
            <wp:docPr id="2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91355" cy="2623820"/>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chemeClr val="accent1"/>
                          </a:solidFill>
                        </a14:hiddenFill>
                      </a:ext>
                    </a:extLst>
                  </pic:spPr>
                </pic:pic>
              </a:graphicData>
            </a:graphic>
          </wp:anchor>
        </w:drawing>
      </w:r>
    </w:p>
    <w:p w:rsidR="0083202D" w:rsidRDefault="0083202D" w:rsidP="0003595C">
      <w:pPr>
        <w:pStyle w:val="ListParagraph"/>
        <w:pBdr>
          <w:right w:val="single" w:sz="4" w:space="9" w:color="auto"/>
        </w:pBdr>
        <w:spacing w:line="360" w:lineRule="auto"/>
        <w:ind w:left="0" w:right="85"/>
        <w:jc w:val="both"/>
        <w:rPr>
          <w:iCs/>
          <w:color w:val="000000" w:themeColor="text1"/>
          <w:sz w:val="20"/>
          <w:szCs w:val="20"/>
        </w:rPr>
      </w:pPr>
    </w:p>
    <w:p w:rsidR="0083202D" w:rsidRDefault="0083202D" w:rsidP="0003595C">
      <w:pPr>
        <w:pStyle w:val="ListParagraph"/>
        <w:pBdr>
          <w:right w:val="single" w:sz="4" w:space="9" w:color="auto"/>
        </w:pBdr>
        <w:spacing w:line="360" w:lineRule="auto"/>
        <w:ind w:left="0" w:right="85"/>
        <w:jc w:val="both"/>
        <w:rPr>
          <w:iCs/>
          <w:color w:val="000000" w:themeColor="text1"/>
          <w:sz w:val="20"/>
          <w:szCs w:val="20"/>
        </w:rPr>
      </w:pPr>
    </w:p>
    <w:p w:rsidR="0083202D" w:rsidRDefault="0083202D" w:rsidP="0003595C">
      <w:pPr>
        <w:pStyle w:val="ListParagraph"/>
        <w:pBdr>
          <w:right w:val="single" w:sz="4" w:space="9" w:color="auto"/>
        </w:pBdr>
        <w:spacing w:line="360" w:lineRule="auto"/>
        <w:ind w:left="0" w:right="85"/>
        <w:jc w:val="both"/>
        <w:rPr>
          <w:iCs/>
          <w:color w:val="000000" w:themeColor="text1"/>
          <w:sz w:val="20"/>
          <w:szCs w:val="20"/>
        </w:rPr>
      </w:pPr>
    </w:p>
    <w:p w:rsidR="0083202D" w:rsidRDefault="0083202D" w:rsidP="0003595C">
      <w:pPr>
        <w:pStyle w:val="ListParagraph"/>
        <w:pBdr>
          <w:right w:val="single" w:sz="4" w:space="9" w:color="auto"/>
        </w:pBdr>
        <w:spacing w:line="360" w:lineRule="auto"/>
        <w:ind w:left="0" w:right="85"/>
        <w:jc w:val="both"/>
        <w:rPr>
          <w:iCs/>
          <w:color w:val="000000" w:themeColor="text1"/>
          <w:sz w:val="20"/>
          <w:szCs w:val="20"/>
        </w:rPr>
      </w:pPr>
    </w:p>
    <w:p w:rsidR="0083202D" w:rsidRDefault="0083202D" w:rsidP="0003595C">
      <w:pPr>
        <w:pStyle w:val="ListParagraph"/>
        <w:pBdr>
          <w:right w:val="single" w:sz="4" w:space="9" w:color="auto"/>
        </w:pBdr>
        <w:spacing w:line="360" w:lineRule="auto"/>
        <w:ind w:left="0" w:right="85"/>
        <w:jc w:val="both"/>
        <w:rPr>
          <w:iCs/>
          <w:color w:val="000000" w:themeColor="text1"/>
          <w:sz w:val="20"/>
          <w:szCs w:val="20"/>
        </w:rPr>
      </w:pPr>
    </w:p>
    <w:p w:rsidR="0083202D" w:rsidRDefault="0083202D" w:rsidP="0003595C">
      <w:pPr>
        <w:pStyle w:val="ListParagraph"/>
        <w:pBdr>
          <w:right w:val="single" w:sz="4" w:space="9" w:color="auto"/>
        </w:pBdr>
        <w:spacing w:line="360" w:lineRule="auto"/>
        <w:ind w:left="0" w:right="85"/>
        <w:jc w:val="both"/>
        <w:rPr>
          <w:iCs/>
          <w:color w:val="000000" w:themeColor="text1"/>
          <w:sz w:val="20"/>
          <w:szCs w:val="20"/>
        </w:rPr>
      </w:pPr>
    </w:p>
    <w:p w:rsidR="0083202D" w:rsidRDefault="0083202D" w:rsidP="0003595C">
      <w:pPr>
        <w:pStyle w:val="ListParagraph"/>
        <w:pBdr>
          <w:right w:val="single" w:sz="4" w:space="9" w:color="auto"/>
        </w:pBdr>
        <w:spacing w:line="360" w:lineRule="auto"/>
        <w:ind w:left="0" w:right="85"/>
        <w:jc w:val="both"/>
        <w:rPr>
          <w:iCs/>
          <w:color w:val="000000" w:themeColor="text1"/>
          <w:sz w:val="20"/>
          <w:szCs w:val="20"/>
        </w:rPr>
      </w:pPr>
    </w:p>
    <w:p w:rsidR="0083202D" w:rsidRDefault="0083202D" w:rsidP="0003595C">
      <w:pPr>
        <w:pStyle w:val="ListParagraph"/>
        <w:pBdr>
          <w:right w:val="single" w:sz="4" w:space="9" w:color="auto"/>
        </w:pBdr>
        <w:spacing w:line="360" w:lineRule="auto"/>
        <w:ind w:left="0" w:right="85"/>
        <w:jc w:val="both"/>
        <w:rPr>
          <w:iCs/>
          <w:color w:val="000000" w:themeColor="text1"/>
          <w:sz w:val="20"/>
          <w:szCs w:val="20"/>
        </w:rPr>
      </w:pPr>
    </w:p>
    <w:p w:rsidR="0083202D" w:rsidRDefault="0083202D" w:rsidP="0003595C">
      <w:pPr>
        <w:pStyle w:val="ListParagraph"/>
        <w:pBdr>
          <w:right w:val="single" w:sz="4" w:space="9" w:color="auto"/>
        </w:pBdr>
        <w:spacing w:line="360" w:lineRule="auto"/>
        <w:ind w:left="0" w:right="85"/>
        <w:jc w:val="both"/>
        <w:rPr>
          <w:iCs/>
          <w:color w:val="000000" w:themeColor="text1"/>
          <w:sz w:val="20"/>
          <w:szCs w:val="20"/>
        </w:rPr>
      </w:pPr>
    </w:p>
    <w:p w:rsidR="0083202D" w:rsidRDefault="0083202D" w:rsidP="0003595C">
      <w:pPr>
        <w:pStyle w:val="ListParagraph"/>
        <w:pBdr>
          <w:right w:val="single" w:sz="4" w:space="9" w:color="auto"/>
        </w:pBdr>
        <w:spacing w:line="360" w:lineRule="auto"/>
        <w:ind w:left="0" w:right="85"/>
        <w:jc w:val="both"/>
        <w:rPr>
          <w:iCs/>
          <w:color w:val="000000" w:themeColor="text1"/>
          <w:sz w:val="20"/>
          <w:szCs w:val="20"/>
        </w:rPr>
      </w:pPr>
    </w:p>
    <w:p w:rsidR="0083202D" w:rsidRDefault="0083202D" w:rsidP="0003595C">
      <w:pPr>
        <w:pStyle w:val="ListParagraph"/>
        <w:pBdr>
          <w:right w:val="single" w:sz="4" w:space="9" w:color="auto"/>
        </w:pBdr>
        <w:spacing w:line="360" w:lineRule="auto"/>
        <w:ind w:left="0" w:right="85"/>
        <w:jc w:val="both"/>
        <w:rPr>
          <w:iCs/>
          <w:color w:val="000000" w:themeColor="text1"/>
          <w:sz w:val="20"/>
          <w:szCs w:val="20"/>
        </w:rPr>
      </w:pPr>
    </w:p>
    <w:p w:rsidR="0083202D" w:rsidRDefault="00B8676D" w:rsidP="0003595C">
      <w:pPr>
        <w:pStyle w:val="ListParagraph"/>
        <w:pBdr>
          <w:right w:val="single" w:sz="4" w:space="9" w:color="auto"/>
        </w:pBdr>
        <w:spacing w:line="360" w:lineRule="auto"/>
        <w:ind w:left="0" w:right="85"/>
        <w:jc w:val="both"/>
        <w:rPr>
          <w:iCs/>
          <w:color w:val="000000" w:themeColor="text1"/>
          <w:sz w:val="20"/>
          <w:szCs w:val="20"/>
        </w:rPr>
      </w:pPr>
      <w:r>
        <w:rPr>
          <w:iCs/>
          <w:noProof/>
          <w:color w:val="000000" w:themeColor="text1"/>
          <w:sz w:val="20"/>
          <w:szCs w:val="20"/>
          <w:lang w:val="en-US" w:eastAsia="en-US"/>
        </w:rPr>
        <w:drawing>
          <wp:anchor distT="0" distB="0" distL="114300" distR="114300" simplePos="0" relativeHeight="251872256" behindDoc="0" locked="0" layoutInCell="1" allowOverlap="1">
            <wp:simplePos x="0" y="0"/>
            <wp:positionH relativeFrom="column">
              <wp:posOffset>-61779</wp:posOffset>
            </wp:positionH>
            <wp:positionV relativeFrom="paragraph">
              <wp:posOffset>182098</wp:posOffset>
            </wp:positionV>
            <wp:extent cx="4973695" cy="2552282"/>
            <wp:effectExtent l="0" t="0" r="0" b="0"/>
            <wp:wrapNone/>
            <wp:docPr id="4096" name="Picture 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760" r="10043" b="18335"/>
                    <a:stretch/>
                  </pic:blipFill>
                  <pic:spPr bwMode="auto">
                    <a:xfrm>
                      <a:off x="0" y="0"/>
                      <a:ext cx="4978924" cy="2554965"/>
                    </a:xfrm>
                    <a:prstGeom prst="rect">
                      <a:avLst/>
                    </a:prstGeom>
                    <a:noFill/>
                    <a:ln>
                      <a:noFill/>
                    </a:ln>
                    <a:extLst>
                      <a:ext uri="{53640926-AAD7-44D8-BBD7-CCE9431645EC}">
                        <a14:shadowObscured xmlns:a14="http://schemas.microsoft.com/office/drawing/2010/main"/>
                      </a:ext>
                    </a:extLst>
                  </pic:spPr>
                </pic:pic>
              </a:graphicData>
            </a:graphic>
          </wp:anchor>
        </w:drawing>
      </w:r>
    </w:p>
    <w:p w:rsidR="0083202D" w:rsidRDefault="0083202D" w:rsidP="0003595C">
      <w:pPr>
        <w:pStyle w:val="ListParagraph"/>
        <w:pBdr>
          <w:right w:val="single" w:sz="4" w:space="9" w:color="auto"/>
        </w:pBdr>
        <w:spacing w:line="360" w:lineRule="auto"/>
        <w:ind w:left="0" w:right="85"/>
        <w:jc w:val="both"/>
        <w:rPr>
          <w:iCs/>
          <w:color w:val="000000" w:themeColor="text1"/>
          <w:sz w:val="20"/>
          <w:szCs w:val="20"/>
        </w:rPr>
      </w:pPr>
    </w:p>
    <w:p w:rsidR="0083202D" w:rsidRDefault="0083202D" w:rsidP="0003595C">
      <w:pPr>
        <w:pStyle w:val="ListParagraph"/>
        <w:pBdr>
          <w:right w:val="single" w:sz="4" w:space="9" w:color="auto"/>
        </w:pBdr>
        <w:spacing w:line="360" w:lineRule="auto"/>
        <w:ind w:left="0" w:right="85"/>
        <w:jc w:val="both"/>
        <w:rPr>
          <w:iCs/>
          <w:color w:val="000000" w:themeColor="text1"/>
          <w:sz w:val="20"/>
          <w:szCs w:val="20"/>
        </w:rPr>
      </w:pPr>
    </w:p>
    <w:p w:rsidR="0083202D" w:rsidRDefault="0083202D" w:rsidP="0003595C">
      <w:pPr>
        <w:pStyle w:val="ListParagraph"/>
        <w:pBdr>
          <w:right w:val="single" w:sz="4" w:space="9" w:color="auto"/>
        </w:pBdr>
        <w:spacing w:line="360" w:lineRule="auto"/>
        <w:ind w:left="0" w:right="85"/>
        <w:jc w:val="both"/>
        <w:rPr>
          <w:iCs/>
          <w:color w:val="000000" w:themeColor="text1"/>
          <w:sz w:val="20"/>
          <w:szCs w:val="20"/>
        </w:rPr>
      </w:pPr>
    </w:p>
    <w:p w:rsidR="0083202D" w:rsidRDefault="0083202D" w:rsidP="0003595C">
      <w:pPr>
        <w:pStyle w:val="ListParagraph"/>
        <w:pBdr>
          <w:right w:val="single" w:sz="4" w:space="9" w:color="auto"/>
        </w:pBdr>
        <w:spacing w:line="360" w:lineRule="auto"/>
        <w:ind w:left="0" w:right="85"/>
        <w:jc w:val="both"/>
        <w:rPr>
          <w:iCs/>
          <w:color w:val="000000" w:themeColor="text1"/>
          <w:sz w:val="20"/>
          <w:szCs w:val="20"/>
        </w:rPr>
      </w:pPr>
    </w:p>
    <w:p w:rsidR="008D79EB" w:rsidRDefault="008D79EB" w:rsidP="0003595C">
      <w:pPr>
        <w:pStyle w:val="ListParagraph"/>
        <w:pBdr>
          <w:right w:val="single" w:sz="4" w:space="9" w:color="auto"/>
        </w:pBdr>
        <w:spacing w:line="360" w:lineRule="auto"/>
        <w:ind w:left="0" w:right="85"/>
        <w:jc w:val="both"/>
        <w:rPr>
          <w:iCs/>
          <w:color w:val="000000" w:themeColor="text1"/>
          <w:sz w:val="20"/>
          <w:szCs w:val="20"/>
        </w:rPr>
      </w:pPr>
    </w:p>
    <w:p w:rsidR="008D79EB" w:rsidRDefault="008D79EB" w:rsidP="0003595C">
      <w:pPr>
        <w:pStyle w:val="ListParagraph"/>
        <w:pBdr>
          <w:right w:val="single" w:sz="4" w:space="9" w:color="auto"/>
        </w:pBdr>
        <w:spacing w:line="360" w:lineRule="auto"/>
        <w:ind w:left="0" w:right="85"/>
        <w:jc w:val="both"/>
        <w:rPr>
          <w:iCs/>
          <w:color w:val="000000" w:themeColor="text1"/>
          <w:sz w:val="20"/>
          <w:szCs w:val="20"/>
        </w:rPr>
      </w:pPr>
    </w:p>
    <w:p w:rsidR="008D79EB" w:rsidRDefault="008D79EB" w:rsidP="0003595C">
      <w:pPr>
        <w:pStyle w:val="ListParagraph"/>
        <w:pBdr>
          <w:right w:val="single" w:sz="4" w:space="9" w:color="auto"/>
        </w:pBdr>
        <w:spacing w:line="360" w:lineRule="auto"/>
        <w:ind w:left="0" w:right="85"/>
        <w:jc w:val="both"/>
        <w:rPr>
          <w:iCs/>
          <w:color w:val="000000" w:themeColor="text1"/>
          <w:sz w:val="20"/>
          <w:szCs w:val="20"/>
        </w:rPr>
      </w:pPr>
    </w:p>
    <w:p w:rsidR="008D79EB" w:rsidRDefault="008D79EB" w:rsidP="0003595C">
      <w:pPr>
        <w:pStyle w:val="ListParagraph"/>
        <w:pBdr>
          <w:right w:val="single" w:sz="4" w:space="9" w:color="auto"/>
        </w:pBdr>
        <w:spacing w:line="360" w:lineRule="auto"/>
        <w:ind w:left="0" w:right="85"/>
        <w:jc w:val="both"/>
        <w:rPr>
          <w:iCs/>
          <w:color w:val="000000" w:themeColor="text1"/>
          <w:sz w:val="20"/>
          <w:szCs w:val="20"/>
        </w:rPr>
      </w:pPr>
    </w:p>
    <w:p w:rsidR="008D79EB" w:rsidRDefault="008D79EB" w:rsidP="0003595C">
      <w:pPr>
        <w:pStyle w:val="ListParagraph"/>
        <w:pBdr>
          <w:right w:val="single" w:sz="4" w:space="9" w:color="auto"/>
        </w:pBdr>
        <w:spacing w:line="360" w:lineRule="auto"/>
        <w:ind w:left="0" w:right="85"/>
        <w:jc w:val="both"/>
        <w:rPr>
          <w:iCs/>
          <w:color w:val="000000" w:themeColor="text1"/>
          <w:sz w:val="20"/>
          <w:szCs w:val="20"/>
        </w:rPr>
      </w:pPr>
    </w:p>
    <w:p w:rsidR="008D79EB" w:rsidRDefault="008D79EB" w:rsidP="0003595C">
      <w:pPr>
        <w:pStyle w:val="ListParagraph"/>
        <w:pBdr>
          <w:right w:val="single" w:sz="4" w:space="9" w:color="auto"/>
        </w:pBdr>
        <w:spacing w:line="360" w:lineRule="auto"/>
        <w:ind w:left="0" w:right="85"/>
        <w:jc w:val="both"/>
        <w:rPr>
          <w:iCs/>
          <w:color w:val="000000" w:themeColor="text1"/>
          <w:sz w:val="20"/>
          <w:szCs w:val="20"/>
        </w:rPr>
      </w:pPr>
    </w:p>
    <w:p w:rsidR="008D79EB" w:rsidRDefault="008D79EB" w:rsidP="0003595C">
      <w:pPr>
        <w:pStyle w:val="ListParagraph"/>
        <w:pBdr>
          <w:right w:val="single" w:sz="4" w:space="9" w:color="auto"/>
        </w:pBdr>
        <w:spacing w:line="360" w:lineRule="auto"/>
        <w:ind w:left="0" w:right="85"/>
        <w:jc w:val="both"/>
        <w:rPr>
          <w:iCs/>
          <w:color w:val="000000" w:themeColor="text1"/>
          <w:sz w:val="20"/>
          <w:szCs w:val="20"/>
        </w:rPr>
      </w:pPr>
    </w:p>
    <w:p w:rsidR="00A030A6" w:rsidRDefault="00A030A6" w:rsidP="0003595C">
      <w:pPr>
        <w:pStyle w:val="ListParagraph"/>
        <w:pBdr>
          <w:right w:val="single" w:sz="4" w:space="9" w:color="auto"/>
        </w:pBdr>
        <w:spacing w:line="360" w:lineRule="auto"/>
        <w:ind w:left="0" w:right="85"/>
        <w:jc w:val="both"/>
        <w:rPr>
          <w:rFonts w:ascii="Arial" w:hAnsi="Arial" w:cs="Arial"/>
          <w:b/>
          <w:iCs/>
          <w:color w:val="000000" w:themeColor="text1"/>
          <w:sz w:val="20"/>
          <w:szCs w:val="20"/>
        </w:rPr>
      </w:pPr>
    </w:p>
    <w:p w:rsidR="00A030A6" w:rsidRDefault="00A030A6" w:rsidP="0003595C">
      <w:pPr>
        <w:pStyle w:val="ListParagraph"/>
        <w:pBdr>
          <w:right w:val="single" w:sz="4" w:space="9" w:color="auto"/>
        </w:pBdr>
        <w:spacing w:line="360" w:lineRule="auto"/>
        <w:ind w:left="0" w:right="85"/>
        <w:jc w:val="both"/>
        <w:rPr>
          <w:rFonts w:ascii="Arial" w:hAnsi="Arial" w:cs="Arial"/>
          <w:b/>
          <w:iCs/>
          <w:color w:val="000000" w:themeColor="text1"/>
          <w:sz w:val="20"/>
          <w:szCs w:val="20"/>
        </w:rPr>
      </w:pPr>
    </w:p>
    <w:p w:rsidR="00A030A6" w:rsidRDefault="00A030A6" w:rsidP="0003595C">
      <w:pPr>
        <w:pStyle w:val="ListParagraph"/>
        <w:pBdr>
          <w:right w:val="single" w:sz="4" w:space="9" w:color="auto"/>
        </w:pBdr>
        <w:spacing w:line="360" w:lineRule="auto"/>
        <w:ind w:left="0" w:right="85"/>
        <w:jc w:val="both"/>
        <w:rPr>
          <w:rFonts w:ascii="Arial" w:hAnsi="Arial" w:cs="Arial"/>
          <w:b/>
          <w:iCs/>
          <w:color w:val="000000" w:themeColor="text1"/>
          <w:sz w:val="20"/>
          <w:szCs w:val="20"/>
        </w:rPr>
      </w:pPr>
    </w:p>
    <w:p w:rsidR="00A030A6" w:rsidRDefault="00A030A6" w:rsidP="0003595C">
      <w:pPr>
        <w:pStyle w:val="ListParagraph"/>
        <w:pBdr>
          <w:right w:val="single" w:sz="4" w:space="9" w:color="auto"/>
        </w:pBdr>
        <w:spacing w:line="360" w:lineRule="auto"/>
        <w:ind w:left="0" w:right="85"/>
        <w:jc w:val="both"/>
        <w:rPr>
          <w:rFonts w:ascii="Arial" w:hAnsi="Arial" w:cs="Arial"/>
          <w:b/>
          <w:iCs/>
          <w:color w:val="000000" w:themeColor="text1"/>
          <w:sz w:val="20"/>
          <w:szCs w:val="20"/>
        </w:rPr>
      </w:pPr>
    </w:p>
    <w:p w:rsidR="00A030A6" w:rsidRDefault="00A030A6" w:rsidP="0003595C">
      <w:pPr>
        <w:pStyle w:val="ListParagraph"/>
        <w:pBdr>
          <w:right w:val="single" w:sz="4" w:space="9" w:color="auto"/>
        </w:pBdr>
        <w:spacing w:line="360" w:lineRule="auto"/>
        <w:ind w:left="0" w:right="85"/>
        <w:jc w:val="both"/>
        <w:rPr>
          <w:rFonts w:ascii="Arial" w:hAnsi="Arial" w:cs="Arial"/>
          <w:b/>
          <w:iCs/>
          <w:color w:val="000000" w:themeColor="text1"/>
          <w:sz w:val="20"/>
          <w:szCs w:val="20"/>
        </w:rPr>
      </w:pPr>
    </w:p>
    <w:p w:rsidR="00A030A6" w:rsidRDefault="00A030A6" w:rsidP="0003595C">
      <w:pPr>
        <w:pStyle w:val="ListParagraph"/>
        <w:pBdr>
          <w:right w:val="single" w:sz="4" w:space="9" w:color="auto"/>
        </w:pBdr>
        <w:spacing w:line="360" w:lineRule="auto"/>
        <w:ind w:left="0" w:right="85"/>
        <w:jc w:val="both"/>
        <w:rPr>
          <w:rFonts w:ascii="Arial" w:hAnsi="Arial" w:cs="Arial"/>
          <w:b/>
          <w:iCs/>
          <w:color w:val="000000" w:themeColor="text1"/>
          <w:sz w:val="20"/>
          <w:szCs w:val="20"/>
        </w:rPr>
      </w:pPr>
    </w:p>
    <w:p w:rsidR="00A030A6" w:rsidRDefault="00A030A6" w:rsidP="0003595C">
      <w:pPr>
        <w:pStyle w:val="ListParagraph"/>
        <w:pBdr>
          <w:right w:val="single" w:sz="4" w:space="9" w:color="auto"/>
        </w:pBdr>
        <w:spacing w:line="360" w:lineRule="auto"/>
        <w:ind w:left="0" w:right="85"/>
        <w:jc w:val="both"/>
        <w:rPr>
          <w:rFonts w:ascii="Arial" w:hAnsi="Arial" w:cs="Arial"/>
          <w:b/>
          <w:iCs/>
          <w:color w:val="000000" w:themeColor="text1"/>
          <w:sz w:val="20"/>
          <w:szCs w:val="20"/>
        </w:rPr>
      </w:pPr>
    </w:p>
    <w:p w:rsidR="00A030A6" w:rsidRDefault="00A030A6" w:rsidP="0003595C">
      <w:pPr>
        <w:pStyle w:val="ListParagraph"/>
        <w:pBdr>
          <w:right w:val="single" w:sz="4" w:space="9" w:color="auto"/>
        </w:pBdr>
        <w:spacing w:line="360" w:lineRule="auto"/>
        <w:ind w:left="0" w:right="85"/>
        <w:jc w:val="both"/>
        <w:rPr>
          <w:rFonts w:ascii="Arial" w:hAnsi="Arial" w:cs="Arial"/>
          <w:b/>
          <w:iCs/>
          <w:color w:val="000000" w:themeColor="text1"/>
          <w:sz w:val="20"/>
          <w:szCs w:val="20"/>
        </w:rPr>
      </w:pPr>
    </w:p>
    <w:p w:rsidR="00A030A6" w:rsidRDefault="00A030A6" w:rsidP="0003595C">
      <w:pPr>
        <w:pStyle w:val="ListParagraph"/>
        <w:pBdr>
          <w:right w:val="single" w:sz="4" w:space="9" w:color="auto"/>
        </w:pBdr>
        <w:spacing w:line="360" w:lineRule="auto"/>
        <w:ind w:left="0" w:right="85"/>
        <w:jc w:val="both"/>
        <w:rPr>
          <w:rFonts w:ascii="Arial" w:hAnsi="Arial" w:cs="Arial"/>
          <w:b/>
          <w:iCs/>
          <w:color w:val="000000" w:themeColor="text1"/>
          <w:sz w:val="20"/>
          <w:szCs w:val="20"/>
        </w:rPr>
      </w:pPr>
    </w:p>
    <w:p w:rsidR="00A030A6" w:rsidRDefault="00A030A6" w:rsidP="0003595C">
      <w:pPr>
        <w:pStyle w:val="ListParagraph"/>
        <w:pBdr>
          <w:right w:val="single" w:sz="4" w:space="9" w:color="auto"/>
        </w:pBdr>
        <w:spacing w:line="360" w:lineRule="auto"/>
        <w:ind w:left="0" w:right="85"/>
        <w:jc w:val="both"/>
        <w:rPr>
          <w:rFonts w:ascii="Arial" w:hAnsi="Arial" w:cs="Arial"/>
          <w:b/>
          <w:iCs/>
          <w:color w:val="000000" w:themeColor="text1"/>
          <w:sz w:val="20"/>
          <w:szCs w:val="20"/>
        </w:rPr>
      </w:pPr>
    </w:p>
    <w:p w:rsidR="00A030A6" w:rsidRDefault="00A030A6" w:rsidP="0003595C">
      <w:pPr>
        <w:pStyle w:val="ListParagraph"/>
        <w:pBdr>
          <w:right w:val="single" w:sz="4" w:space="9" w:color="auto"/>
        </w:pBdr>
        <w:spacing w:line="360" w:lineRule="auto"/>
        <w:ind w:left="0" w:right="85"/>
        <w:jc w:val="both"/>
        <w:rPr>
          <w:rFonts w:ascii="Arial" w:hAnsi="Arial" w:cs="Arial"/>
          <w:b/>
          <w:iCs/>
          <w:color w:val="000000" w:themeColor="text1"/>
          <w:sz w:val="20"/>
          <w:szCs w:val="20"/>
        </w:rPr>
      </w:pPr>
    </w:p>
    <w:p w:rsidR="00A030A6" w:rsidRDefault="00A030A6" w:rsidP="0003595C">
      <w:pPr>
        <w:pStyle w:val="ListParagraph"/>
        <w:pBdr>
          <w:right w:val="single" w:sz="4" w:space="9" w:color="auto"/>
        </w:pBdr>
        <w:spacing w:line="360" w:lineRule="auto"/>
        <w:ind w:left="0" w:right="85"/>
        <w:jc w:val="both"/>
        <w:rPr>
          <w:rFonts w:ascii="Arial" w:hAnsi="Arial" w:cs="Arial"/>
          <w:b/>
          <w:iCs/>
          <w:color w:val="000000" w:themeColor="text1"/>
          <w:sz w:val="20"/>
          <w:szCs w:val="20"/>
        </w:rPr>
      </w:pPr>
    </w:p>
    <w:p w:rsidR="00B8676D" w:rsidRPr="00B8676D" w:rsidRDefault="00B8676D" w:rsidP="0003595C">
      <w:pPr>
        <w:pStyle w:val="ListParagraph"/>
        <w:pBdr>
          <w:right w:val="single" w:sz="4" w:space="9" w:color="auto"/>
        </w:pBdr>
        <w:spacing w:line="360" w:lineRule="auto"/>
        <w:ind w:left="0" w:right="85"/>
        <w:jc w:val="both"/>
        <w:rPr>
          <w:rFonts w:ascii="Arial" w:hAnsi="Arial" w:cs="Arial"/>
          <w:b/>
          <w:iCs/>
          <w:color w:val="000000" w:themeColor="text1"/>
          <w:sz w:val="20"/>
          <w:szCs w:val="20"/>
        </w:rPr>
      </w:pPr>
      <w:r w:rsidRPr="00B8676D">
        <w:rPr>
          <w:rFonts w:ascii="Arial" w:hAnsi="Arial" w:cs="Arial"/>
          <w:b/>
          <w:iCs/>
          <w:color w:val="000000" w:themeColor="text1"/>
          <w:sz w:val="20"/>
          <w:szCs w:val="20"/>
        </w:rPr>
        <w:t>New Vaal Colliery</w:t>
      </w:r>
    </w:p>
    <w:p w:rsidR="00B8676D" w:rsidRDefault="00B8676D" w:rsidP="00202D70">
      <w:pPr>
        <w:pStyle w:val="ListParagraph"/>
        <w:pBdr>
          <w:right w:val="single" w:sz="4" w:space="9" w:color="auto"/>
        </w:pBdr>
        <w:spacing w:after="0" w:line="360" w:lineRule="auto"/>
        <w:ind w:left="0" w:right="85"/>
        <w:jc w:val="both"/>
        <w:rPr>
          <w:iCs/>
          <w:color w:val="000000" w:themeColor="text1"/>
          <w:sz w:val="20"/>
          <w:szCs w:val="20"/>
        </w:rPr>
      </w:pPr>
      <w:r w:rsidRPr="00B8676D">
        <w:rPr>
          <w:rFonts w:ascii="Arial" w:hAnsi="Arial" w:cs="Arial"/>
          <w:iCs/>
          <w:color w:val="000000" w:themeColor="text1"/>
          <w:sz w:val="20"/>
          <w:szCs w:val="20"/>
        </w:rPr>
        <w:lastRenderedPageBreak/>
        <w:t>The average annual workers’ exposure to respirable coal dust is shown below. The improvement from 2010 on can be attributed to the introduction of the Real-time monitoring of the effectiveness of the dust controls at the Primary Tip. This is an 85% improvement between sampling results (annual averages) for 2010 and 2014. The 2014 figure is the average, year to date.</w:t>
      </w: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r>
        <w:rPr>
          <w:iCs/>
          <w:noProof/>
          <w:color w:val="000000" w:themeColor="text1"/>
          <w:sz w:val="20"/>
          <w:szCs w:val="20"/>
          <w:lang w:val="en-US" w:eastAsia="en-US"/>
        </w:rPr>
        <w:drawing>
          <wp:inline distT="0" distB="0" distL="0" distR="0">
            <wp:extent cx="4803112" cy="2642230"/>
            <wp:effectExtent l="0" t="0" r="0" b="635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333"/>
                    <a:stretch/>
                  </pic:blipFill>
                  <pic:spPr bwMode="auto">
                    <a:xfrm>
                      <a:off x="0" y="0"/>
                      <a:ext cx="4827285" cy="2655528"/>
                    </a:xfrm>
                    <a:prstGeom prst="rect">
                      <a:avLst/>
                    </a:prstGeom>
                    <a:noFill/>
                    <a:ln>
                      <a:noFill/>
                    </a:ln>
                    <a:extLst>
                      <a:ext uri="{53640926-AAD7-44D8-BBD7-CCE9431645EC}">
                        <a14:shadowObscured xmlns:a14="http://schemas.microsoft.com/office/drawing/2010/main"/>
                      </a:ext>
                    </a:extLst>
                  </pic:spPr>
                </pic:pic>
              </a:graphicData>
            </a:graphic>
          </wp:inline>
        </w:drawing>
      </w: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B8676D" w:rsidRDefault="00B8676D" w:rsidP="0003595C">
      <w:pPr>
        <w:pStyle w:val="ListParagraph"/>
        <w:pBdr>
          <w:right w:val="single" w:sz="4" w:space="9" w:color="auto"/>
        </w:pBdr>
        <w:spacing w:line="360" w:lineRule="auto"/>
        <w:ind w:left="0" w:right="85"/>
        <w:jc w:val="both"/>
        <w:rPr>
          <w:iCs/>
          <w:color w:val="000000" w:themeColor="text1"/>
          <w:sz w:val="20"/>
          <w:szCs w:val="20"/>
        </w:rPr>
      </w:pPr>
    </w:p>
    <w:p w:rsidR="006A1169" w:rsidRPr="00CE3EDE" w:rsidRDefault="006A1169" w:rsidP="008E6A70">
      <w:pPr>
        <w:pStyle w:val="ListParagraph"/>
        <w:numPr>
          <w:ilvl w:val="1"/>
          <w:numId w:val="7"/>
        </w:numPr>
        <w:pBdr>
          <w:right w:val="single" w:sz="4" w:space="9" w:color="auto"/>
        </w:pBdr>
        <w:spacing w:line="360" w:lineRule="auto"/>
        <w:ind w:left="0" w:right="85" w:hanging="66"/>
        <w:jc w:val="both"/>
        <w:rPr>
          <w:b/>
          <w:iCs/>
          <w:color w:val="000000" w:themeColor="text1"/>
          <w:sz w:val="28"/>
          <w:szCs w:val="28"/>
        </w:rPr>
      </w:pPr>
      <w:r w:rsidRPr="00CE3EDE">
        <w:rPr>
          <w:b/>
          <w:color w:val="000000" w:themeColor="text1"/>
          <w:sz w:val="28"/>
          <w:szCs w:val="28"/>
        </w:rPr>
        <w:lastRenderedPageBreak/>
        <w:t>SUMMARY OF THE GENERIC VALUE CASE</w:t>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701"/>
        <w:gridCol w:w="5670"/>
      </w:tblGrid>
      <w:tr w:rsidR="006A1169" w:rsidRPr="00776A36" w:rsidTr="00CE10DF">
        <w:tc>
          <w:tcPr>
            <w:tcW w:w="2127" w:type="dxa"/>
            <w:gridSpan w:val="2"/>
            <w:shd w:val="clear" w:color="auto" w:fill="D9D9D9"/>
          </w:tcPr>
          <w:p w:rsidR="006A1169" w:rsidRPr="00217997" w:rsidRDefault="006A1169" w:rsidP="000107ED">
            <w:pPr>
              <w:spacing w:before="60" w:after="60"/>
              <w:jc w:val="center"/>
              <w:rPr>
                <w:b/>
              </w:rPr>
            </w:pPr>
            <w:r w:rsidRPr="00217997">
              <w:rPr>
                <w:b/>
              </w:rPr>
              <w:t>Issue</w:t>
            </w:r>
          </w:p>
        </w:tc>
        <w:tc>
          <w:tcPr>
            <w:tcW w:w="5670" w:type="dxa"/>
            <w:shd w:val="clear" w:color="auto" w:fill="D9D9D9"/>
          </w:tcPr>
          <w:p w:rsidR="006A1169" w:rsidRPr="00217997" w:rsidRDefault="00205678" w:rsidP="000107ED">
            <w:pPr>
              <w:spacing w:before="60" w:after="60"/>
              <w:jc w:val="center"/>
              <w:rPr>
                <w:b/>
              </w:rPr>
            </w:pPr>
            <w:r>
              <w:rPr>
                <w:rFonts w:ascii="Arial" w:hAnsi="Arial" w:cs="Arial"/>
                <w:noProof/>
                <w:sz w:val="18"/>
                <w:szCs w:val="18"/>
                <w:lang w:val="en-US" w:eastAsia="en-US"/>
              </w:rPr>
              <mc:AlternateContent>
                <mc:Choice Requires="wps">
                  <w:drawing>
                    <wp:anchor distT="0" distB="0" distL="114300" distR="114300" simplePos="0" relativeHeight="251771904" behindDoc="0" locked="0" layoutInCell="1" allowOverlap="1">
                      <wp:simplePos x="0" y="0"/>
                      <wp:positionH relativeFrom="column">
                        <wp:posOffset>3614420</wp:posOffset>
                      </wp:positionH>
                      <wp:positionV relativeFrom="paragraph">
                        <wp:posOffset>174625</wp:posOffset>
                      </wp:positionV>
                      <wp:extent cx="1104900" cy="3686175"/>
                      <wp:effectExtent l="0" t="0" r="0" b="9525"/>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686175"/>
                              </a:xfrm>
                              <a:prstGeom prst="roundRect">
                                <a:avLst/>
                              </a:prstGeom>
                              <a:solidFill>
                                <a:schemeClr val="accent1">
                                  <a:lumMod val="20000"/>
                                  <a:lumOff val="80000"/>
                                </a:schemeClr>
                              </a:solidFill>
                              <a:ln>
                                <a:noFill/>
                              </a:ln>
                              <a:effectLst/>
                            </wps:spPr>
                            <wps:txbx>
                              <w:txbxContent>
                                <w:p w:rsidR="0023781D" w:rsidRDefault="0023781D" w:rsidP="00B40855">
                                  <w:pPr>
                                    <w:spacing w:before="120"/>
                                    <w:rPr>
                                      <w:i/>
                                      <w:sz w:val="16"/>
                                      <w:szCs w:val="16"/>
                                      <w:lang w:val="en-US"/>
                                    </w:rPr>
                                  </w:pPr>
                                  <w:r w:rsidRPr="00B40855">
                                    <w:rPr>
                                      <w:i/>
                                      <w:sz w:val="16"/>
                                      <w:szCs w:val="16"/>
                                      <w:lang w:val="en-US"/>
                                    </w:rPr>
                                    <w:t>Note:</w:t>
                                  </w:r>
                                </w:p>
                                <w:p w:rsidR="0023781D" w:rsidRPr="00B40855" w:rsidRDefault="0023781D" w:rsidP="00B40855">
                                  <w:pPr>
                                    <w:spacing w:before="120"/>
                                    <w:rPr>
                                      <w:i/>
                                      <w:sz w:val="16"/>
                                      <w:szCs w:val="16"/>
                                      <w:lang w:val="en-US"/>
                                    </w:rPr>
                                  </w:pPr>
                                  <w:r w:rsidRPr="00B40855">
                                    <w:rPr>
                                      <w:i/>
                                      <w:sz w:val="16"/>
                                      <w:szCs w:val="16"/>
                                      <w:lang w:val="en-US"/>
                                    </w:rPr>
                                    <w:t>Costs will be influenced by the following factors</w:t>
                                  </w:r>
                                  <w:r>
                                    <w:rPr>
                                      <w:i/>
                                      <w:sz w:val="16"/>
                                      <w:szCs w:val="16"/>
                                      <w:lang w:val="en-US"/>
                                    </w:rPr>
                                    <w:t>:</w:t>
                                  </w:r>
                                </w:p>
                                <w:p w:rsidR="0023781D" w:rsidRPr="00B40855" w:rsidRDefault="0023781D" w:rsidP="00B40855">
                                  <w:pPr>
                                    <w:spacing w:before="120"/>
                                    <w:rPr>
                                      <w:i/>
                                      <w:sz w:val="16"/>
                                      <w:szCs w:val="16"/>
                                      <w:lang w:val="en-US"/>
                                    </w:rPr>
                                  </w:pPr>
                                  <w:r w:rsidRPr="00B40855">
                                    <w:rPr>
                                      <w:i/>
                                      <w:sz w:val="16"/>
                                      <w:szCs w:val="16"/>
                                      <w:lang w:val="en-US"/>
                                    </w:rPr>
                                    <w:t xml:space="preserve">Various </w:t>
                                  </w:r>
                                  <w:r>
                                    <w:rPr>
                                      <w:i/>
                                      <w:sz w:val="16"/>
                                      <w:szCs w:val="16"/>
                                      <w:lang w:val="en-US"/>
                                    </w:rPr>
                                    <w:t>i</w:t>
                                  </w:r>
                                  <w:r w:rsidRPr="00B40855">
                                    <w:rPr>
                                      <w:i/>
                                      <w:sz w:val="16"/>
                                      <w:szCs w:val="16"/>
                                      <w:lang w:val="en-US"/>
                                    </w:rPr>
                                    <w:t>nstruments/monitors are available at different costs. The adoption mine/operation will determine the most suitable one to address their need. Price range</w:t>
                                  </w:r>
                                  <w:r w:rsidR="00F94B0B">
                                    <w:rPr>
                                      <w:i/>
                                      <w:sz w:val="16"/>
                                      <w:szCs w:val="16"/>
                                      <w:lang w:val="en-US"/>
                                    </w:rPr>
                                    <w:t>s</w:t>
                                  </w:r>
                                  <w:r w:rsidRPr="00B40855">
                                    <w:rPr>
                                      <w:i/>
                                      <w:sz w:val="16"/>
                                      <w:szCs w:val="16"/>
                                      <w:lang w:val="en-US"/>
                                    </w:rPr>
                                    <w:t xml:space="preserve"> </w:t>
                                  </w:r>
                                  <w:r w:rsidR="00F94B0B">
                                    <w:rPr>
                                      <w:i/>
                                      <w:sz w:val="16"/>
                                      <w:szCs w:val="16"/>
                                      <w:lang w:val="en-US"/>
                                    </w:rPr>
                                    <w:t xml:space="preserve"> </w:t>
                                  </w:r>
                                  <w:r w:rsidRPr="00B40855">
                                    <w:rPr>
                                      <w:i/>
                                      <w:sz w:val="16"/>
                                      <w:szCs w:val="16"/>
                                      <w:lang w:val="en-US"/>
                                    </w:rPr>
                                    <w:t>between R45 000 to R105 000 per instrument/monitor excluding transmitter price.</w:t>
                                  </w:r>
                                </w:p>
                                <w:p w:rsidR="0023781D" w:rsidRPr="00B40855" w:rsidRDefault="0023781D" w:rsidP="00B40855">
                                  <w:pPr>
                                    <w:spacing w:before="120"/>
                                    <w:rPr>
                                      <w:i/>
                                      <w:sz w:val="16"/>
                                      <w:szCs w:val="16"/>
                                      <w:lang w:val="en-US"/>
                                    </w:rPr>
                                  </w:pPr>
                                  <w:r w:rsidRPr="00B40855">
                                    <w:rPr>
                                      <w:i/>
                                      <w:sz w:val="16"/>
                                      <w:szCs w:val="16"/>
                                      <w:lang w:val="en-US"/>
                                    </w:rPr>
                                    <w:t>Availability of “back-bone” on mine – this is the telemetry system (SCADA, fire detection</w:t>
                                  </w:r>
                                  <w:r w:rsidRPr="00B40855">
                                    <w:rPr>
                                      <w:b/>
                                      <w:i/>
                                      <w:sz w:val="16"/>
                                      <w:szCs w:val="16"/>
                                      <w:lang w:val="en-US"/>
                                    </w:rPr>
                                    <w:t xml:space="preserve"> </w:t>
                                  </w:r>
                                  <w:r w:rsidRPr="00B40855">
                                    <w:rPr>
                                      <w:i/>
                                      <w:sz w:val="16"/>
                                      <w:szCs w:val="16"/>
                                      <w:lang w:val="en-US"/>
                                    </w:rPr>
                                    <w:t>network, wireless etc).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3" o:spid="_x0000_s1177" style="position:absolute;left:0;text-align:left;margin-left:284.6pt;margin-top:13.75pt;width:87pt;height:290.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SYJAIAADoEAAAOAAAAZHJzL2Uyb0RvYy54bWysU19v0zAQf0fiO1h+p0k26ErUdJo6DSEN&#10;mDb4AK7tNBGOz5ydJuXTc3aabsAb4sU63//73e/W12Nn2EGjb8FWvFjknGkrQbV2X/FvX+/erDjz&#10;QVglDFhd8aP2/Hrz+tV6cKW+gAaM0sgoifXl4CrehODKLPOy0Z3wC3DakrEG7ESgL+4zhWKg7J3J&#10;LvJ8mQ2AyiFI7T1pbycj36T8da1l+FLXXgdmKk69hfRienfxzTZrUe5RuKaVpzbEP3TRidZS0XOq&#10;WxEE67H9K1XXSgQPdVhI6DKo61bqNANNU+R/TPPUCKfTLASOd2eY/P9LKz8fHpC1inZ3yZkVHe3o&#10;EXqrtGKPhJ6we6MZ2QiowfmS/J/cA8ZRvbsH+d0zC9uG3PQNIgyNForaK6J/9ltA/HgKZbvhEygq&#10;I/oACbOxxi4mJDTYmFZzPK9Gj4FJUhZF/vZ9ThuUZLtcrpbF1btUQ5RzuEMfPmjoWBQqjnGKOEKq&#10;IQ73PsSeRDn7pRnAtOquNSZ9Iun01iA7CKKLkFLbUKRw03fU9KQn2lEjiTikJnpN6tWsphKJvjFT&#10;KuhfFjE2lrIQi079TBqdyHpqcsZqwjyMuzGt6CrBGo07UEeCEmEiNB0gCQ3gT84GInPF/Y9eoObM&#10;fLS0jsj8WcBZ2M2CsJJCKx44m8RtmC6kd9juG8o8gWDhhlZWtwnH5y5OiyaCpmlPxxQv4OU/eT2f&#10;/OYXAAAA//8DAFBLAwQUAAYACAAAACEAN/QE9uEAAAAKAQAADwAAAGRycy9kb3ducmV2LnhtbEyP&#10;wU7DMAyG70i8Q2QkLoglK6wtpe4ETFw4ILEN7Zo1oS0kTtVkW3h7wgmOtj/9/v56Ga1hRz35wRHC&#10;fCaAaWqdGqhD2G6er0tgPkhS0jjSCN/aw7I5P6tlpdyJ3vRxHTqWQshXEqEPYaw4922vrfQzN2pK&#10;tw83WRnSOHVcTfKUwq3hmRA5t3Kg9KGXo37qdfu1PliEz1Xp52VcmauXvHjfda8UH9sd4uVFfLgH&#10;FnQMfzD86id1aJLT3h1IeWYQFvldllCErFgAS0Bxe5MWe4RclAJ4U/P/FZofAAAA//8DAFBLAQIt&#10;ABQABgAIAAAAIQC2gziS/gAAAOEBAAATAAAAAAAAAAAAAAAAAAAAAABbQ29udGVudF9UeXBlc10u&#10;eG1sUEsBAi0AFAAGAAgAAAAhADj9If/WAAAAlAEAAAsAAAAAAAAAAAAAAAAALwEAAF9yZWxzLy5y&#10;ZWxzUEsBAi0AFAAGAAgAAAAhAJ57BJgkAgAAOgQAAA4AAAAAAAAAAAAAAAAALgIAAGRycy9lMm9E&#10;b2MueG1sUEsBAi0AFAAGAAgAAAAhADf0BPbhAAAACgEAAA8AAAAAAAAAAAAAAAAAfgQAAGRycy9k&#10;b3ducmV2LnhtbFBLBQYAAAAABAAEAPMAAACMBQAAAAA=&#10;" fillcolor="#dbe5f1 [660]" stroked="f">
                      <v:textbox inset="0,0,0,0">
                        <w:txbxContent>
                          <w:p w:rsidR="0023781D" w:rsidRDefault="0023781D" w:rsidP="00B40855">
                            <w:pPr>
                              <w:spacing w:before="120"/>
                              <w:rPr>
                                <w:i/>
                                <w:sz w:val="16"/>
                                <w:szCs w:val="16"/>
                                <w:lang w:val="en-US"/>
                              </w:rPr>
                            </w:pPr>
                            <w:r w:rsidRPr="00B40855">
                              <w:rPr>
                                <w:i/>
                                <w:sz w:val="16"/>
                                <w:szCs w:val="16"/>
                                <w:lang w:val="en-US"/>
                              </w:rPr>
                              <w:t>Note:</w:t>
                            </w:r>
                          </w:p>
                          <w:p w:rsidR="0023781D" w:rsidRPr="00B40855" w:rsidRDefault="0023781D" w:rsidP="00B40855">
                            <w:pPr>
                              <w:spacing w:before="120"/>
                              <w:rPr>
                                <w:i/>
                                <w:sz w:val="16"/>
                                <w:szCs w:val="16"/>
                                <w:lang w:val="en-US"/>
                              </w:rPr>
                            </w:pPr>
                            <w:r w:rsidRPr="00B40855">
                              <w:rPr>
                                <w:i/>
                                <w:sz w:val="16"/>
                                <w:szCs w:val="16"/>
                                <w:lang w:val="en-US"/>
                              </w:rPr>
                              <w:t>Costs will be influenced by the following factors</w:t>
                            </w:r>
                            <w:r>
                              <w:rPr>
                                <w:i/>
                                <w:sz w:val="16"/>
                                <w:szCs w:val="16"/>
                                <w:lang w:val="en-US"/>
                              </w:rPr>
                              <w:t>:</w:t>
                            </w:r>
                          </w:p>
                          <w:p w:rsidR="0023781D" w:rsidRPr="00B40855" w:rsidRDefault="0023781D" w:rsidP="00B40855">
                            <w:pPr>
                              <w:spacing w:before="120"/>
                              <w:rPr>
                                <w:i/>
                                <w:sz w:val="16"/>
                                <w:szCs w:val="16"/>
                                <w:lang w:val="en-US"/>
                              </w:rPr>
                            </w:pPr>
                            <w:r w:rsidRPr="00B40855">
                              <w:rPr>
                                <w:i/>
                                <w:sz w:val="16"/>
                                <w:szCs w:val="16"/>
                                <w:lang w:val="en-US"/>
                              </w:rPr>
                              <w:t xml:space="preserve">Various </w:t>
                            </w:r>
                            <w:r>
                              <w:rPr>
                                <w:i/>
                                <w:sz w:val="16"/>
                                <w:szCs w:val="16"/>
                                <w:lang w:val="en-US"/>
                              </w:rPr>
                              <w:t>i</w:t>
                            </w:r>
                            <w:r w:rsidRPr="00B40855">
                              <w:rPr>
                                <w:i/>
                                <w:sz w:val="16"/>
                                <w:szCs w:val="16"/>
                                <w:lang w:val="en-US"/>
                              </w:rPr>
                              <w:t>nstruments/monitors are available at different costs. The adoption mine/operation will determine the most suitable one to address their need. Price range</w:t>
                            </w:r>
                            <w:r w:rsidR="00F94B0B">
                              <w:rPr>
                                <w:i/>
                                <w:sz w:val="16"/>
                                <w:szCs w:val="16"/>
                                <w:lang w:val="en-US"/>
                              </w:rPr>
                              <w:t>s</w:t>
                            </w:r>
                            <w:r w:rsidRPr="00B40855">
                              <w:rPr>
                                <w:i/>
                                <w:sz w:val="16"/>
                                <w:szCs w:val="16"/>
                                <w:lang w:val="en-US"/>
                              </w:rPr>
                              <w:t xml:space="preserve"> </w:t>
                            </w:r>
                            <w:r w:rsidR="00F94B0B">
                              <w:rPr>
                                <w:i/>
                                <w:sz w:val="16"/>
                                <w:szCs w:val="16"/>
                                <w:lang w:val="en-US"/>
                              </w:rPr>
                              <w:t xml:space="preserve"> </w:t>
                            </w:r>
                            <w:r w:rsidRPr="00B40855">
                              <w:rPr>
                                <w:i/>
                                <w:sz w:val="16"/>
                                <w:szCs w:val="16"/>
                                <w:lang w:val="en-US"/>
                              </w:rPr>
                              <w:t>between R45 000 to R105 000 per instrument/monitor excluding transmitter price.</w:t>
                            </w:r>
                          </w:p>
                          <w:p w:rsidR="0023781D" w:rsidRPr="00B40855" w:rsidRDefault="0023781D" w:rsidP="00B40855">
                            <w:pPr>
                              <w:spacing w:before="120"/>
                              <w:rPr>
                                <w:i/>
                                <w:sz w:val="16"/>
                                <w:szCs w:val="16"/>
                                <w:lang w:val="en-US"/>
                              </w:rPr>
                            </w:pPr>
                            <w:r w:rsidRPr="00B40855">
                              <w:rPr>
                                <w:i/>
                                <w:sz w:val="16"/>
                                <w:szCs w:val="16"/>
                                <w:lang w:val="en-US"/>
                              </w:rPr>
                              <w:t>Availability of “back-bone” on mine – this is the telemetry system (SCADA, fire detection</w:t>
                            </w:r>
                            <w:r w:rsidRPr="00B40855">
                              <w:rPr>
                                <w:b/>
                                <w:i/>
                                <w:sz w:val="16"/>
                                <w:szCs w:val="16"/>
                                <w:lang w:val="en-US"/>
                              </w:rPr>
                              <w:t xml:space="preserve"> </w:t>
                            </w:r>
                            <w:r w:rsidRPr="00B40855">
                              <w:rPr>
                                <w:i/>
                                <w:sz w:val="16"/>
                                <w:szCs w:val="16"/>
                                <w:lang w:val="en-US"/>
                              </w:rPr>
                              <w:t>network, wireless etc).</w:t>
                            </w:r>
                          </w:p>
                        </w:txbxContent>
                      </v:textbox>
                    </v:roundrect>
                  </w:pict>
                </mc:Fallback>
              </mc:AlternateContent>
            </w:r>
            <w:r w:rsidR="006A1169" w:rsidRPr="00217997">
              <w:rPr>
                <w:b/>
              </w:rPr>
              <w:t>Details</w:t>
            </w:r>
          </w:p>
        </w:tc>
      </w:tr>
      <w:tr w:rsidR="006A1169" w:rsidRPr="00776A36" w:rsidTr="00CE10DF">
        <w:tc>
          <w:tcPr>
            <w:tcW w:w="426" w:type="dxa"/>
            <w:shd w:val="clear" w:color="auto" w:fill="auto"/>
            <w:vAlign w:val="center"/>
          </w:tcPr>
          <w:p w:rsidR="006A1169" w:rsidRPr="00BF426C" w:rsidRDefault="006A1169" w:rsidP="000107ED">
            <w:pPr>
              <w:spacing w:before="60" w:after="60"/>
              <w:ind w:left="-10"/>
              <w:jc w:val="center"/>
              <w:rPr>
                <w:rFonts w:ascii="Arial" w:hAnsi="Arial" w:cs="Arial"/>
                <w:sz w:val="20"/>
                <w:szCs w:val="20"/>
              </w:rPr>
            </w:pPr>
            <w:r w:rsidRPr="00BF426C">
              <w:rPr>
                <w:rFonts w:ascii="Arial" w:hAnsi="Arial" w:cs="Arial"/>
                <w:sz w:val="20"/>
                <w:szCs w:val="20"/>
              </w:rPr>
              <w:t>1</w:t>
            </w:r>
          </w:p>
        </w:tc>
        <w:tc>
          <w:tcPr>
            <w:tcW w:w="1701" w:type="dxa"/>
            <w:shd w:val="clear" w:color="auto" w:fill="auto"/>
            <w:vAlign w:val="center"/>
          </w:tcPr>
          <w:p w:rsidR="006A1169" w:rsidRDefault="006A1169" w:rsidP="000107ED">
            <w:pPr>
              <w:spacing w:before="60" w:after="60"/>
              <w:rPr>
                <w:rFonts w:ascii="Arial" w:hAnsi="Arial" w:cs="Arial"/>
                <w:b/>
                <w:sz w:val="20"/>
                <w:szCs w:val="20"/>
              </w:rPr>
            </w:pPr>
            <w:r w:rsidRPr="00BF426C">
              <w:rPr>
                <w:rFonts w:ascii="Arial" w:hAnsi="Arial" w:cs="Arial"/>
                <w:b/>
                <w:sz w:val="20"/>
                <w:szCs w:val="20"/>
              </w:rPr>
              <w:t>Initial cost</w:t>
            </w:r>
          </w:p>
          <w:p w:rsidR="008E55D8" w:rsidRPr="008E55D8" w:rsidRDefault="008E55D8" w:rsidP="000107ED">
            <w:pPr>
              <w:spacing w:before="60" w:after="60"/>
              <w:rPr>
                <w:rFonts w:ascii="Arial" w:hAnsi="Arial" w:cs="Arial"/>
                <w:i/>
                <w:sz w:val="20"/>
                <w:szCs w:val="20"/>
              </w:rPr>
            </w:pPr>
            <w:r w:rsidRPr="008E55D8">
              <w:rPr>
                <w:rFonts w:ascii="Arial" w:hAnsi="Arial" w:cs="Arial"/>
                <w:i/>
                <w:sz w:val="20"/>
                <w:szCs w:val="20"/>
              </w:rPr>
              <w:t>(source mine)</w:t>
            </w:r>
          </w:p>
        </w:tc>
        <w:tc>
          <w:tcPr>
            <w:tcW w:w="5670" w:type="dxa"/>
            <w:shd w:val="clear" w:color="auto" w:fill="auto"/>
          </w:tcPr>
          <w:p w:rsidR="006A1169" w:rsidRPr="00BF426C" w:rsidRDefault="00205678" w:rsidP="000107ED">
            <w:pPr>
              <w:spacing w:before="60" w:after="60"/>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73952" behindDoc="0" locked="0" layoutInCell="1" allowOverlap="1">
                      <wp:simplePos x="0" y="0"/>
                      <wp:positionH relativeFrom="column">
                        <wp:posOffset>3390900</wp:posOffset>
                      </wp:positionH>
                      <wp:positionV relativeFrom="paragraph">
                        <wp:posOffset>174625</wp:posOffset>
                      </wp:positionV>
                      <wp:extent cx="304800" cy="152400"/>
                      <wp:effectExtent l="0" t="19050" r="38100" b="38100"/>
                      <wp:wrapNone/>
                      <wp:docPr id="14" name="Right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152400"/>
                              </a:xfrm>
                              <a:prstGeom prst="rightArrow">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6884E3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 o:spid="_x0000_s1026" type="#_x0000_t13" style="position:absolute;margin-left:267pt;margin-top:13.75pt;width:24pt;height:1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JWqwIAANcFAAAOAAAAZHJzL2Uyb0RvYy54bWysVMFu2zAMvQ/YPwi6r7bTpOuMOkXQosOA&#10;oC3aDj0rshQLk0VNUuJkXz9KttO0K3YY5oMhiuQj+UTy4nLXarIVziswFS1OckqE4VArs67o96eb&#10;T+eU+MBMzTQYUdG98PRy/vHDRWdLMYEGdC0cQRDjy85WtAnBllnmeSNa5k/ACoNKCa5lAUW3zmrH&#10;OkRvdTbJ87OsA1dbB1x4j7fXvZLOE76Ugoc7Kb0IRFcUcwvp79J/Ff/Z/IKVa8dso/iQBvuHLFqm&#10;DAY9QF2zwMjGqT+gWsUdeJDhhEObgZSKi1QDVlPkb6p5bJgVqRYkx9sDTf7/wfLb7b0jqsa3m1Ji&#10;WItv9KDWTSAL56AjeIsUddaXaPlo710s0tsl8B8eFdkrTRT8YLOTro22WCLZJb73B77FLhCOl6f5&#10;9DzHV+GoKmaTKZ4jJitHZ+t8+CqgJfFQURcTS3klrtl26UPvMBqm7ECr+kZpnYTYSOJKO7Jl2AKr&#10;dTGE8MdW2pCuomenszwBv9KlVnxBCLt3EDBlbQY2egISFWGvRUxCmwchkWQsedIHeJ0V41yYUPSq&#10;htWiT3aW4zemO3okfhJgRJZY5gF7ABgte5ARu+dpsI+uIk3HwXmo/G/OB48UGUw4OLfKgHuvMo1V&#10;DZF7+5GknprI0grqPbagg342veU3Cl97yXy4Zw6HERsEF0y4w5/UgO8Ew4mSBtyv9+6jPc4Iainp&#10;cLgr6n9umBOU6G8Gp+dLMZ3GbZCE6ezzBAV3rFkda8ymvQJsngJXmeXpGO2DHo/SQfuMe2gRo6KK&#10;GY6xK8qDG4Wr0C8d3GRcLBbJDDeAZWFpHi2P4JHV2MdPu2fm7NDyAWflFsZFwMo3Pd/bRk8Di00A&#10;qdJAvPA68I3bIzXOsOniejqWk9XLPp7/BgAA//8DAFBLAwQUAAYACAAAACEAXur8A+AAAAAJAQAA&#10;DwAAAGRycy9kb3ducmV2LnhtbEyPQU/DMAyF70j8h8hIXNCWrtBRlaZTN5g0iQsMuLuNaSuapDTZ&#10;Vvj1mBPcbL+n5+/lq8n04kij75xVsJhHIMjWTne2UfD6sp2lIHxAq7F3lhR8kYdVcX6WY6bdyT7T&#10;cR8awSHWZ6igDWHIpPR1Swb93A1kWXt3o8HA69hIPeKJw00v4yhaSoOd5Q8tDrRpqf7YH4yCx/un&#10;K1mVn9/lbvu2btII15sHVOryYirvQASawp8ZfvEZHQpmqtzBai96Bcn1DXcJCuLbBAQbkjTmQ8XD&#10;IgFZ5PJ/g+IHAAD//wMAUEsBAi0AFAAGAAgAAAAhALaDOJL+AAAA4QEAABMAAAAAAAAAAAAAAAAA&#10;AAAAAFtDb250ZW50X1R5cGVzXS54bWxQSwECLQAUAAYACAAAACEAOP0h/9YAAACUAQAACwAAAAAA&#10;AAAAAAAAAAAvAQAAX3JlbHMvLnJlbHNQSwECLQAUAAYACAAAACEAphECVqsCAADXBQAADgAAAAAA&#10;AAAAAAAAAAAuAgAAZHJzL2Uyb0RvYy54bWxQSwECLQAUAAYACAAAACEAXur8A+AAAAAJAQAADwAA&#10;AAAAAAAAAAAAAAAFBQAAZHJzL2Rvd25yZXYueG1sUEsFBgAAAAAEAAQA8wAAABIGAAAAAA==&#10;" fillcolor="white [3212]" strokecolor="black [3213]" strokeweight=".5pt">
                      <v:path arrowok="t"/>
                    </v:shape>
                  </w:pict>
                </mc:Fallback>
              </mc:AlternateContent>
            </w:r>
            <w:r w:rsidR="006A1169" w:rsidRPr="00BF426C">
              <w:rPr>
                <w:rFonts w:ascii="Arial" w:hAnsi="Arial" w:cs="Arial"/>
                <w:sz w:val="20"/>
                <w:szCs w:val="20"/>
              </w:rPr>
              <w:t>18 Instruments were installed at a cost of R45 000 per instrument.</w:t>
            </w:r>
          </w:p>
          <w:p w:rsidR="006A1169" w:rsidRPr="00BF426C" w:rsidRDefault="006A1169" w:rsidP="000107ED">
            <w:pPr>
              <w:spacing w:before="60" w:after="60"/>
              <w:rPr>
                <w:rFonts w:ascii="Arial" w:hAnsi="Arial" w:cs="Arial"/>
                <w:sz w:val="20"/>
                <w:szCs w:val="20"/>
              </w:rPr>
            </w:pPr>
            <w:r w:rsidRPr="00BF426C">
              <w:rPr>
                <w:rFonts w:ascii="Arial" w:hAnsi="Arial" w:cs="Arial"/>
                <w:sz w:val="20"/>
                <w:szCs w:val="20"/>
              </w:rPr>
              <w:t>18 Transmitters had to be installed at a cost of R6 000 per 4 transmitters provided they are not more than 150m apart. (If more than 150m, a new transmitter is required).</w:t>
            </w:r>
          </w:p>
          <w:p w:rsidR="006A1169" w:rsidRPr="00BF426C" w:rsidRDefault="006A1169" w:rsidP="000107ED">
            <w:pPr>
              <w:spacing w:before="60" w:after="60"/>
              <w:rPr>
                <w:rFonts w:ascii="Arial" w:hAnsi="Arial" w:cs="Arial"/>
                <w:sz w:val="20"/>
                <w:szCs w:val="20"/>
              </w:rPr>
            </w:pPr>
            <w:r w:rsidRPr="00BF426C">
              <w:rPr>
                <w:rFonts w:ascii="Arial" w:hAnsi="Arial" w:cs="Arial"/>
                <w:sz w:val="20"/>
                <w:szCs w:val="20"/>
              </w:rPr>
              <w:t>Fire detection electric cable was installed at a cost of R28 p/m.</w:t>
            </w:r>
          </w:p>
        </w:tc>
      </w:tr>
      <w:tr w:rsidR="006A1169" w:rsidRPr="00776A36" w:rsidTr="00CE10DF">
        <w:tc>
          <w:tcPr>
            <w:tcW w:w="426" w:type="dxa"/>
            <w:shd w:val="clear" w:color="auto" w:fill="auto"/>
            <w:vAlign w:val="center"/>
          </w:tcPr>
          <w:p w:rsidR="006A1169" w:rsidRPr="00BF426C" w:rsidRDefault="006A1169" w:rsidP="000107ED">
            <w:pPr>
              <w:spacing w:before="60" w:after="60"/>
              <w:jc w:val="center"/>
              <w:rPr>
                <w:rFonts w:ascii="Arial" w:hAnsi="Arial" w:cs="Arial"/>
                <w:sz w:val="20"/>
                <w:szCs w:val="20"/>
              </w:rPr>
            </w:pPr>
            <w:r w:rsidRPr="00BF426C">
              <w:rPr>
                <w:rFonts w:ascii="Arial" w:hAnsi="Arial" w:cs="Arial"/>
                <w:sz w:val="20"/>
                <w:szCs w:val="20"/>
              </w:rPr>
              <w:t>2</w:t>
            </w:r>
          </w:p>
        </w:tc>
        <w:tc>
          <w:tcPr>
            <w:tcW w:w="1701" w:type="dxa"/>
            <w:shd w:val="clear" w:color="auto" w:fill="auto"/>
            <w:vAlign w:val="center"/>
          </w:tcPr>
          <w:p w:rsidR="006A1169" w:rsidRPr="00BF426C" w:rsidRDefault="006A1169" w:rsidP="000107ED">
            <w:pPr>
              <w:spacing w:before="60" w:after="60"/>
              <w:rPr>
                <w:rFonts w:ascii="Arial" w:hAnsi="Arial" w:cs="Arial"/>
                <w:b/>
                <w:sz w:val="20"/>
                <w:szCs w:val="20"/>
              </w:rPr>
            </w:pPr>
            <w:r w:rsidRPr="00BF426C">
              <w:rPr>
                <w:rFonts w:ascii="Arial" w:hAnsi="Arial" w:cs="Arial"/>
                <w:b/>
                <w:sz w:val="20"/>
                <w:szCs w:val="20"/>
              </w:rPr>
              <w:t>Operational costs</w:t>
            </w:r>
          </w:p>
        </w:tc>
        <w:tc>
          <w:tcPr>
            <w:tcW w:w="5670" w:type="dxa"/>
            <w:shd w:val="clear" w:color="auto" w:fill="auto"/>
          </w:tcPr>
          <w:p w:rsidR="006A1169" w:rsidRPr="00BF426C" w:rsidRDefault="006A1169" w:rsidP="000107ED">
            <w:pPr>
              <w:spacing w:before="60" w:after="60"/>
              <w:rPr>
                <w:rFonts w:ascii="Arial" w:hAnsi="Arial" w:cs="Arial"/>
                <w:sz w:val="20"/>
                <w:szCs w:val="20"/>
              </w:rPr>
            </w:pPr>
            <w:r w:rsidRPr="00BF426C">
              <w:rPr>
                <w:rFonts w:ascii="Arial" w:hAnsi="Arial" w:cs="Arial"/>
                <w:sz w:val="20"/>
                <w:szCs w:val="20"/>
              </w:rPr>
              <w:t>No measurable increase in operational costs have been identified</w:t>
            </w:r>
          </w:p>
        </w:tc>
      </w:tr>
      <w:tr w:rsidR="006A1169" w:rsidRPr="00776A36" w:rsidTr="00CE10DF">
        <w:tc>
          <w:tcPr>
            <w:tcW w:w="426" w:type="dxa"/>
            <w:shd w:val="clear" w:color="auto" w:fill="auto"/>
            <w:vAlign w:val="center"/>
          </w:tcPr>
          <w:p w:rsidR="006A1169" w:rsidRPr="00BF426C" w:rsidRDefault="006A1169" w:rsidP="000107ED">
            <w:pPr>
              <w:spacing w:before="60" w:after="60"/>
              <w:jc w:val="center"/>
              <w:rPr>
                <w:rFonts w:ascii="Arial" w:hAnsi="Arial" w:cs="Arial"/>
                <w:sz w:val="20"/>
                <w:szCs w:val="20"/>
              </w:rPr>
            </w:pPr>
            <w:r w:rsidRPr="00BF426C">
              <w:rPr>
                <w:rFonts w:ascii="Arial" w:hAnsi="Arial" w:cs="Arial"/>
                <w:sz w:val="20"/>
                <w:szCs w:val="20"/>
              </w:rPr>
              <w:t>3</w:t>
            </w:r>
          </w:p>
        </w:tc>
        <w:tc>
          <w:tcPr>
            <w:tcW w:w="1701" w:type="dxa"/>
            <w:shd w:val="clear" w:color="auto" w:fill="auto"/>
            <w:vAlign w:val="center"/>
          </w:tcPr>
          <w:p w:rsidR="006A1169" w:rsidRPr="00BF426C" w:rsidRDefault="006A1169" w:rsidP="000107ED">
            <w:pPr>
              <w:spacing w:before="60" w:after="60"/>
              <w:rPr>
                <w:rFonts w:ascii="Arial" w:hAnsi="Arial" w:cs="Arial"/>
                <w:b/>
                <w:sz w:val="20"/>
                <w:szCs w:val="20"/>
              </w:rPr>
            </w:pPr>
            <w:r w:rsidRPr="00BF426C">
              <w:rPr>
                <w:rFonts w:ascii="Arial" w:hAnsi="Arial" w:cs="Arial"/>
                <w:b/>
                <w:sz w:val="20"/>
                <w:szCs w:val="20"/>
              </w:rPr>
              <w:t>OHS benefit</w:t>
            </w:r>
          </w:p>
        </w:tc>
        <w:tc>
          <w:tcPr>
            <w:tcW w:w="5670" w:type="dxa"/>
            <w:shd w:val="clear" w:color="auto" w:fill="auto"/>
          </w:tcPr>
          <w:p w:rsidR="006A1169" w:rsidRPr="00BF426C" w:rsidRDefault="006A1169" w:rsidP="00BE3A86">
            <w:pPr>
              <w:spacing w:before="60" w:after="60"/>
              <w:rPr>
                <w:rFonts w:ascii="Arial" w:hAnsi="Arial" w:cs="Arial"/>
                <w:sz w:val="20"/>
                <w:szCs w:val="20"/>
              </w:rPr>
            </w:pPr>
            <w:r w:rsidRPr="00BF426C">
              <w:rPr>
                <w:rFonts w:ascii="Arial" w:hAnsi="Arial" w:cs="Arial"/>
                <w:sz w:val="20"/>
                <w:szCs w:val="20"/>
              </w:rPr>
              <w:t xml:space="preserve">The risk of silicosis to all underground employees who are most at </w:t>
            </w:r>
            <w:r w:rsidR="00F94B0B" w:rsidRPr="00BF426C">
              <w:rPr>
                <w:rFonts w:ascii="Arial" w:hAnsi="Arial" w:cs="Arial"/>
                <w:sz w:val="20"/>
                <w:szCs w:val="20"/>
              </w:rPr>
              <w:t>risk</w:t>
            </w:r>
            <w:r w:rsidRPr="00BF426C">
              <w:rPr>
                <w:rFonts w:ascii="Arial" w:hAnsi="Arial" w:cs="Arial"/>
                <w:sz w:val="20"/>
                <w:szCs w:val="20"/>
              </w:rPr>
              <w:t xml:space="preserve"> will be very significantly reduced.</w:t>
            </w:r>
            <w:r w:rsidR="00195619">
              <w:rPr>
                <w:rFonts w:ascii="Arial" w:hAnsi="Arial" w:cs="Arial"/>
                <w:sz w:val="20"/>
                <w:szCs w:val="20"/>
              </w:rPr>
              <w:t xml:space="preserve"> The source mine has achieved a 6</w:t>
            </w:r>
            <w:r w:rsidR="00BE3A86">
              <w:rPr>
                <w:rFonts w:ascii="Arial" w:hAnsi="Arial" w:cs="Arial"/>
                <w:sz w:val="20"/>
                <w:szCs w:val="20"/>
              </w:rPr>
              <w:t>6.4% reduction in total dust exposure.</w:t>
            </w:r>
            <w:r w:rsidR="00BE3A86" w:rsidRPr="00BF426C">
              <w:rPr>
                <w:rFonts w:ascii="Arial" w:hAnsi="Arial" w:cs="Arial"/>
                <w:sz w:val="20"/>
                <w:szCs w:val="20"/>
              </w:rPr>
              <w:t xml:space="preserve"> </w:t>
            </w:r>
            <w:r w:rsidRPr="00BF426C">
              <w:rPr>
                <w:rFonts w:ascii="Arial" w:hAnsi="Arial" w:cs="Arial"/>
                <w:sz w:val="20"/>
                <w:szCs w:val="20"/>
              </w:rPr>
              <w:t xml:space="preserve">This is of real value to both workers and management.  </w:t>
            </w:r>
          </w:p>
        </w:tc>
      </w:tr>
      <w:tr w:rsidR="006A1169" w:rsidRPr="00776A36" w:rsidTr="00CE10DF">
        <w:tc>
          <w:tcPr>
            <w:tcW w:w="426" w:type="dxa"/>
            <w:shd w:val="clear" w:color="auto" w:fill="auto"/>
            <w:vAlign w:val="center"/>
          </w:tcPr>
          <w:p w:rsidR="006A1169" w:rsidRPr="00BF426C" w:rsidRDefault="006A1169" w:rsidP="000107ED">
            <w:pPr>
              <w:spacing w:before="60" w:after="60"/>
              <w:jc w:val="center"/>
              <w:rPr>
                <w:rFonts w:ascii="Arial" w:hAnsi="Arial" w:cs="Arial"/>
                <w:sz w:val="20"/>
                <w:szCs w:val="20"/>
              </w:rPr>
            </w:pPr>
            <w:r w:rsidRPr="00BF426C">
              <w:rPr>
                <w:rFonts w:ascii="Arial" w:hAnsi="Arial" w:cs="Arial"/>
                <w:sz w:val="20"/>
                <w:szCs w:val="20"/>
              </w:rPr>
              <w:t>4</w:t>
            </w:r>
          </w:p>
        </w:tc>
        <w:tc>
          <w:tcPr>
            <w:tcW w:w="1701" w:type="dxa"/>
            <w:shd w:val="clear" w:color="auto" w:fill="auto"/>
            <w:vAlign w:val="center"/>
          </w:tcPr>
          <w:p w:rsidR="006A1169" w:rsidRPr="00BF426C" w:rsidRDefault="006A1169" w:rsidP="000107ED">
            <w:pPr>
              <w:spacing w:before="60" w:after="60"/>
              <w:rPr>
                <w:rFonts w:ascii="Arial" w:hAnsi="Arial" w:cs="Arial"/>
                <w:b/>
                <w:sz w:val="20"/>
                <w:szCs w:val="20"/>
              </w:rPr>
            </w:pPr>
            <w:r w:rsidRPr="00BF426C">
              <w:rPr>
                <w:rFonts w:ascii="Arial" w:hAnsi="Arial" w:cs="Arial"/>
                <w:b/>
                <w:sz w:val="20"/>
                <w:szCs w:val="20"/>
              </w:rPr>
              <w:t>Progress towards zero harm</w:t>
            </w:r>
          </w:p>
        </w:tc>
        <w:tc>
          <w:tcPr>
            <w:tcW w:w="5670" w:type="dxa"/>
            <w:shd w:val="clear" w:color="auto" w:fill="auto"/>
          </w:tcPr>
          <w:p w:rsidR="006A1169" w:rsidRPr="00BF426C" w:rsidRDefault="006A1169" w:rsidP="000107ED">
            <w:pPr>
              <w:spacing w:before="60" w:after="60"/>
              <w:rPr>
                <w:rFonts w:ascii="Arial" w:hAnsi="Arial" w:cs="Arial"/>
                <w:sz w:val="20"/>
                <w:szCs w:val="20"/>
              </w:rPr>
            </w:pPr>
            <w:r w:rsidRPr="00BF426C">
              <w:rPr>
                <w:rFonts w:ascii="Arial" w:hAnsi="Arial" w:cs="Arial"/>
                <w:sz w:val="20"/>
                <w:szCs w:val="20"/>
              </w:rPr>
              <w:t xml:space="preserve">Death from silicosis caused by excessive exposure to silica dust is the greatest cause of mortality in mine workers. Reducing this risk to underground employees will constitute a significant step towards achieving the ultimate goal of zero harm </w:t>
            </w:r>
          </w:p>
        </w:tc>
      </w:tr>
      <w:tr w:rsidR="006A1169" w:rsidRPr="00776A36" w:rsidTr="00CE10DF">
        <w:tc>
          <w:tcPr>
            <w:tcW w:w="426" w:type="dxa"/>
            <w:shd w:val="clear" w:color="auto" w:fill="auto"/>
            <w:vAlign w:val="center"/>
          </w:tcPr>
          <w:p w:rsidR="006A1169" w:rsidRPr="00BF426C" w:rsidRDefault="006A1169" w:rsidP="000107ED">
            <w:pPr>
              <w:spacing w:before="60" w:after="60"/>
              <w:jc w:val="center"/>
              <w:rPr>
                <w:rFonts w:ascii="Arial" w:hAnsi="Arial" w:cs="Arial"/>
                <w:sz w:val="20"/>
                <w:szCs w:val="20"/>
              </w:rPr>
            </w:pPr>
            <w:r w:rsidRPr="00BF426C">
              <w:rPr>
                <w:rFonts w:ascii="Arial" w:hAnsi="Arial" w:cs="Arial"/>
                <w:sz w:val="20"/>
                <w:szCs w:val="20"/>
              </w:rPr>
              <w:t>5</w:t>
            </w:r>
          </w:p>
        </w:tc>
        <w:tc>
          <w:tcPr>
            <w:tcW w:w="1701" w:type="dxa"/>
            <w:shd w:val="clear" w:color="auto" w:fill="auto"/>
            <w:vAlign w:val="center"/>
          </w:tcPr>
          <w:p w:rsidR="006A1169" w:rsidRPr="00BF426C" w:rsidRDefault="006A1169" w:rsidP="000107ED">
            <w:pPr>
              <w:spacing w:before="60" w:after="60"/>
              <w:rPr>
                <w:rFonts w:ascii="Arial" w:hAnsi="Arial" w:cs="Arial"/>
                <w:b/>
                <w:sz w:val="20"/>
                <w:szCs w:val="20"/>
              </w:rPr>
            </w:pPr>
            <w:r w:rsidRPr="00BF426C">
              <w:rPr>
                <w:rFonts w:ascii="Arial" w:hAnsi="Arial" w:cs="Arial"/>
                <w:b/>
                <w:sz w:val="20"/>
                <w:szCs w:val="20"/>
              </w:rPr>
              <w:t xml:space="preserve">Improved working relationships </w:t>
            </w:r>
          </w:p>
        </w:tc>
        <w:tc>
          <w:tcPr>
            <w:tcW w:w="5670" w:type="dxa"/>
            <w:shd w:val="clear" w:color="auto" w:fill="auto"/>
          </w:tcPr>
          <w:p w:rsidR="006A1169" w:rsidRPr="00BF426C" w:rsidRDefault="006A1169" w:rsidP="000107ED">
            <w:pPr>
              <w:spacing w:before="60" w:after="60"/>
              <w:rPr>
                <w:rFonts w:ascii="Arial" w:hAnsi="Arial" w:cs="Arial"/>
                <w:sz w:val="20"/>
                <w:szCs w:val="20"/>
              </w:rPr>
            </w:pPr>
            <w:r w:rsidRPr="00BF426C">
              <w:rPr>
                <w:rFonts w:ascii="Arial" w:hAnsi="Arial" w:cs="Arial"/>
                <w:sz w:val="20"/>
                <w:szCs w:val="20"/>
              </w:rPr>
              <w:t xml:space="preserve">Implementation of the behavioural communication and leadership behaviour plans has the potential to significantly improve the operational working relationship between supervisors and their staff </w:t>
            </w:r>
          </w:p>
        </w:tc>
      </w:tr>
      <w:tr w:rsidR="006A1169" w:rsidRPr="00776A36" w:rsidTr="00CE10DF">
        <w:tc>
          <w:tcPr>
            <w:tcW w:w="426" w:type="dxa"/>
            <w:shd w:val="clear" w:color="auto" w:fill="auto"/>
            <w:vAlign w:val="center"/>
          </w:tcPr>
          <w:p w:rsidR="006A1169" w:rsidRPr="00BF426C" w:rsidRDefault="006A1169" w:rsidP="000107ED">
            <w:pPr>
              <w:spacing w:before="60" w:after="60"/>
              <w:jc w:val="center"/>
              <w:rPr>
                <w:rFonts w:ascii="Arial" w:hAnsi="Arial" w:cs="Arial"/>
                <w:sz w:val="20"/>
                <w:szCs w:val="20"/>
              </w:rPr>
            </w:pPr>
            <w:r w:rsidRPr="00BF426C">
              <w:rPr>
                <w:rFonts w:ascii="Arial" w:hAnsi="Arial" w:cs="Arial"/>
                <w:sz w:val="20"/>
                <w:szCs w:val="20"/>
              </w:rPr>
              <w:t>6</w:t>
            </w:r>
          </w:p>
        </w:tc>
        <w:tc>
          <w:tcPr>
            <w:tcW w:w="1701" w:type="dxa"/>
            <w:shd w:val="clear" w:color="auto" w:fill="auto"/>
            <w:vAlign w:val="center"/>
          </w:tcPr>
          <w:p w:rsidR="006A1169" w:rsidRPr="00BF426C" w:rsidRDefault="006A1169" w:rsidP="000107ED">
            <w:pPr>
              <w:spacing w:before="60" w:after="60"/>
              <w:rPr>
                <w:rFonts w:ascii="Arial" w:hAnsi="Arial" w:cs="Arial"/>
                <w:b/>
                <w:sz w:val="20"/>
                <w:szCs w:val="20"/>
              </w:rPr>
            </w:pPr>
            <w:r w:rsidRPr="00BF426C">
              <w:rPr>
                <w:rFonts w:ascii="Arial" w:hAnsi="Arial" w:cs="Arial"/>
                <w:b/>
                <w:sz w:val="20"/>
                <w:szCs w:val="20"/>
              </w:rPr>
              <w:t>Buy-in and support</w:t>
            </w:r>
          </w:p>
        </w:tc>
        <w:tc>
          <w:tcPr>
            <w:tcW w:w="5670" w:type="dxa"/>
            <w:shd w:val="clear" w:color="auto" w:fill="auto"/>
          </w:tcPr>
          <w:p w:rsidR="006A1169" w:rsidRPr="00BF426C" w:rsidRDefault="00205678" w:rsidP="000107ED">
            <w:pPr>
              <w:spacing w:before="60" w:after="60"/>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49376" behindDoc="0" locked="0" layoutInCell="1" allowOverlap="1">
                      <wp:simplePos x="0" y="0"/>
                      <wp:positionH relativeFrom="column">
                        <wp:posOffset>3609975</wp:posOffset>
                      </wp:positionH>
                      <wp:positionV relativeFrom="paragraph">
                        <wp:posOffset>464820</wp:posOffset>
                      </wp:positionV>
                      <wp:extent cx="1104900" cy="1819275"/>
                      <wp:effectExtent l="0" t="0" r="0" b="9525"/>
                      <wp:wrapNone/>
                      <wp:docPr id="112" name="Rounded 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1819275"/>
                              </a:xfrm>
                              <a:prstGeom prst="roundRect">
                                <a:avLst/>
                              </a:prstGeom>
                              <a:solidFill>
                                <a:schemeClr val="accent1">
                                  <a:lumMod val="20000"/>
                                  <a:lumOff val="80000"/>
                                </a:schemeClr>
                              </a:solidFill>
                              <a:ln>
                                <a:noFill/>
                              </a:ln>
                              <a:effectLst/>
                            </wps:spPr>
                            <wps:txbx>
                              <w:txbxContent>
                                <w:p w:rsidR="0023781D" w:rsidRPr="00C54850" w:rsidRDefault="0023781D" w:rsidP="006A1169">
                                  <w:pPr>
                                    <w:jc w:val="center"/>
                                    <w:rPr>
                                      <w:b/>
                                      <w:i/>
                                      <w:sz w:val="16"/>
                                      <w:szCs w:val="16"/>
                                      <w:lang w:val="en-US"/>
                                    </w:rPr>
                                  </w:pPr>
                                  <w:r>
                                    <w:rPr>
                                      <w:b/>
                                      <w:i/>
                                      <w:sz w:val="16"/>
                                      <w:szCs w:val="16"/>
                                      <w:lang w:val="en-US"/>
                                    </w:rPr>
                                    <w:t xml:space="preserve">Extract from Mine Health and Safety Act: </w:t>
                                  </w:r>
                                  <w:r w:rsidRPr="0003595C">
                                    <w:rPr>
                                      <w:i/>
                                      <w:sz w:val="16"/>
                                      <w:szCs w:val="16"/>
                                      <w:lang w:val="en-US"/>
                                    </w:rPr>
                                    <w:t>section 5. (1)</w:t>
                                  </w:r>
                                </w:p>
                                <w:p w:rsidR="0023781D" w:rsidRPr="00627E1C" w:rsidRDefault="0023781D" w:rsidP="006A1169">
                                  <w:pPr>
                                    <w:spacing w:before="120"/>
                                    <w:rPr>
                                      <w:i/>
                                      <w:sz w:val="16"/>
                                      <w:szCs w:val="16"/>
                                      <w:lang w:val="en-US"/>
                                    </w:rPr>
                                  </w:pPr>
                                  <w:r w:rsidRPr="00217997">
                                    <w:rPr>
                                      <w:i/>
                                      <w:sz w:val="16"/>
                                      <w:szCs w:val="16"/>
                                      <w:lang w:val="en-US"/>
                                    </w:rPr>
                                    <w:t xml:space="preserve">As far as is </w:t>
                                  </w:r>
                                  <w:r w:rsidRPr="00217997">
                                    <w:rPr>
                                      <w:b/>
                                      <w:i/>
                                      <w:sz w:val="16"/>
                                      <w:szCs w:val="16"/>
                                      <w:lang w:val="en-US"/>
                                    </w:rPr>
                                    <w:t>reasonably practicable</w:t>
                                  </w:r>
                                  <w:r w:rsidRPr="00217997">
                                    <w:rPr>
                                      <w:i/>
                                      <w:sz w:val="16"/>
                                      <w:szCs w:val="16"/>
                                      <w:lang w:val="en-US"/>
                                    </w:rPr>
                                    <w:t xml:space="preserve">, every </w:t>
                                  </w:r>
                                  <w:r w:rsidRPr="00217997">
                                    <w:rPr>
                                      <w:b/>
                                      <w:i/>
                                      <w:sz w:val="16"/>
                                      <w:szCs w:val="16"/>
                                      <w:lang w:val="en-US"/>
                                    </w:rPr>
                                    <w:t>employer</w:t>
                                  </w:r>
                                  <w:r w:rsidRPr="00217997">
                                    <w:rPr>
                                      <w:i/>
                                      <w:sz w:val="16"/>
                                      <w:szCs w:val="16"/>
                                      <w:lang w:val="en-US"/>
                                    </w:rPr>
                                    <w:t xml:space="preserve"> must provide and maintain a working environment that is safe and without </w:t>
                                  </w:r>
                                  <w:r w:rsidRPr="00217997">
                                    <w:rPr>
                                      <w:b/>
                                      <w:i/>
                                      <w:sz w:val="16"/>
                                      <w:szCs w:val="16"/>
                                      <w:lang w:val="en-US"/>
                                    </w:rPr>
                                    <w:t>risk</w:t>
                                  </w:r>
                                  <w:r w:rsidRPr="00217997">
                                    <w:rPr>
                                      <w:i/>
                                      <w:sz w:val="16"/>
                                      <w:szCs w:val="16"/>
                                      <w:lang w:val="en-US"/>
                                    </w:rPr>
                                    <w:t xml:space="preserve"> to the </w:t>
                                  </w:r>
                                  <w:r w:rsidRPr="00217997">
                                    <w:rPr>
                                      <w:b/>
                                      <w:i/>
                                      <w:sz w:val="16"/>
                                      <w:szCs w:val="16"/>
                                      <w:lang w:val="en-US"/>
                                    </w:rPr>
                                    <w:t>health</w:t>
                                  </w:r>
                                  <w:r w:rsidRPr="00217997">
                                    <w:rPr>
                                      <w:i/>
                                      <w:sz w:val="16"/>
                                      <w:szCs w:val="16"/>
                                      <w:lang w:val="en-US"/>
                                    </w:rPr>
                                    <w:t xml:space="preserve"> of </w:t>
                                  </w:r>
                                  <w:r>
                                    <w:rPr>
                                      <w:i/>
                                      <w:sz w:val="16"/>
                                      <w:szCs w:val="16"/>
                                      <w:lang w:val="en-US"/>
                                    </w:rPr>
                                    <w:t xml:space="preserve"> e</w:t>
                                  </w:r>
                                  <w:r w:rsidRPr="00217997">
                                    <w:rPr>
                                      <w:b/>
                                      <w:i/>
                                      <w:sz w:val="16"/>
                                      <w:szCs w:val="16"/>
                                      <w:lang w:val="en-US"/>
                                    </w:rPr>
                                    <w:t>mployees</w:t>
                                  </w:r>
                                  <w:r>
                                    <w:rPr>
                                      <w:i/>
                                      <w:sz w:val="16"/>
                                      <w:szCs w:val="16"/>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12" o:spid="_x0000_s1178" style="position:absolute;margin-left:284.25pt;margin-top:36.6pt;width:87pt;height:143.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PxoJQIAADwEAAAOAAAAZHJzL2Uyb0RvYy54bWysU1Fv0zAQfkfiP1h+p0kqYFvUdJo6DSEN&#10;mDb4Aa7tNBaOz5ydpuXXc3aabsAb4sU6n31333333er60Fu21xgMuIZXi5Iz7SQo43YN//b17s0l&#10;ZyEKp4QFpxt+1IFfr1+/Wo2+1kvowCqNjJK4UI++4V2Mvi6KIDvdi7AArx09toC9iHTFXaFQjJS9&#10;t8WyLN8XI6DyCFKHQN7b6ZGvc/621TJ+adugI7MNJ2wxn5jPbTqL9UrUOxS+M/IEQ/wDil4YR0XP&#10;qW5FFGxA81eq3kiEAG1cSOgLaFsjde6BuqnKP7p56oTXuRciJ/gzTeH/pZWf9w/IjKLZVUvOnOhp&#10;SI8wOKUVeyT6hNtZzdIjUTX6UFPEk3/A1Gzw9yC/B+Zg09E/fYMIY6eFIoBV+l/8FpAugULZdvwE&#10;iuqIIUJm7dBinxISH+yQh3M8D0cfIpPkrKry7VVJM5T0Vl1WV8uLd7mGqOdwjyF+0NCzZDQcUxup&#10;h1xD7O9DTJhEPf/LPYA16s5Ymy9Jdnpjke0FCUZIqV2scrgdegI9+Ul4BCRLh9wksMl9ObupRBZw&#10;ypQLhpdFrEulHKSiE57Jo7NcTyBnribO42F7yEO6OI9hC+pIVCJMkqYVJKMD/MnZSHJuePgxCNSc&#10;2Y+OxpG0Pxs4G9vZEE5SaMMjZ5O5idOODB7NrqPMEwkObmhkrck8JogTitOgSaK529M6pR14ec+/&#10;npd+/QsAAP//AwBQSwMEFAAGAAgAAAAhAIXnbhvhAAAACgEAAA8AAABkcnMvZG93bnJldi54bWxM&#10;j8tOwzAQRfdI/IM1SGxQ6zQlD0KcCqjYdIFEC+rWjU0SsMdR7Lbm7xlWsJyZozvn1qtoDTvpyQ8O&#10;BSzmCTCNrVMDdgLeds+zEpgPEpU0DrWAb+1h1Vxe1LJS7oyv+rQNHaMQ9JUU0IcwVpz7ttdW+rkb&#10;NdLtw01WBhqnjqtJnincGp4mSc6tHJA+9HLUT71uv7ZHK+BzXfpFGdfmZpMX7/vuBeNjuxfi+io+&#10;3AMLOoY/GH71SR0acjq4IyrPjIAsLzNCBRTLFBgBxW1Ki4OAZXZXAG9q/r9C8wMAAP//AwBQSwEC&#10;LQAUAAYACAAAACEAtoM4kv4AAADhAQAAEwAAAAAAAAAAAAAAAAAAAAAAW0NvbnRlbnRfVHlwZXNd&#10;LnhtbFBLAQItABQABgAIAAAAIQA4/SH/1gAAAJQBAAALAAAAAAAAAAAAAAAAAC8BAABfcmVscy8u&#10;cmVsc1BLAQItABQABgAIAAAAIQBnEPxoJQIAADwEAAAOAAAAAAAAAAAAAAAAAC4CAABkcnMvZTJv&#10;RG9jLnhtbFBLAQItABQABgAIAAAAIQCF524b4QAAAAoBAAAPAAAAAAAAAAAAAAAAAH8EAABkcnMv&#10;ZG93bnJldi54bWxQSwUGAAAAAAQABADzAAAAjQUAAAAA&#10;" fillcolor="#dbe5f1 [660]" stroked="f">
                      <v:textbox inset="0,0,0,0">
                        <w:txbxContent>
                          <w:p w:rsidR="0023781D" w:rsidRPr="00C54850" w:rsidRDefault="0023781D" w:rsidP="006A1169">
                            <w:pPr>
                              <w:jc w:val="center"/>
                              <w:rPr>
                                <w:b/>
                                <w:i/>
                                <w:sz w:val="16"/>
                                <w:szCs w:val="16"/>
                                <w:lang w:val="en-US"/>
                              </w:rPr>
                            </w:pPr>
                            <w:r>
                              <w:rPr>
                                <w:b/>
                                <w:i/>
                                <w:sz w:val="16"/>
                                <w:szCs w:val="16"/>
                                <w:lang w:val="en-US"/>
                              </w:rPr>
                              <w:t xml:space="preserve">Extract from Mine Health and Safety Act: </w:t>
                            </w:r>
                            <w:r w:rsidRPr="0003595C">
                              <w:rPr>
                                <w:i/>
                                <w:sz w:val="16"/>
                                <w:szCs w:val="16"/>
                                <w:lang w:val="en-US"/>
                              </w:rPr>
                              <w:t>section 5. (1)</w:t>
                            </w:r>
                          </w:p>
                          <w:p w:rsidR="0023781D" w:rsidRPr="00627E1C" w:rsidRDefault="0023781D" w:rsidP="006A1169">
                            <w:pPr>
                              <w:spacing w:before="120"/>
                              <w:rPr>
                                <w:i/>
                                <w:sz w:val="16"/>
                                <w:szCs w:val="16"/>
                                <w:lang w:val="en-US"/>
                              </w:rPr>
                            </w:pPr>
                            <w:r w:rsidRPr="00217997">
                              <w:rPr>
                                <w:i/>
                                <w:sz w:val="16"/>
                                <w:szCs w:val="16"/>
                                <w:lang w:val="en-US"/>
                              </w:rPr>
                              <w:t xml:space="preserve">As far as is </w:t>
                            </w:r>
                            <w:r w:rsidRPr="00217997">
                              <w:rPr>
                                <w:b/>
                                <w:i/>
                                <w:sz w:val="16"/>
                                <w:szCs w:val="16"/>
                                <w:lang w:val="en-US"/>
                              </w:rPr>
                              <w:t>reasonably practicable</w:t>
                            </w:r>
                            <w:r w:rsidRPr="00217997">
                              <w:rPr>
                                <w:i/>
                                <w:sz w:val="16"/>
                                <w:szCs w:val="16"/>
                                <w:lang w:val="en-US"/>
                              </w:rPr>
                              <w:t xml:space="preserve">, every </w:t>
                            </w:r>
                            <w:r w:rsidRPr="00217997">
                              <w:rPr>
                                <w:b/>
                                <w:i/>
                                <w:sz w:val="16"/>
                                <w:szCs w:val="16"/>
                                <w:lang w:val="en-US"/>
                              </w:rPr>
                              <w:t>employer</w:t>
                            </w:r>
                            <w:r w:rsidRPr="00217997">
                              <w:rPr>
                                <w:i/>
                                <w:sz w:val="16"/>
                                <w:szCs w:val="16"/>
                                <w:lang w:val="en-US"/>
                              </w:rPr>
                              <w:t xml:space="preserve"> must provide and maintain a working environment that is safe and without </w:t>
                            </w:r>
                            <w:r w:rsidRPr="00217997">
                              <w:rPr>
                                <w:b/>
                                <w:i/>
                                <w:sz w:val="16"/>
                                <w:szCs w:val="16"/>
                                <w:lang w:val="en-US"/>
                              </w:rPr>
                              <w:t>risk</w:t>
                            </w:r>
                            <w:r w:rsidRPr="00217997">
                              <w:rPr>
                                <w:i/>
                                <w:sz w:val="16"/>
                                <w:szCs w:val="16"/>
                                <w:lang w:val="en-US"/>
                              </w:rPr>
                              <w:t xml:space="preserve"> to the </w:t>
                            </w:r>
                            <w:r w:rsidRPr="00217997">
                              <w:rPr>
                                <w:b/>
                                <w:i/>
                                <w:sz w:val="16"/>
                                <w:szCs w:val="16"/>
                                <w:lang w:val="en-US"/>
                              </w:rPr>
                              <w:t>health</w:t>
                            </w:r>
                            <w:r w:rsidRPr="00217997">
                              <w:rPr>
                                <w:i/>
                                <w:sz w:val="16"/>
                                <w:szCs w:val="16"/>
                                <w:lang w:val="en-US"/>
                              </w:rPr>
                              <w:t xml:space="preserve"> of </w:t>
                            </w:r>
                            <w:r>
                              <w:rPr>
                                <w:i/>
                                <w:sz w:val="16"/>
                                <w:szCs w:val="16"/>
                                <w:lang w:val="en-US"/>
                              </w:rPr>
                              <w:t xml:space="preserve"> e</w:t>
                            </w:r>
                            <w:r w:rsidRPr="00217997">
                              <w:rPr>
                                <w:b/>
                                <w:i/>
                                <w:sz w:val="16"/>
                                <w:szCs w:val="16"/>
                                <w:lang w:val="en-US"/>
                              </w:rPr>
                              <w:t>mployees</w:t>
                            </w:r>
                            <w:r>
                              <w:rPr>
                                <w:i/>
                                <w:sz w:val="16"/>
                                <w:szCs w:val="16"/>
                                <w:lang w:val="en-US"/>
                              </w:rPr>
                              <w:t xml:space="preserve">. </w:t>
                            </w:r>
                          </w:p>
                        </w:txbxContent>
                      </v:textbox>
                    </v:roundrect>
                  </w:pict>
                </mc:Fallback>
              </mc:AlternateContent>
            </w:r>
            <w:r w:rsidR="006A1169" w:rsidRPr="00BF426C">
              <w:rPr>
                <w:rFonts w:ascii="Arial" w:hAnsi="Arial" w:cs="Arial"/>
                <w:sz w:val="20"/>
                <w:szCs w:val="20"/>
              </w:rPr>
              <w:t xml:space="preserve">The mine-wide intervention in the interests of protecting the health of those most at risk will help engender buy-in and support for the intervention, and of employees for management </w:t>
            </w:r>
          </w:p>
        </w:tc>
      </w:tr>
      <w:tr w:rsidR="006A1169" w:rsidRPr="00776A36" w:rsidTr="00CE10DF">
        <w:tc>
          <w:tcPr>
            <w:tcW w:w="426" w:type="dxa"/>
            <w:shd w:val="clear" w:color="auto" w:fill="auto"/>
            <w:vAlign w:val="center"/>
          </w:tcPr>
          <w:p w:rsidR="006A1169" w:rsidRPr="00BF426C" w:rsidRDefault="006A1169" w:rsidP="000107ED">
            <w:pPr>
              <w:spacing w:before="60" w:after="60"/>
              <w:jc w:val="center"/>
              <w:rPr>
                <w:rFonts w:ascii="Arial" w:hAnsi="Arial" w:cs="Arial"/>
                <w:sz w:val="20"/>
                <w:szCs w:val="20"/>
              </w:rPr>
            </w:pPr>
            <w:r w:rsidRPr="00BF426C">
              <w:rPr>
                <w:rFonts w:ascii="Arial" w:hAnsi="Arial" w:cs="Arial"/>
                <w:sz w:val="20"/>
                <w:szCs w:val="20"/>
              </w:rPr>
              <w:t>7</w:t>
            </w:r>
          </w:p>
        </w:tc>
        <w:tc>
          <w:tcPr>
            <w:tcW w:w="1701" w:type="dxa"/>
            <w:shd w:val="clear" w:color="auto" w:fill="auto"/>
            <w:vAlign w:val="center"/>
          </w:tcPr>
          <w:p w:rsidR="006A1169" w:rsidRPr="00BF426C" w:rsidRDefault="006A1169" w:rsidP="000107ED">
            <w:pPr>
              <w:spacing w:before="60" w:after="60"/>
              <w:rPr>
                <w:rFonts w:ascii="Arial" w:hAnsi="Arial" w:cs="Arial"/>
                <w:b/>
                <w:sz w:val="20"/>
                <w:szCs w:val="20"/>
              </w:rPr>
            </w:pPr>
            <w:r w:rsidRPr="00BF426C">
              <w:rPr>
                <w:rFonts w:ascii="Arial" w:hAnsi="Arial" w:cs="Arial"/>
                <w:b/>
                <w:sz w:val="20"/>
                <w:szCs w:val="20"/>
              </w:rPr>
              <w:t>Legal compliance</w:t>
            </w:r>
          </w:p>
        </w:tc>
        <w:tc>
          <w:tcPr>
            <w:tcW w:w="5670" w:type="dxa"/>
            <w:shd w:val="clear" w:color="auto" w:fill="auto"/>
          </w:tcPr>
          <w:p w:rsidR="006A1169" w:rsidRPr="00BF426C" w:rsidRDefault="00205678" w:rsidP="000107ED">
            <w:pPr>
              <w:spacing w:before="60" w:after="60"/>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50400" behindDoc="0" locked="0" layoutInCell="1" allowOverlap="1">
                      <wp:simplePos x="0" y="0"/>
                      <wp:positionH relativeFrom="column">
                        <wp:posOffset>3419475</wp:posOffset>
                      </wp:positionH>
                      <wp:positionV relativeFrom="paragraph">
                        <wp:posOffset>113665</wp:posOffset>
                      </wp:positionV>
                      <wp:extent cx="304800" cy="152400"/>
                      <wp:effectExtent l="0" t="19050" r="38100" b="38100"/>
                      <wp:wrapNone/>
                      <wp:docPr id="113" name="Right Arrow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152400"/>
                              </a:xfrm>
                              <a:prstGeom prst="rightArrow">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C7CCC8" id="Right Arrow 113" o:spid="_x0000_s1026" type="#_x0000_t13" style="position:absolute;margin-left:269.25pt;margin-top:8.95pt;width:24pt;height:1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RoNrAIAANkFAAAOAAAAZHJzL2Uyb0RvYy54bWysVMFu2zAMvQ/YPwi6r7bTpOuMOkXQosOA&#10;oC3aDj0rshQLk0VNUuJkXz9KttO0K3YY5oMhiuQj+UTy4nLXarIVziswFS1OckqE4VArs67o96eb&#10;T+eU+MBMzTQYUdG98PRy/vHDRWdLMYEGdC0cQRDjy85WtAnBllnmeSNa5k/ACoNKCa5lAUW3zmrH&#10;OkRvdTbJ87OsA1dbB1x4j7fXvZLOE76Ugoc7Kb0IRFcUcwvp79J/Ff/Z/IKVa8dso/iQBvuHLFqm&#10;DAY9QF2zwMjGqT+gWsUdeJDhhEObgZSKi1QDVlPkb6p5bJgVqRYkx9sDTf7/wfLb7b0jqsa3K04p&#10;MazFR3pQ6yaQhXPQkXiNJHXWl2j7aO9dLNPbJfAfHhXZK00U/GCzk66Ntlgk2SXG9wfGxS4Qjpen&#10;+fQ8x3fhqCpmkymeIyYrR2frfPgqoCXxUFEXM0uJJbbZdulD7zAapuxAq/pGaZ2E2EriSjuyZdgE&#10;q3UxhPDHVtqQrqJnp7M8Ab/SpWZ8QQi7dxAwZW0GNnoCEhVhr0VMQpsHIZFmLHnSB3idFeNcmFD0&#10;qobVok92luM3pjt6JH4SYESWWOYBewAYLXuQEbvnabCPriLNx8F5qPxvzgePFBlMODi3yoB7rzKN&#10;VQ2Re/uRpJ6ayNIK6j02oYN+Or3lNwpfe8l8uGcOxxEbBFdMuMOf1IDvBMOJkgbcr/fuoz1OCWop&#10;6XC8K+p/bpgTlOhvBufnSzGdxn2QhOns8wQFd6xZHWvMpr0CbJ4Cl5nl6Rjtgx6P0kH7jJtoEaOi&#10;ihmOsSvKgxuFq9CvHdxlXCwWyQx3gGVhaR4tj+CR1djHT7tn5uzQ8gFn5RbGVcDKNz3f20ZPA4tN&#10;AKnSQLzwOvCN+yM1zrDr4oI6lpPVy0ae/wYAAP//AwBQSwMEFAAGAAgAAAAhALc3SA3gAAAACQEA&#10;AA8AAABkcnMvZG93bnJldi54bWxMj8FOwzAMhu9IvENkJC5oSwd0dKXp1A0mIXEZA+5uY9qKJilN&#10;tpU9PeYER/v/9PtzthxNJw40+NZZBbNpBIJs5XRrawVvr5tJAsIHtBo7Z0nBN3lY5udnGabaHe0L&#10;HXahFlxifYoKmhD6VEpfNWTQT11PlrMPNxgMPA611AMeudx08jqK5tJga/lCgz2tG6o+d3uj4Plh&#10;eyXL4utUPG3eV3US4Wr9iEpdXozFPYhAY/iD4Vef1SFnp9LtrfaiUxDfJDGjHNwtQDAQJ3NelApu&#10;ZwuQeSb/f5D/AAAA//8DAFBLAQItABQABgAIAAAAIQC2gziS/gAAAOEBAAATAAAAAAAAAAAAAAAA&#10;AAAAAABbQ29udGVudF9UeXBlc10ueG1sUEsBAi0AFAAGAAgAAAAhADj9If/WAAAAlAEAAAsAAAAA&#10;AAAAAAAAAAAALwEAAF9yZWxzLy5yZWxzUEsBAi0AFAAGAAgAAAAhAIRFGg2sAgAA2QUAAA4AAAAA&#10;AAAAAAAAAAAALgIAAGRycy9lMm9Eb2MueG1sUEsBAi0AFAAGAAgAAAAhALc3SA3gAAAACQEAAA8A&#10;AAAAAAAAAAAAAAAABgUAAGRycy9kb3ducmV2LnhtbFBLBQYAAAAABAAEAPMAAAATBgAAAAA=&#10;" fillcolor="white [3212]" strokecolor="black [3213]" strokeweight=".5pt">
                      <v:path arrowok="t"/>
                    </v:shape>
                  </w:pict>
                </mc:Fallback>
              </mc:AlternateContent>
            </w:r>
            <w:r w:rsidR="006A1169" w:rsidRPr="00BF426C">
              <w:rPr>
                <w:rFonts w:ascii="Arial" w:hAnsi="Arial" w:cs="Arial"/>
                <w:sz w:val="20"/>
                <w:szCs w:val="20"/>
              </w:rPr>
              <w:t xml:space="preserve">The continuous real-time monitoring of engineering dust controls will assist in meeting regulated maximum dust exposure levels. It will also be a good case of management doing what is </w:t>
            </w:r>
            <w:r w:rsidR="006A1169" w:rsidRPr="00BF426C">
              <w:rPr>
                <w:rFonts w:ascii="Arial" w:hAnsi="Arial" w:cs="Arial"/>
                <w:i/>
                <w:sz w:val="20"/>
                <w:szCs w:val="20"/>
              </w:rPr>
              <w:t>reasonably practicable</w:t>
            </w:r>
            <w:r w:rsidR="006A1169" w:rsidRPr="00BF426C">
              <w:rPr>
                <w:rFonts w:ascii="Arial" w:hAnsi="Arial" w:cs="Arial"/>
                <w:sz w:val="20"/>
                <w:szCs w:val="20"/>
              </w:rPr>
              <w:t xml:space="preserve"> to provide and maintain a working environment that is safe and without risk to the health of underground employees.     </w:t>
            </w:r>
          </w:p>
        </w:tc>
      </w:tr>
      <w:tr w:rsidR="006A1169" w:rsidRPr="00776A36" w:rsidTr="00CE10DF">
        <w:tc>
          <w:tcPr>
            <w:tcW w:w="426" w:type="dxa"/>
            <w:shd w:val="clear" w:color="auto" w:fill="auto"/>
            <w:vAlign w:val="center"/>
          </w:tcPr>
          <w:p w:rsidR="006A1169" w:rsidRPr="00BF426C" w:rsidRDefault="006A1169" w:rsidP="000107ED">
            <w:pPr>
              <w:spacing w:before="60" w:after="60"/>
              <w:jc w:val="center"/>
              <w:rPr>
                <w:rFonts w:ascii="Arial" w:hAnsi="Arial" w:cs="Arial"/>
                <w:sz w:val="20"/>
                <w:szCs w:val="20"/>
              </w:rPr>
            </w:pPr>
            <w:r w:rsidRPr="00BF426C">
              <w:rPr>
                <w:rFonts w:ascii="Arial" w:hAnsi="Arial" w:cs="Arial"/>
                <w:sz w:val="20"/>
                <w:szCs w:val="20"/>
              </w:rPr>
              <w:t>8</w:t>
            </w:r>
          </w:p>
        </w:tc>
        <w:tc>
          <w:tcPr>
            <w:tcW w:w="1701" w:type="dxa"/>
            <w:shd w:val="clear" w:color="auto" w:fill="auto"/>
            <w:vAlign w:val="center"/>
          </w:tcPr>
          <w:p w:rsidR="006A1169" w:rsidRPr="00BF426C" w:rsidRDefault="006A1169" w:rsidP="000107ED">
            <w:pPr>
              <w:spacing w:before="60" w:after="60"/>
              <w:rPr>
                <w:rFonts w:ascii="Arial" w:hAnsi="Arial" w:cs="Arial"/>
                <w:b/>
                <w:sz w:val="20"/>
                <w:szCs w:val="20"/>
              </w:rPr>
            </w:pPr>
            <w:r w:rsidRPr="00BF426C">
              <w:rPr>
                <w:rFonts w:ascii="Arial" w:hAnsi="Arial" w:cs="Arial"/>
                <w:b/>
                <w:sz w:val="20"/>
                <w:szCs w:val="20"/>
              </w:rPr>
              <w:t xml:space="preserve">Reduced compensation </w:t>
            </w:r>
          </w:p>
        </w:tc>
        <w:tc>
          <w:tcPr>
            <w:tcW w:w="5670" w:type="dxa"/>
            <w:shd w:val="clear" w:color="auto" w:fill="auto"/>
          </w:tcPr>
          <w:p w:rsidR="006A1169" w:rsidRPr="00BF426C" w:rsidRDefault="006A1169" w:rsidP="000107ED">
            <w:pPr>
              <w:spacing w:before="60" w:after="60"/>
              <w:rPr>
                <w:rFonts w:ascii="Arial" w:hAnsi="Arial" w:cs="Arial"/>
                <w:sz w:val="20"/>
                <w:szCs w:val="20"/>
              </w:rPr>
            </w:pPr>
            <w:r w:rsidRPr="00BF426C">
              <w:rPr>
                <w:rFonts w:ascii="Arial" w:hAnsi="Arial" w:cs="Arial"/>
                <w:sz w:val="20"/>
                <w:szCs w:val="20"/>
              </w:rPr>
              <w:t xml:space="preserve">In the longer term the mining industry, including the mine, will benefit from a reduction in compensation and other costs associated with silicosis. </w:t>
            </w:r>
          </w:p>
        </w:tc>
      </w:tr>
    </w:tbl>
    <w:p w:rsidR="00260316" w:rsidRDefault="00260316" w:rsidP="006A1169">
      <w:pPr>
        <w:jc w:val="both"/>
        <w:rPr>
          <w:rFonts w:cstheme="minorHAnsi"/>
          <w:b/>
          <w:sz w:val="28"/>
          <w:szCs w:val="28"/>
        </w:rPr>
      </w:pPr>
    </w:p>
    <w:p w:rsidR="00596B5F" w:rsidRDefault="00596B5F" w:rsidP="006A1169">
      <w:pPr>
        <w:jc w:val="both"/>
        <w:rPr>
          <w:rFonts w:cstheme="minorHAnsi"/>
          <w:b/>
          <w:sz w:val="28"/>
          <w:szCs w:val="28"/>
        </w:rPr>
      </w:pPr>
    </w:p>
    <w:p w:rsidR="00596B5F" w:rsidRDefault="00596B5F" w:rsidP="006A1169">
      <w:pPr>
        <w:jc w:val="both"/>
        <w:rPr>
          <w:rFonts w:cstheme="minorHAnsi"/>
          <w:b/>
          <w:sz w:val="28"/>
          <w:szCs w:val="28"/>
        </w:rPr>
      </w:pPr>
    </w:p>
    <w:p w:rsidR="00311A19" w:rsidRDefault="00311A19" w:rsidP="006A1169">
      <w:pPr>
        <w:jc w:val="both"/>
        <w:rPr>
          <w:rFonts w:cstheme="minorHAnsi"/>
          <w:b/>
          <w:sz w:val="28"/>
          <w:szCs w:val="28"/>
        </w:rPr>
      </w:pPr>
    </w:p>
    <w:p w:rsidR="008D79EB" w:rsidRDefault="008D79EB" w:rsidP="006A1169">
      <w:pPr>
        <w:jc w:val="both"/>
        <w:rPr>
          <w:rFonts w:cstheme="minorHAnsi"/>
          <w:b/>
          <w:sz w:val="28"/>
          <w:szCs w:val="28"/>
        </w:rPr>
      </w:pPr>
    </w:p>
    <w:p w:rsidR="006A1169" w:rsidRPr="006A1169" w:rsidRDefault="00195619" w:rsidP="006A1169">
      <w:pPr>
        <w:jc w:val="both"/>
        <w:rPr>
          <w:rFonts w:cstheme="minorHAnsi"/>
          <w:b/>
          <w:iCs/>
          <w:sz w:val="28"/>
          <w:szCs w:val="28"/>
        </w:rPr>
      </w:pPr>
      <w:r>
        <w:rPr>
          <w:rFonts w:cstheme="minorHAnsi"/>
          <w:b/>
          <w:sz w:val="28"/>
          <w:szCs w:val="28"/>
        </w:rPr>
        <w:lastRenderedPageBreak/>
        <w:t>M</w:t>
      </w:r>
      <w:r w:rsidR="006A1169" w:rsidRPr="006A1169">
        <w:rPr>
          <w:rFonts w:cstheme="minorHAnsi"/>
          <w:b/>
          <w:sz w:val="28"/>
          <w:szCs w:val="28"/>
        </w:rPr>
        <w:t>ETHODOLOGY</w:t>
      </w:r>
    </w:p>
    <w:p w:rsidR="006A1169" w:rsidRDefault="006A1169" w:rsidP="006A1169">
      <w:pPr>
        <w:jc w:val="both"/>
        <w:rPr>
          <w:rFonts w:cstheme="minorHAnsi"/>
          <w:b/>
          <w:iCs/>
        </w:rPr>
      </w:pPr>
      <w:r w:rsidRPr="006A1169">
        <w:rPr>
          <w:rFonts w:cstheme="minorHAnsi"/>
          <w:b/>
          <w:iCs/>
        </w:rPr>
        <w:t>PROCESS FLOW OF THE PRACTICE</w:t>
      </w:r>
    </w:p>
    <w:p w:rsidR="006A1169" w:rsidRDefault="006A1169" w:rsidP="006A1169">
      <w:pPr>
        <w:jc w:val="both"/>
        <w:rPr>
          <w:rFonts w:cstheme="minorHAnsi"/>
          <w:b/>
          <w:iCs/>
        </w:rPr>
      </w:pPr>
      <w:r>
        <w:rPr>
          <w:iCs/>
          <w:noProof/>
          <w:color w:val="000000" w:themeColor="text1"/>
          <w:lang w:val="en-US" w:eastAsia="en-US"/>
        </w:rPr>
        <w:drawing>
          <wp:inline distT="0" distB="0" distL="0" distR="0">
            <wp:extent cx="5610225" cy="3581400"/>
            <wp:effectExtent l="76200" t="0" r="85725" b="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F82463" w:rsidRPr="005B35DA" w:rsidRDefault="00F82463" w:rsidP="005B35DA">
      <w:pPr>
        <w:pStyle w:val="ListParagraph"/>
        <w:numPr>
          <w:ilvl w:val="1"/>
          <w:numId w:val="7"/>
        </w:numPr>
        <w:spacing w:line="360" w:lineRule="auto"/>
        <w:ind w:left="0" w:right="85" w:hanging="66"/>
        <w:jc w:val="both"/>
        <w:rPr>
          <w:b/>
          <w:iCs/>
          <w:color w:val="000000" w:themeColor="text1"/>
          <w:sz w:val="28"/>
          <w:szCs w:val="28"/>
        </w:rPr>
      </w:pPr>
      <w:r w:rsidRPr="00CE3EDE">
        <w:rPr>
          <w:b/>
          <w:color w:val="000000" w:themeColor="text1"/>
          <w:sz w:val="28"/>
          <w:szCs w:val="28"/>
        </w:rPr>
        <w:t>C</w:t>
      </w:r>
      <w:r>
        <w:rPr>
          <w:b/>
          <w:color w:val="000000" w:themeColor="text1"/>
          <w:sz w:val="28"/>
          <w:szCs w:val="28"/>
        </w:rPr>
        <w:t>RITICAL SUCCESS FACTORS</w:t>
      </w:r>
    </w:p>
    <w:tbl>
      <w:tblPr>
        <w:tblStyle w:val="LightGrid-Accent1"/>
        <w:tblW w:w="0" w:type="auto"/>
        <w:tblLook w:val="04A0" w:firstRow="1" w:lastRow="0" w:firstColumn="1" w:lastColumn="0" w:noHBand="0" w:noVBand="1"/>
      </w:tblPr>
      <w:tblGrid>
        <w:gridCol w:w="532"/>
        <w:gridCol w:w="1751"/>
        <w:gridCol w:w="1574"/>
        <w:gridCol w:w="1685"/>
        <w:gridCol w:w="2091"/>
      </w:tblGrid>
      <w:tr w:rsidR="005B35DA" w:rsidTr="002D49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tcPr>
          <w:p w:rsidR="005B35DA" w:rsidRPr="005B35DA" w:rsidRDefault="005B35DA" w:rsidP="005B35DA">
            <w:pPr>
              <w:pStyle w:val="ListParagraph"/>
              <w:spacing w:line="360" w:lineRule="auto"/>
              <w:ind w:left="0" w:right="85"/>
              <w:jc w:val="center"/>
              <w:rPr>
                <w:rFonts w:ascii="Arial" w:hAnsi="Arial" w:cs="Arial"/>
                <w:iCs/>
                <w:color w:val="000000" w:themeColor="text1"/>
                <w:sz w:val="18"/>
                <w:szCs w:val="18"/>
              </w:rPr>
            </w:pPr>
            <w:r w:rsidRPr="005B35DA">
              <w:rPr>
                <w:rFonts w:ascii="Arial" w:hAnsi="Arial" w:cs="Arial"/>
                <w:iCs/>
                <w:color w:val="000000" w:themeColor="text1"/>
                <w:sz w:val="18"/>
                <w:szCs w:val="18"/>
              </w:rPr>
              <w:t>Identification of critical issues and potential unintended consequences at industry level</w:t>
            </w:r>
          </w:p>
        </w:tc>
      </w:tr>
      <w:tr w:rsidR="00862C07" w:rsidTr="002D4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5B35DA" w:rsidRPr="002D49B6" w:rsidRDefault="005B35DA" w:rsidP="005B35DA">
            <w:pPr>
              <w:pStyle w:val="ListParagraph"/>
              <w:spacing w:line="360" w:lineRule="auto"/>
              <w:ind w:left="0" w:right="85"/>
              <w:jc w:val="center"/>
              <w:rPr>
                <w:rFonts w:ascii="Arial" w:hAnsi="Arial" w:cs="Arial"/>
                <w:b w:val="0"/>
                <w:iCs/>
                <w:color w:val="000000" w:themeColor="text1"/>
                <w:sz w:val="18"/>
                <w:szCs w:val="18"/>
              </w:rPr>
            </w:pPr>
            <w:r w:rsidRPr="002D49B6">
              <w:rPr>
                <w:rFonts w:ascii="Arial" w:hAnsi="Arial" w:cs="Arial"/>
                <w:b w:val="0"/>
                <w:iCs/>
                <w:color w:val="000000" w:themeColor="text1"/>
                <w:sz w:val="18"/>
                <w:szCs w:val="18"/>
              </w:rPr>
              <w:t>No</w:t>
            </w:r>
          </w:p>
        </w:tc>
        <w:tc>
          <w:tcPr>
            <w:tcW w:w="0" w:type="auto"/>
            <w:vAlign w:val="center"/>
          </w:tcPr>
          <w:p w:rsidR="005B35DA" w:rsidRPr="002D49B6" w:rsidRDefault="005B35DA" w:rsidP="005B35DA">
            <w:pPr>
              <w:pStyle w:val="ListParagraph"/>
              <w:spacing w:line="360" w:lineRule="auto"/>
              <w:ind w:left="0" w:right="85"/>
              <w:jc w:val="center"/>
              <w:cnfStyle w:val="000000100000" w:firstRow="0" w:lastRow="0" w:firstColumn="0" w:lastColumn="0" w:oddVBand="0" w:evenVBand="0" w:oddHBand="1" w:evenHBand="0" w:firstRowFirstColumn="0" w:firstRowLastColumn="0" w:lastRowFirstColumn="0" w:lastRowLastColumn="0"/>
              <w:rPr>
                <w:rFonts w:ascii="Arial" w:hAnsi="Arial" w:cs="Arial"/>
                <w:b/>
                <w:iCs/>
                <w:color w:val="000000" w:themeColor="text1"/>
                <w:sz w:val="18"/>
                <w:szCs w:val="18"/>
              </w:rPr>
            </w:pPr>
            <w:r w:rsidRPr="002D49B6">
              <w:rPr>
                <w:rFonts w:ascii="Arial" w:hAnsi="Arial" w:cs="Arial"/>
                <w:b/>
                <w:iCs/>
                <w:color w:val="000000" w:themeColor="text1"/>
                <w:sz w:val="18"/>
                <w:szCs w:val="18"/>
              </w:rPr>
              <w:t>Critical issues / Unintended consequences</w:t>
            </w:r>
          </w:p>
        </w:tc>
        <w:tc>
          <w:tcPr>
            <w:tcW w:w="0" w:type="auto"/>
            <w:vAlign w:val="center"/>
          </w:tcPr>
          <w:p w:rsidR="005B35DA" w:rsidRPr="002D49B6" w:rsidRDefault="005B35DA" w:rsidP="005B35DA">
            <w:pPr>
              <w:pStyle w:val="ListParagraph"/>
              <w:spacing w:line="360" w:lineRule="auto"/>
              <w:ind w:left="0" w:right="85"/>
              <w:jc w:val="center"/>
              <w:cnfStyle w:val="000000100000" w:firstRow="0" w:lastRow="0" w:firstColumn="0" w:lastColumn="0" w:oddVBand="0" w:evenVBand="0" w:oddHBand="1" w:evenHBand="0" w:firstRowFirstColumn="0" w:firstRowLastColumn="0" w:lastRowFirstColumn="0" w:lastRowLastColumn="0"/>
              <w:rPr>
                <w:rFonts w:ascii="Arial" w:hAnsi="Arial" w:cs="Arial"/>
                <w:b/>
                <w:iCs/>
                <w:color w:val="000000" w:themeColor="text1"/>
                <w:sz w:val="18"/>
                <w:szCs w:val="18"/>
              </w:rPr>
            </w:pPr>
            <w:r w:rsidRPr="002D49B6">
              <w:rPr>
                <w:rFonts w:ascii="Arial" w:hAnsi="Arial" w:cs="Arial"/>
                <w:b/>
                <w:iCs/>
                <w:color w:val="000000" w:themeColor="text1"/>
                <w:sz w:val="18"/>
                <w:szCs w:val="18"/>
              </w:rPr>
              <w:t>Assessment of urgency for action (high – moderate – low)</w:t>
            </w:r>
          </w:p>
        </w:tc>
        <w:tc>
          <w:tcPr>
            <w:tcW w:w="0" w:type="auto"/>
            <w:vAlign w:val="center"/>
          </w:tcPr>
          <w:p w:rsidR="005B35DA" w:rsidRPr="002D49B6" w:rsidRDefault="005B35DA" w:rsidP="005B35DA">
            <w:pPr>
              <w:pStyle w:val="ListParagraph"/>
              <w:spacing w:line="360" w:lineRule="auto"/>
              <w:ind w:left="0" w:right="85"/>
              <w:jc w:val="center"/>
              <w:cnfStyle w:val="000000100000" w:firstRow="0" w:lastRow="0" w:firstColumn="0" w:lastColumn="0" w:oddVBand="0" w:evenVBand="0" w:oddHBand="1" w:evenHBand="0" w:firstRowFirstColumn="0" w:firstRowLastColumn="0" w:lastRowFirstColumn="0" w:lastRowLastColumn="0"/>
              <w:rPr>
                <w:rFonts w:ascii="Arial" w:hAnsi="Arial" w:cs="Arial"/>
                <w:b/>
                <w:iCs/>
                <w:color w:val="000000" w:themeColor="text1"/>
                <w:sz w:val="18"/>
                <w:szCs w:val="18"/>
              </w:rPr>
            </w:pPr>
            <w:r w:rsidRPr="002D49B6">
              <w:rPr>
                <w:rFonts w:ascii="Arial" w:hAnsi="Arial" w:cs="Arial"/>
                <w:b/>
                <w:iCs/>
                <w:color w:val="000000" w:themeColor="text1"/>
                <w:sz w:val="18"/>
                <w:szCs w:val="18"/>
              </w:rPr>
              <w:t>Possible mitigating action</w:t>
            </w:r>
          </w:p>
        </w:tc>
        <w:tc>
          <w:tcPr>
            <w:tcW w:w="0" w:type="auto"/>
            <w:vAlign w:val="center"/>
          </w:tcPr>
          <w:p w:rsidR="005B35DA" w:rsidRPr="002D49B6" w:rsidRDefault="002D49B6" w:rsidP="002D49B6">
            <w:pPr>
              <w:pStyle w:val="ListParagraph"/>
              <w:spacing w:line="360" w:lineRule="auto"/>
              <w:ind w:left="0" w:right="85"/>
              <w:jc w:val="center"/>
              <w:cnfStyle w:val="000000100000" w:firstRow="0" w:lastRow="0" w:firstColumn="0" w:lastColumn="0" w:oddVBand="0" w:evenVBand="0" w:oddHBand="1" w:evenHBand="0" w:firstRowFirstColumn="0" w:firstRowLastColumn="0" w:lastRowFirstColumn="0" w:lastRowLastColumn="0"/>
              <w:rPr>
                <w:rFonts w:ascii="Arial" w:hAnsi="Arial" w:cs="Arial"/>
                <w:b/>
                <w:iCs/>
                <w:color w:val="000000" w:themeColor="text1"/>
                <w:sz w:val="18"/>
                <w:szCs w:val="18"/>
              </w:rPr>
            </w:pPr>
            <w:r w:rsidRPr="002D49B6">
              <w:rPr>
                <w:rFonts w:ascii="Arial" w:hAnsi="Arial" w:cs="Arial"/>
                <w:b/>
                <w:iCs/>
                <w:color w:val="000000" w:themeColor="text1"/>
                <w:sz w:val="18"/>
                <w:szCs w:val="18"/>
              </w:rPr>
              <w:t>Possible pre-emptive communication</w:t>
            </w:r>
          </w:p>
        </w:tc>
      </w:tr>
      <w:tr w:rsidR="007138C4" w:rsidTr="00D03E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rsidR="007138C4" w:rsidRPr="002D49B6" w:rsidRDefault="007138C4" w:rsidP="005B35DA">
            <w:pPr>
              <w:pStyle w:val="ListParagraph"/>
              <w:spacing w:line="360" w:lineRule="auto"/>
              <w:ind w:left="0" w:right="85"/>
              <w:jc w:val="both"/>
              <w:rPr>
                <w:rFonts w:ascii="Arial" w:hAnsi="Arial" w:cs="Arial"/>
                <w:iCs/>
                <w:color w:val="000000" w:themeColor="text1"/>
                <w:sz w:val="18"/>
                <w:szCs w:val="18"/>
              </w:rPr>
            </w:pPr>
            <w:r w:rsidRPr="002D49B6">
              <w:rPr>
                <w:rFonts w:ascii="Arial" w:hAnsi="Arial" w:cs="Arial"/>
                <w:iCs/>
                <w:color w:val="000000" w:themeColor="text1"/>
                <w:sz w:val="18"/>
                <w:szCs w:val="18"/>
              </w:rPr>
              <w:t>Affecting workers</w:t>
            </w:r>
          </w:p>
        </w:tc>
      </w:tr>
      <w:tr w:rsidR="00862C07" w:rsidTr="002D4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5B35DA" w:rsidRPr="002D49B6" w:rsidRDefault="002D49B6" w:rsidP="007138C4">
            <w:pPr>
              <w:pStyle w:val="NoSpacing"/>
            </w:pPr>
            <w:r w:rsidRPr="002D49B6">
              <w:t>1</w:t>
            </w:r>
          </w:p>
        </w:tc>
        <w:tc>
          <w:tcPr>
            <w:tcW w:w="0" w:type="auto"/>
            <w:vAlign w:val="center"/>
          </w:tcPr>
          <w:p w:rsidR="005B35DA" w:rsidRPr="002D49B6" w:rsidRDefault="002D49B6" w:rsidP="002D49B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D49B6">
              <w:rPr>
                <w:rFonts w:ascii="Arial" w:hAnsi="Arial" w:cs="Arial"/>
                <w:sz w:val="18"/>
                <w:szCs w:val="18"/>
              </w:rPr>
              <w:t>Early engagement</w:t>
            </w:r>
          </w:p>
        </w:tc>
        <w:tc>
          <w:tcPr>
            <w:tcW w:w="0" w:type="auto"/>
            <w:vAlign w:val="center"/>
          </w:tcPr>
          <w:p w:rsidR="005B35DA" w:rsidRPr="002D49B6" w:rsidRDefault="002D49B6" w:rsidP="002D49B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D49B6">
              <w:rPr>
                <w:rFonts w:ascii="Arial" w:hAnsi="Arial" w:cs="Arial"/>
                <w:sz w:val="18"/>
                <w:szCs w:val="18"/>
              </w:rPr>
              <w:t>High</w:t>
            </w:r>
          </w:p>
        </w:tc>
        <w:tc>
          <w:tcPr>
            <w:tcW w:w="0" w:type="auto"/>
            <w:vAlign w:val="center"/>
          </w:tcPr>
          <w:p w:rsidR="005B35DA" w:rsidRPr="002D49B6" w:rsidRDefault="002D49B6" w:rsidP="002D49B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D49B6">
              <w:rPr>
                <w:rFonts w:ascii="Arial" w:hAnsi="Arial" w:cs="Arial"/>
                <w:sz w:val="18"/>
                <w:szCs w:val="18"/>
              </w:rPr>
              <w:t>Ensure that workers are briefed through the Health and Safety Structures</w:t>
            </w:r>
          </w:p>
        </w:tc>
        <w:tc>
          <w:tcPr>
            <w:tcW w:w="0" w:type="auto"/>
          </w:tcPr>
          <w:p w:rsidR="005B35DA" w:rsidRPr="002D49B6" w:rsidRDefault="002D49B6" w:rsidP="002D49B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We as a mine are serious about taking care of the health of our workers in terms of reducing the effect of airborne pollutants</w:t>
            </w:r>
          </w:p>
        </w:tc>
      </w:tr>
      <w:tr w:rsidR="007138C4" w:rsidTr="005910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rsidR="007138C4" w:rsidRPr="002D49B6" w:rsidRDefault="007138C4" w:rsidP="007138C4">
            <w:pPr>
              <w:pStyle w:val="NoSpacing"/>
              <w:rPr>
                <w:rFonts w:ascii="Arial" w:hAnsi="Arial" w:cs="Arial"/>
                <w:sz w:val="18"/>
                <w:szCs w:val="18"/>
              </w:rPr>
            </w:pPr>
            <w:r>
              <w:rPr>
                <w:rFonts w:ascii="Arial" w:hAnsi="Arial" w:cs="Arial"/>
                <w:sz w:val="18"/>
                <w:szCs w:val="18"/>
              </w:rPr>
              <w:t>Risk specific group (airborne pollutant team)</w:t>
            </w:r>
          </w:p>
        </w:tc>
      </w:tr>
      <w:tr w:rsidR="00862C07" w:rsidTr="00510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5B35DA" w:rsidRPr="002D49B6" w:rsidRDefault="00862C07" w:rsidP="007138C4">
            <w:pPr>
              <w:pStyle w:val="NoSpacing"/>
              <w:jc w:val="center"/>
            </w:pPr>
            <w:r>
              <w:t>2</w:t>
            </w:r>
          </w:p>
        </w:tc>
        <w:tc>
          <w:tcPr>
            <w:tcW w:w="0" w:type="auto"/>
            <w:vAlign w:val="center"/>
          </w:tcPr>
          <w:p w:rsidR="005B35DA" w:rsidRPr="002D49B6" w:rsidRDefault="007138C4" w:rsidP="002D49B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Lack of awareness and understanding of the problem</w:t>
            </w:r>
          </w:p>
        </w:tc>
        <w:tc>
          <w:tcPr>
            <w:tcW w:w="0" w:type="auto"/>
            <w:vAlign w:val="center"/>
          </w:tcPr>
          <w:p w:rsidR="005B35DA" w:rsidRPr="002D49B6" w:rsidRDefault="007138C4" w:rsidP="002D49B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High</w:t>
            </w:r>
          </w:p>
        </w:tc>
        <w:tc>
          <w:tcPr>
            <w:tcW w:w="0" w:type="auto"/>
            <w:vAlign w:val="center"/>
          </w:tcPr>
          <w:p w:rsidR="005B35DA" w:rsidRDefault="00510796" w:rsidP="0051079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Establish sub teams within the mine Health and Safety Structure to assist with awareness and adoption plan</w:t>
            </w:r>
          </w:p>
          <w:p w:rsidR="00510796" w:rsidRDefault="00510796" w:rsidP="0051079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510796" w:rsidRPr="002D49B6" w:rsidRDefault="00510796" w:rsidP="0051079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Give continuous feedback to workforce on progress and </w:t>
            </w:r>
            <w:r>
              <w:rPr>
                <w:rFonts w:ascii="Arial" w:hAnsi="Arial" w:cs="Arial"/>
                <w:sz w:val="18"/>
                <w:szCs w:val="18"/>
              </w:rPr>
              <w:lastRenderedPageBreak/>
              <w:t>impact achieved (closing the loop)</w:t>
            </w:r>
          </w:p>
        </w:tc>
        <w:tc>
          <w:tcPr>
            <w:tcW w:w="0" w:type="auto"/>
            <w:vAlign w:val="center"/>
          </w:tcPr>
          <w:p w:rsidR="005B35DA" w:rsidRPr="002D49B6" w:rsidRDefault="00862C07" w:rsidP="0051079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lastRenderedPageBreak/>
              <w:t>Appoint people to form part of the sub-committee</w:t>
            </w:r>
          </w:p>
        </w:tc>
      </w:tr>
      <w:tr w:rsidR="00862C07" w:rsidTr="00893D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rsidR="00862C07" w:rsidRPr="002D49B6" w:rsidRDefault="00862C07" w:rsidP="002D49B6">
            <w:pPr>
              <w:pStyle w:val="NoSpacing"/>
              <w:rPr>
                <w:rFonts w:ascii="Arial" w:hAnsi="Arial" w:cs="Arial"/>
                <w:sz w:val="18"/>
                <w:szCs w:val="18"/>
              </w:rPr>
            </w:pPr>
            <w:r>
              <w:rPr>
                <w:rFonts w:ascii="Arial" w:hAnsi="Arial" w:cs="Arial"/>
                <w:sz w:val="18"/>
                <w:szCs w:val="18"/>
              </w:rPr>
              <w:lastRenderedPageBreak/>
              <w:t>Senior Management</w:t>
            </w:r>
          </w:p>
        </w:tc>
      </w:tr>
      <w:tr w:rsidR="00862C07" w:rsidTr="00862C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5B35DA" w:rsidRPr="002D49B6" w:rsidRDefault="00862C07" w:rsidP="007138C4">
            <w:pPr>
              <w:pStyle w:val="NoSpacing"/>
              <w:jc w:val="center"/>
            </w:pPr>
            <w:r>
              <w:t>3</w:t>
            </w:r>
          </w:p>
        </w:tc>
        <w:tc>
          <w:tcPr>
            <w:tcW w:w="0" w:type="auto"/>
            <w:vAlign w:val="center"/>
          </w:tcPr>
          <w:p w:rsidR="005B35DA" w:rsidRPr="002D49B6" w:rsidRDefault="00862C07" w:rsidP="002D49B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Lack of commitment and support towards health related issues</w:t>
            </w:r>
          </w:p>
        </w:tc>
        <w:tc>
          <w:tcPr>
            <w:tcW w:w="0" w:type="auto"/>
            <w:vAlign w:val="center"/>
          </w:tcPr>
          <w:p w:rsidR="005B35DA" w:rsidRPr="002D49B6" w:rsidRDefault="00862C07" w:rsidP="002D49B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High</w:t>
            </w:r>
          </w:p>
        </w:tc>
        <w:tc>
          <w:tcPr>
            <w:tcW w:w="0" w:type="auto"/>
            <w:vAlign w:val="center"/>
          </w:tcPr>
          <w:p w:rsidR="005B35DA" w:rsidRDefault="00862C07" w:rsidP="002D49B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Senior management should “walk the talk” and ensure a multi-disciplinary sustainable approach is embedded.</w:t>
            </w:r>
          </w:p>
          <w:p w:rsidR="00E65196" w:rsidRDefault="00E65196" w:rsidP="002D49B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E65196" w:rsidRPr="002D49B6" w:rsidRDefault="0059002A" w:rsidP="002D49B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LIVE your company’s and personal values of caring</w:t>
            </w:r>
          </w:p>
        </w:tc>
        <w:tc>
          <w:tcPr>
            <w:tcW w:w="0" w:type="auto"/>
            <w:vAlign w:val="center"/>
          </w:tcPr>
          <w:p w:rsidR="005B35DA" w:rsidRPr="002D49B6" w:rsidRDefault="00862C07" w:rsidP="00862C07">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It is a requirement in terms of the MHSA and the CTF and the tri-partite milestones.</w:t>
            </w:r>
          </w:p>
        </w:tc>
      </w:tr>
      <w:tr w:rsidR="00862C07" w:rsidTr="007138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5B35DA" w:rsidRPr="002D49B6" w:rsidRDefault="005B35DA" w:rsidP="007138C4">
            <w:pPr>
              <w:pStyle w:val="NoSpacing"/>
              <w:jc w:val="center"/>
            </w:pPr>
          </w:p>
        </w:tc>
        <w:tc>
          <w:tcPr>
            <w:tcW w:w="0" w:type="auto"/>
            <w:vAlign w:val="center"/>
          </w:tcPr>
          <w:p w:rsidR="005B35DA" w:rsidRPr="002D49B6" w:rsidRDefault="005B35DA" w:rsidP="002D49B6">
            <w:pPr>
              <w:pStyle w:val="NoSpacing"/>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p>
        </w:tc>
        <w:tc>
          <w:tcPr>
            <w:tcW w:w="0" w:type="auto"/>
            <w:vAlign w:val="center"/>
          </w:tcPr>
          <w:p w:rsidR="005B35DA" w:rsidRPr="002D49B6" w:rsidRDefault="005B35DA" w:rsidP="002D49B6">
            <w:pPr>
              <w:pStyle w:val="NoSpacing"/>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p>
        </w:tc>
        <w:tc>
          <w:tcPr>
            <w:tcW w:w="0" w:type="auto"/>
            <w:vAlign w:val="center"/>
          </w:tcPr>
          <w:p w:rsidR="005B35DA" w:rsidRPr="002D49B6" w:rsidRDefault="005B35DA" w:rsidP="002D49B6">
            <w:pPr>
              <w:pStyle w:val="NoSpacing"/>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p>
        </w:tc>
        <w:tc>
          <w:tcPr>
            <w:tcW w:w="0" w:type="auto"/>
          </w:tcPr>
          <w:p w:rsidR="005B35DA" w:rsidRPr="002D49B6" w:rsidRDefault="005B35DA" w:rsidP="002D49B6">
            <w:pPr>
              <w:pStyle w:val="NoSpacing"/>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p>
        </w:tc>
      </w:tr>
      <w:tr w:rsidR="00862C07" w:rsidTr="00713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5B35DA" w:rsidRPr="002D49B6" w:rsidRDefault="005B35DA" w:rsidP="007138C4">
            <w:pPr>
              <w:pStyle w:val="NoSpacing"/>
              <w:jc w:val="center"/>
            </w:pPr>
          </w:p>
        </w:tc>
        <w:tc>
          <w:tcPr>
            <w:tcW w:w="0" w:type="auto"/>
            <w:vAlign w:val="center"/>
          </w:tcPr>
          <w:p w:rsidR="005B35DA" w:rsidRPr="002D49B6" w:rsidRDefault="005B35DA" w:rsidP="002D49B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vAlign w:val="center"/>
          </w:tcPr>
          <w:p w:rsidR="005B35DA" w:rsidRPr="002D49B6" w:rsidRDefault="005B35DA" w:rsidP="002D49B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vAlign w:val="center"/>
          </w:tcPr>
          <w:p w:rsidR="005B35DA" w:rsidRPr="002D49B6" w:rsidRDefault="005B35DA" w:rsidP="002D49B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0" w:type="auto"/>
          </w:tcPr>
          <w:p w:rsidR="005B35DA" w:rsidRPr="002D49B6" w:rsidRDefault="005B35DA" w:rsidP="002D49B6">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bl>
    <w:p w:rsidR="00EB28EF" w:rsidRDefault="00EB28EF" w:rsidP="00FE7F07">
      <w:pPr>
        <w:pStyle w:val="ListParagraph"/>
        <w:spacing w:line="360" w:lineRule="auto"/>
        <w:ind w:left="0" w:right="85"/>
        <w:jc w:val="both"/>
        <w:rPr>
          <w:rFonts w:cstheme="minorHAnsi"/>
          <w:b/>
        </w:rPr>
      </w:pPr>
    </w:p>
    <w:sectPr w:rsidR="00EB28EF" w:rsidSect="007E23FA">
      <w:pgSz w:w="11906" w:h="16838"/>
      <w:pgMar w:top="1259" w:right="2835"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D7A" w:rsidRDefault="00607D7A" w:rsidP="00BD553E">
      <w:pPr>
        <w:spacing w:after="0" w:line="240" w:lineRule="auto"/>
      </w:pPr>
      <w:r>
        <w:separator/>
      </w:r>
    </w:p>
  </w:endnote>
  <w:endnote w:type="continuationSeparator" w:id="0">
    <w:p w:rsidR="00607D7A" w:rsidRDefault="00607D7A" w:rsidP="00BD5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1294172"/>
      <w:docPartObj>
        <w:docPartGallery w:val="Page Numbers (Bottom of Page)"/>
        <w:docPartUnique/>
      </w:docPartObj>
    </w:sdtPr>
    <w:sdtEndPr/>
    <w:sdtContent>
      <w:sdt>
        <w:sdtPr>
          <w:id w:val="860082579"/>
          <w:docPartObj>
            <w:docPartGallery w:val="Page Numbers (Top of Page)"/>
            <w:docPartUnique/>
          </w:docPartObj>
        </w:sdtPr>
        <w:sdtEndPr/>
        <w:sdtContent>
          <w:p w:rsidR="0023781D" w:rsidRDefault="0023781D" w:rsidP="00517B47">
            <w:pPr>
              <w:pStyle w:val="Footer"/>
              <w:ind w:firstLine="720"/>
              <w:jc w:val="right"/>
            </w:pPr>
            <w:r>
              <w:t xml:space="preserve">Page </w:t>
            </w:r>
            <w:r w:rsidR="00C04947">
              <w:rPr>
                <w:b/>
                <w:bCs/>
                <w:sz w:val="24"/>
                <w:szCs w:val="24"/>
              </w:rPr>
              <w:fldChar w:fldCharType="begin"/>
            </w:r>
            <w:r>
              <w:rPr>
                <w:b/>
                <w:bCs/>
              </w:rPr>
              <w:instrText xml:space="preserve"> PAGE </w:instrText>
            </w:r>
            <w:r w:rsidR="00C04947">
              <w:rPr>
                <w:b/>
                <w:bCs/>
                <w:sz w:val="24"/>
                <w:szCs w:val="24"/>
              </w:rPr>
              <w:fldChar w:fldCharType="separate"/>
            </w:r>
            <w:r w:rsidR="0095752D">
              <w:rPr>
                <w:b/>
                <w:bCs/>
                <w:noProof/>
              </w:rPr>
              <w:t>1</w:t>
            </w:r>
            <w:r w:rsidR="00C04947">
              <w:rPr>
                <w:b/>
                <w:bCs/>
                <w:sz w:val="24"/>
                <w:szCs w:val="24"/>
              </w:rPr>
              <w:fldChar w:fldCharType="end"/>
            </w:r>
            <w:r>
              <w:t xml:space="preserve"> of </w:t>
            </w:r>
            <w:r w:rsidR="00C04947">
              <w:rPr>
                <w:b/>
                <w:bCs/>
                <w:sz w:val="24"/>
                <w:szCs w:val="24"/>
              </w:rPr>
              <w:fldChar w:fldCharType="begin"/>
            </w:r>
            <w:r>
              <w:rPr>
                <w:b/>
                <w:bCs/>
              </w:rPr>
              <w:instrText xml:space="preserve"> NUMPAGES  </w:instrText>
            </w:r>
            <w:r w:rsidR="00C04947">
              <w:rPr>
                <w:b/>
                <w:bCs/>
                <w:sz w:val="24"/>
                <w:szCs w:val="24"/>
              </w:rPr>
              <w:fldChar w:fldCharType="separate"/>
            </w:r>
            <w:r w:rsidR="0095752D">
              <w:rPr>
                <w:b/>
                <w:bCs/>
                <w:noProof/>
              </w:rPr>
              <w:t>14</w:t>
            </w:r>
            <w:r w:rsidR="00C04947">
              <w:rPr>
                <w:b/>
                <w:bCs/>
                <w:sz w:val="24"/>
                <w:szCs w:val="24"/>
              </w:rPr>
              <w:fldChar w:fldCharType="end"/>
            </w:r>
          </w:p>
        </w:sdtContent>
      </w:sdt>
    </w:sdtContent>
  </w:sdt>
  <w:p w:rsidR="0023781D" w:rsidRDefault="0023781D" w:rsidP="003625FC">
    <w:pPr>
      <w:pStyle w:val="Footer"/>
      <w:tabs>
        <w:tab w:val="clear" w:pos="4513"/>
        <w:tab w:val="clear" w:pos="9026"/>
        <w:tab w:val="left" w:pos="2757"/>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D7A" w:rsidRDefault="00607D7A" w:rsidP="00BD553E">
      <w:pPr>
        <w:spacing w:after="0" w:line="240" w:lineRule="auto"/>
      </w:pPr>
      <w:r>
        <w:separator/>
      </w:r>
    </w:p>
  </w:footnote>
  <w:footnote w:type="continuationSeparator" w:id="0">
    <w:p w:rsidR="00607D7A" w:rsidRDefault="00607D7A" w:rsidP="00BD55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35E82"/>
    <w:multiLevelType w:val="hybridMultilevel"/>
    <w:tmpl w:val="5456E4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1C876A5"/>
    <w:multiLevelType w:val="multilevel"/>
    <w:tmpl w:val="DC762BDC"/>
    <w:lvl w:ilvl="0">
      <w:start w:val="2"/>
      <w:numFmt w:val="decimal"/>
      <w:lvlText w:val="%1"/>
      <w:lvlJc w:val="left"/>
      <w:pPr>
        <w:ind w:left="360" w:hanging="360"/>
      </w:pPr>
      <w:rPr>
        <w:rFonts w:hint="default"/>
        <w:b/>
        <w:sz w:val="28"/>
      </w:rPr>
    </w:lvl>
    <w:lvl w:ilvl="1">
      <w:start w:val="1"/>
      <w:numFmt w:val="decimal"/>
      <w:lvlText w:val="%1.%2"/>
      <w:lvlJc w:val="left"/>
      <w:pPr>
        <w:ind w:left="720" w:hanging="360"/>
      </w:pPr>
      <w:rPr>
        <w:rFonts w:hint="default"/>
        <w:b/>
        <w:sz w:val="28"/>
      </w:rPr>
    </w:lvl>
    <w:lvl w:ilvl="2">
      <w:start w:val="1"/>
      <w:numFmt w:val="decimal"/>
      <w:lvlText w:val="%1.%2.%3"/>
      <w:lvlJc w:val="left"/>
      <w:pPr>
        <w:ind w:left="1080" w:hanging="360"/>
      </w:pPr>
      <w:rPr>
        <w:rFonts w:hint="default"/>
        <w:b/>
        <w:sz w:val="28"/>
      </w:rPr>
    </w:lvl>
    <w:lvl w:ilvl="3">
      <w:start w:val="1"/>
      <w:numFmt w:val="decimal"/>
      <w:lvlText w:val="%1.%2.%3.%4"/>
      <w:lvlJc w:val="left"/>
      <w:pPr>
        <w:ind w:left="1800" w:hanging="720"/>
      </w:pPr>
      <w:rPr>
        <w:rFonts w:hint="default"/>
        <w:b/>
        <w:sz w:val="28"/>
      </w:rPr>
    </w:lvl>
    <w:lvl w:ilvl="4">
      <w:start w:val="1"/>
      <w:numFmt w:val="decimal"/>
      <w:lvlText w:val="%1.%2.%3.%4.%5"/>
      <w:lvlJc w:val="left"/>
      <w:pPr>
        <w:ind w:left="2160" w:hanging="720"/>
      </w:pPr>
      <w:rPr>
        <w:rFonts w:hint="default"/>
        <w:b/>
        <w:sz w:val="28"/>
      </w:rPr>
    </w:lvl>
    <w:lvl w:ilvl="5">
      <w:start w:val="1"/>
      <w:numFmt w:val="decimal"/>
      <w:lvlText w:val="%1.%2.%3.%4.%5.%6"/>
      <w:lvlJc w:val="left"/>
      <w:pPr>
        <w:ind w:left="2880" w:hanging="1080"/>
      </w:pPr>
      <w:rPr>
        <w:rFonts w:hint="default"/>
        <w:b/>
        <w:sz w:val="28"/>
      </w:rPr>
    </w:lvl>
    <w:lvl w:ilvl="6">
      <w:start w:val="1"/>
      <w:numFmt w:val="decimal"/>
      <w:lvlText w:val="%1.%2.%3.%4.%5.%6.%7"/>
      <w:lvlJc w:val="left"/>
      <w:pPr>
        <w:ind w:left="3240" w:hanging="1080"/>
      </w:pPr>
      <w:rPr>
        <w:rFonts w:hint="default"/>
        <w:b/>
        <w:sz w:val="28"/>
      </w:rPr>
    </w:lvl>
    <w:lvl w:ilvl="7">
      <w:start w:val="1"/>
      <w:numFmt w:val="decimal"/>
      <w:lvlText w:val="%1.%2.%3.%4.%5.%6.%7.%8"/>
      <w:lvlJc w:val="left"/>
      <w:pPr>
        <w:ind w:left="3600" w:hanging="1080"/>
      </w:pPr>
      <w:rPr>
        <w:rFonts w:hint="default"/>
        <w:b/>
        <w:sz w:val="28"/>
      </w:rPr>
    </w:lvl>
    <w:lvl w:ilvl="8">
      <w:start w:val="1"/>
      <w:numFmt w:val="decimal"/>
      <w:lvlText w:val="%1.%2.%3.%4.%5.%6.%7.%8.%9"/>
      <w:lvlJc w:val="left"/>
      <w:pPr>
        <w:ind w:left="4320" w:hanging="1440"/>
      </w:pPr>
      <w:rPr>
        <w:rFonts w:hint="default"/>
        <w:b/>
        <w:sz w:val="28"/>
      </w:rPr>
    </w:lvl>
  </w:abstractNum>
  <w:abstractNum w:abstractNumId="2" w15:restartNumberingAfterBreak="0">
    <w:nsid w:val="02BB6A16"/>
    <w:multiLevelType w:val="hybridMultilevel"/>
    <w:tmpl w:val="3458934C"/>
    <w:lvl w:ilvl="0" w:tplc="1C090001">
      <w:start w:val="1"/>
      <w:numFmt w:val="bullet"/>
      <w:lvlText w:val=""/>
      <w:lvlJc w:val="left"/>
      <w:pPr>
        <w:ind w:left="1440" w:hanging="360"/>
      </w:pPr>
      <w:rPr>
        <w:rFonts w:ascii="Symbol" w:hAnsi="Symbol" w:hint="default"/>
      </w:rPr>
    </w:lvl>
    <w:lvl w:ilvl="1" w:tplc="224C23AC">
      <w:start w:val="1"/>
      <w:numFmt w:val="bullet"/>
      <w:lvlText w:val="-"/>
      <w:lvlJc w:val="left"/>
      <w:pPr>
        <w:ind w:left="2160" w:hanging="360"/>
      </w:pPr>
      <w:rPr>
        <w:rFonts w:ascii="Courier New" w:hAnsi="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3143AD7"/>
    <w:multiLevelType w:val="multilevel"/>
    <w:tmpl w:val="1D8C05BA"/>
    <w:lvl w:ilvl="0">
      <w:start w:val="4"/>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64C477F"/>
    <w:multiLevelType w:val="hybridMultilevel"/>
    <w:tmpl w:val="6AFE17AC"/>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 w15:restartNumberingAfterBreak="0">
    <w:nsid w:val="08375862"/>
    <w:multiLevelType w:val="hybridMultilevel"/>
    <w:tmpl w:val="E6144CD0"/>
    <w:lvl w:ilvl="0" w:tplc="7520CB92">
      <w:start w:val="1"/>
      <w:numFmt w:val="bullet"/>
      <w:lvlText w:val=""/>
      <w:lvlJc w:val="left"/>
      <w:pPr>
        <w:tabs>
          <w:tab w:val="num" w:pos="924"/>
        </w:tabs>
        <w:ind w:left="924" w:hanging="567"/>
      </w:pPr>
      <w:rPr>
        <w:rFonts w:ascii="Symbol" w:hAnsi="Symbol" w:hint="default"/>
        <w:color w:val="auto"/>
      </w:rPr>
    </w:lvl>
    <w:lvl w:ilvl="1" w:tplc="190678F0">
      <w:start w:val="1"/>
      <w:numFmt w:val="bullet"/>
      <w:lvlText w:val=""/>
      <w:lvlJc w:val="left"/>
      <w:pPr>
        <w:tabs>
          <w:tab w:val="num" w:pos="1080"/>
        </w:tabs>
        <w:ind w:left="1080" w:hanging="360"/>
      </w:pPr>
      <w:rPr>
        <w:rFonts w:ascii="Symbol" w:hAnsi="Symbol" w:hint="default"/>
        <w:b/>
        <w:color w:val="auto"/>
      </w:rPr>
    </w:lvl>
    <w:lvl w:ilvl="2" w:tplc="190678F0">
      <w:start w:val="1"/>
      <w:numFmt w:val="bullet"/>
      <w:lvlText w:val=""/>
      <w:lvlJc w:val="left"/>
      <w:pPr>
        <w:tabs>
          <w:tab w:val="num" w:pos="1080"/>
        </w:tabs>
        <w:ind w:left="1080" w:hanging="360"/>
      </w:pPr>
      <w:rPr>
        <w:rFonts w:ascii="Symbol" w:hAnsi="Symbol" w:hint="default"/>
        <w:b/>
        <w:color w:val="auto"/>
      </w:rPr>
    </w:lvl>
    <w:lvl w:ilvl="3" w:tplc="072A46E8">
      <w:start w:val="1"/>
      <w:numFmt w:val="bullet"/>
      <w:lvlText w:val=""/>
      <w:lvlJc w:val="left"/>
      <w:pPr>
        <w:tabs>
          <w:tab w:val="num" w:pos="2631"/>
        </w:tabs>
        <w:ind w:left="2631" w:hanging="471"/>
      </w:pPr>
      <w:rPr>
        <w:rFonts w:ascii="Symbol" w:hAnsi="Symbol" w:hint="default"/>
        <w:b/>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93B48AA"/>
    <w:multiLevelType w:val="hybridMultilevel"/>
    <w:tmpl w:val="A7E6B110"/>
    <w:lvl w:ilvl="0" w:tplc="498CCEF8">
      <w:start w:val="20"/>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0F002E45"/>
    <w:multiLevelType w:val="multilevel"/>
    <w:tmpl w:val="6D608448"/>
    <w:lvl w:ilvl="0">
      <w:start w:val="2"/>
      <w:numFmt w:val="decimal"/>
      <w:lvlText w:val="%1"/>
      <w:lvlJc w:val="left"/>
      <w:pPr>
        <w:ind w:left="705" w:hanging="705"/>
      </w:pPr>
      <w:rPr>
        <w:rFonts w:hint="default"/>
      </w:rPr>
    </w:lvl>
    <w:lvl w:ilvl="1">
      <w:start w:val="3"/>
      <w:numFmt w:val="decimal"/>
      <w:lvlText w:val="%1.%2"/>
      <w:lvlJc w:val="left"/>
      <w:pPr>
        <w:ind w:left="705" w:hanging="705"/>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9F7788"/>
    <w:multiLevelType w:val="hybridMultilevel"/>
    <w:tmpl w:val="20B4EEB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101D6A44"/>
    <w:multiLevelType w:val="hybridMultilevel"/>
    <w:tmpl w:val="1D883DD6"/>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10356F86"/>
    <w:multiLevelType w:val="multilevel"/>
    <w:tmpl w:val="914A5F46"/>
    <w:lvl w:ilvl="0">
      <w:start w:val="2"/>
      <w:numFmt w:val="decimal"/>
      <w:lvlText w:val="%1"/>
      <w:lvlJc w:val="left"/>
      <w:pPr>
        <w:ind w:left="705" w:hanging="705"/>
      </w:pPr>
      <w:rPr>
        <w:rFonts w:hint="default"/>
      </w:rPr>
    </w:lvl>
    <w:lvl w:ilvl="1">
      <w:start w:val="3"/>
      <w:numFmt w:val="decimal"/>
      <w:lvlText w:val="%1.%2"/>
      <w:lvlJc w:val="left"/>
      <w:pPr>
        <w:ind w:left="705" w:hanging="705"/>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763BE7"/>
    <w:multiLevelType w:val="multilevel"/>
    <w:tmpl w:val="4B7AF2AA"/>
    <w:lvl w:ilvl="0">
      <w:start w:val="1"/>
      <w:numFmt w:val="bullet"/>
      <w:lvlText w:val=""/>
      <w:lvlJc w:val="left"/>
      <w:pPr>
        <w:ind w:left="360" w:hanging="360"/>
      </w:pPr>
      <w:rPr>
        <w:rFonts w:ascii="Symbol" w:hAnsi="Symbol" w:hint="default"/>
        <w:b w:val="0"/>
        <w:sz w:val="20"/>
        <w:szCs w:val="20"/>
      </w:rPr>
    </w:lvl>
    <w:lvl w:ilvl="1">
      <w:numFmt w:val="bullet"/>
      <w:lvlText w:val="-"/>
      <w:lvlJc w:val="left"/>
      <w:pPr>
        <w:ind w:left="2520" w:hanging="360"/>
      </w:pPr>
      <w:rPr>
        <w:rFonts w:ascii="Arial" w:eastAsia="Times New Roman" w:hAnsi="Arial" w:cs="Arial" w:hint="default"/>
        <w:b/>
        <w:sz w:val="20"/>
        <w:szCs w:val="20"/>
      </w:rPr>
    </w:lvl>
    <w:lvl w:ilvl="2">
      <w:start w:val="1"/>
      <w:numFmt w:val="decimal"/>
      <w:lvlText w:val="%1.%2.%3"/>
      <w:lvlJc w:val="left"/>
      <w:pPr>
        <w:ind w:left="2880" w:hanging="360"/>
      </w:pPr>
      <w:rPr>
        <w:rFonts w:hint="default"/>
        <w:b/>
        <w:sz w:val="20"/>
        <w:szCs w:val="20"/>
      </w:rPr>
    </w:lvl>
    <w:lvl w:ilvl="3">
      <w:start w:val="1"/>
      <w:numFmt w:val="decimal"/>
      <w:lvlText w:val="%1.%2.%3.%4"/>
      <w:lvlJc w:val="left"/>
      <w:pPr>
        <w:ind w:left="3600" w:hanging="720"/>
      </w:pPr>
      <w:rPr>
        <w:rFonts w:hint="default"/>
        <w:b w:val="0"/>
        <w:sz w:val="20"/>
        <w:szCs w:val="20"/>
      </w:rPr>
    </w:lvl>
    <w:lvl w:ilvl="4">
      <w:start w:val="1"/>
      <w:numFmt w:val="bullet"/>
      <w:lvlText w:val=""/>
      <w:lvlJc w:val="left"/>
      <w:pPr>
        <w:ind w:left="3960" w:hanging="720"/>
      </w:pPr>
      <w:rPr>
        <w:rFonts w:ascii="Symbol" w:hAnsi="Symbol" w:hint="default"/>
        <w:b/>
        <w:sz w:val="20"/>
        <w:szCs w:val="20"/>
      </w:rPr>
    </w:lvl>
    <w:lvl w:ilvl="5">
      <w:numFmt w:val="bullet"/>
      <w:lvlText w:val="-"/>
      <w:lvlJc w:val="left"/>
      <w:pPr>
        <w:ind w:left="4680" w:hanging="1080"/>
      </w:pPr>
      <w:rPr>
        <w:rFonts w:ascii="Arial" w:eastAsia="Times New Roman" w:hAnsi="Arial" w:cs="Arial" w:hint="default"/>
        <w:b w:val="0"/>
        <w:sz w:val="20"/>
        <w:szCs w:val="20"/>
      </w:rPr>
    </w:lvl>
    <w:lvl w:ilvl="6">
      <w:start w:val="1"/>
      <w:numFmt w:val="decimal"/>
      <w:lvlText w:val="%1.%2.%3.%4.%5.%6.%7"/>
      <w:lvlJc w:val="left"/>
      <w:pPr>
        <w:ind w:left="5040" w:hanging="1080"/>
      </w:pPr>
      <w:rPr>
        <w:rFonts w:hint="default"/>
        <w:b/>
        <w:sz w:val="28"/>
      </w:rPr>
    </w:lvl>
    <w:lvl w:ilvl="7">
      <w:start w:val="1"/>
      <w:numFmt w:val="decimal"/>
      <w:lvlText w:val="%1.%2.%3.%4.%5.%6.%7.%8"/>
      <w:lvlJc w:val="left"/>
      <w:pPr>
        <w:ind w:left="5400" w:hanging="1080"/>
      </w:pPr>
      <w:rPr>
        <w:rFonts w:hint="default"/>
        <w:b/>
        <w:sz w:val="28"/>
      </w:rPr>
    </w:lvl>
    <w:lvl w:ilvl="8">
      <w:start w:val="1"/>
      <w:numFmt w:val="decimal"/>
      <w:lvlText w:val="%1.%2.%3.%4.%5.%6.%7.%8.%9"/>
      <w:lvlJc w:val="left"/>
      <w:pPr>
        <w:ind w:left="6120" w:hanging="1440"/>
      </w:pPr>
      <w:rPr>
        <w:rFonts w:hint="default"/>
        <w:b/>
        <w:sz w:val="28"/>
      </w:rPr>
    </w:lvl>
  </w:abstractNum>
  <w:abstractNum w:abstractNumId="12" w15:restartNumberingAfterBreak="0">
    <w:nsid w:val="16BB3644"/>
    <w:multiLevelType w:val="hybridMultilevel"/>
    <w:tmpl w:val="1CFEC134"/>
    <w:lvl w:ilvl="0" w:tplc="1EC83E86">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7EA1965"/>
    <w:multiLevelType w:val="multilevel"/>
    <w:tmpl w:val="F13077F0"/>
    <w:lvl w:ilvl="0">
      <w:start w:val="2"/>
      <w:numFmt w:val="decimal"/>
      <w:lvlText w:val="%1"/>
      <w:lvlJc w:val="left"/>
      <w:pPr>
        <w:ind w:left="600" w:hanging="600"/>
      </w:pPr>
      <w:rPr>
        <w:rFonts w:hint="default"/>
      </w:rPr>
    </w:lvl>
    <w:lvl w:ilvl="1">
      <w:start w:val="3"/>
      <w:numFmt w:val="decimal"/>
      <w:lvlText w:val="%1.%2"/>
      <w:lvlJc w:val="left"/>
      <w:pPr>
        <w:ind w:left="640" w:hanging="600"/>
      </w:pPr>
      <w:rPr>
        <w:rFonts w:hint="default"/>
      </w:rPr>
    </w:lvl>
    <w:lvl w:ilvl="2">
      <w:start w:val="9"/>
      <w:numFmt w:val="decimal"/>
      <w:lvlText w:val="%1.%2.%3"/>
      <w:lvlJc w:val="left"/>
      <w:pPr>
        <w:ind w:left="800" w:hanging="720"/>
      </w:pPr>
      <w:rPr>
        <w:rFonts w:hint="default"/>
      </w:rPr>
    </w:lvl>
    <w:lvl w:ilvl="3">
      <w:start w:val="3"/>
      <w:numFmt w:val="decimal"/>
      <w:lvlText w:val="%1.%2.%3.%4"/>
      <w:lvlJc w:val="left"/>
      <w:pPr>
        <w:ind w:left="840" w:hanging="72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14" w15:restartNumberingAfterBreak="0">
    <w:nsid w:val="188B493E"/>
    <w:multiLevelType w:val="hybridMultilevel"/>
    <w:tmpl w:val="23ACF848"/>
    <w:lvl w:ilvl="0" w:tplc="4C04827A">
      <w:start w:val="5"/>
      <w:numFmt w:val="decimal"/>
      <w:lvlText w:val="%1."/>
      <w:lvlJc w:val="left"/>
      <w:pPr>
        <w:ind w:left="360" w:hanging="360"/>
      </w:pPr>
      <w:rPr>
        <w:rFonts w:hint="default"/>
        <w:b/>
        <w:i w:val="0"/>
        <w:sz w:val="12"/>
      </w:rPr>
    </w:lvl>
    <w:lvl w:ilvl="1" w:tplc="1C090001">
      <w:start w:val="1"/>
      <w:numFmt w:val="bullet"/>
      <w:lvlText w:val=""/>
      <w:lvlJc w:val="left"/>
      <w:pPr>
        <w:ind w:left="1440" w:hanging="360"/>
      </w:pPr>
      <w:rPr>
        <w:rFonts w:ascii="Symbol" w:hAnsi="Symbol"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8C167F7"/>
    <w:multiLevelType w:val="multilevel"/>
    <w:tmpl w:val="13C01106"/>
    <w:lvl w:ilvl="0">
      <w:start w:val="2"/>
      <w:numFmt w:val="decimal"/>
      <w:lvlText w:val="%1"/>
      <w:lvlJc w:val="left"/>
      <w:pPr>
        <w:ind w:left="360" w:hanging="360"/>
      </w:pPr>
      <w:rPr>
        <w:rFonts w:hint="default"/>
        <w:b/>
        <w:sz w:val="28"/>
      </w:rPr>
    </w:lvl>
    <w:lvl w:ilvl="1">
      <w:start w:val="3"/>
      <w:numFmt w:val="decimal"/>
      <w:lvlText w:val="%1.%2"/>
      <w:lvlJc w:val="left"/>
      <w:pPr>
        <w:ind w:left="720" w:hanging="360"/>
      </w:pPr>
      <w:rPr>
        <w:rFonts w:hint="default"/>
        <w:b/>
        <w:sz w:val="28"/>
      </w:rPr>
    </w:lvl>
    <w:lvl w:ilvl="2">
      <w:start w:val="1"/>
      <w:numFmt w:val="decimal"/>
      <w:lvlText w:val="%1.%2.%3"/>
      <w:lvlJc w:val="left"/>
      <w:pPr>
        <w:ind w:left="1080" w:hanging="360"/>
      </w:pPr>
      <w:rPr>
        <w:rFonts w:hint="default"/>
        <w:b/>
        <w:sz w:val="20"/>
        <w:szCs w:val="20"/>
      </w:rPr>
    </w:lvl>
    <w:lvl w:ilvl="3">
      <w:start w:val="1"/>
      <w:numFmt w:val="decimal"/>
      <w:lvlText w:val="%1.%2.%3.%4"/>
      <w:lvlJc w:val="left"/>
      <w:pPr>
        <w:ind w:left="1800" w:hanging="720"/>
      </w:pPr>
      <w:rPr>
        <w:rFonts w:hint="default"/>
        <w:b w:val="0"/>
        <w:sz w:val="20"/>
        <w:szCs w:val="20"/>
      </w:rPr>
    </w:lvl>
    <w:lvl w:ilvl="4">
      <w:start w:val="1"/>
      <w:numFmt w:val="bullet"/>
      <w:lvlText w:val=""/>
      <w:lvlJc w:val="left"/>
      <w:pPr>
        <w:ind w:left="2160" w:hanging="720"/>
      </w:pPr>
      <w:rPr>
        <w:rFonts w:ascii="Symbol" w:hAnsi="Symbol" w:hint="default"/>
        <w:b/>
        <w:sz w:val="20"/>
        <w:szCs w:val="20"/>
      </w:rPr>
    </w:lvl>
    <w:lvl w:ilvl="5">
      <w:start w:val="1"/>
      <w:numFmt w:val="decimal"/>
      <w:lvlText w:val="%1.%2.%3.%4.%5.%6"/>
      <w:lvlJc w:val="left"/>
      <w:pPr>
        <w:ind w:left="2880" w:hanging="1080"/>
      </w:pPr>
      <w:rPr>
        <w:rFonts w:hint="default"/>
        <w:b/>
        <w:sz w:val="28"/>
      </w:rPr>
    </w:lvl>
    <w:lvl w:ilvl="6">
      <w:start w:val="1"/>
      <w:numFmt w:val="decimal"/>
      <w:lvlText w:val="%1.%2.%3.%4.%5.%6.%7"/>
      <w:lvlJc w:val="left"/>
      <w:pPr>
        <w:ind w:left="3240" w:hanging="1080"/>
      </w:pPr>
      <w:rPr>
        <w:rFonts w:hint="default"/>
        <w:b/>
        <w:sz w:val="28"/>
      </w:rPr>
    </w:lvl>
    <w:lvl w:ilvl="7">
      <w:start w:val="1"/>
      <w:numFmt w:val="decimal"/>
      <w:lvlText w:val="%1.%2.%3.%4.%5.%6.%7.%8"/>
      <w:lvlJc w:val="left"/>
      <w:pPr>
        <w:ind w:left="3600" w:hanging="1080"/>
      </w:pPr>
      <w:rPr>
        <w:rFonts w:hint="default"/>
        <w:b/>
        <w:sz w:val="28"/>
      </w:rPr>
    </w:lvl>
    <w:lvl w:ilvl="8">
      <w:start w:val="1"/>
      <w:numFmt w:val="decimal"/>
      <w:lvlText w:val="%1.%2.%3.%4.%5.%6.%7.%8.%9"/>
      <w:lvlJc w:val="left"/>
      <w:pPr>
        <w:ind w:left="4320" w:hanging="1440"/>
      </w:pPr>
      <w:rPr>
        <w:rFonts w:hint="default"/>
        <w:b/>
        <w:sz w:val="28"/>
      </w:rPr>
    </w:lvl>
  </w:abstractNum>
  <w:abstractNum w:abstractNumId="16" w15:restartNumberingAfterBreak="0">
    <w:nsid w:val="19994AD4"/>
    <w:multiLevelType w:val="hybridMultilevel"/>
    <w:tmpl w:val="9ED022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A8354B1"/>
    <w:multiLevelType w:val="hybridMultilevel"/>
    <w:tmpl w:val="8F844634"/>
    <w:lvl w:ilvl="0" w:tplc="CE3C5E14">
      <w:start w:val="14"/>
      <w:numFmt w:val="decimal"/>
      <w:lvlText w:val="%1."/>
      <w:lvlJc w:val="left"/>
      <w:pPr>
        <w:ind w:left="360" w:hanging="360"/>
      </w:pPr>
      <w:rPr>
        <w:rFonts w:hint="default"/>
        <w:b w:val="0"/>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1B303181"/>
    <w:multiLevelType w:val="hybridMultilevel"/>
    <w:tmpl w:val="C71E62EC"/>
    <w:lvl w:ilvl="0" w:tplc="1C090001">
      <w:start w:val="1"/>
      <w:numFmt w:val="bullet"/>
      <w:lvlText w:val=""/>
      <w:lvlJc w:val="left"/>
      <w:pPr>
        <w:ind w:left="2880" w:hanging="360"/>
      </w:pPr>
      <w:rPr>
        <w:rFonts w:ascii="Symbol" w:hAnsi="Symbol"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19" w15:restartNumberingAfterBreak="0">
    <w:nsid w:val="1B6E064E"/>
    <w:multiLevelType w:val="hybridMultilevel"/>
    <w:tmpl w:val="106C83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1F2D2620"/>
    <w:multiLevelType w:val="hybridMultilevel"/>
    <w:tmpl w:val="9A0A113C"/>
    <w:lvl w:ilvl="0" w:tplc="0298D820">
      <w:start w:val="8"/>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20517CBB"/>
    <w:multiLevelType w:val="multilevel"/>
    <w:tmpl w:val="1D8C05BA"/>
    <w:lvl w:ilvl="0">
      <w:start w:val="3"/>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2141630C"/>
    <w:multiLevelType w:val="multilevel"/>
    <w:tmpl w:val="3D9AB2C8"/>
    <w:lvl w:ilvl="0">
      <w:start w:val="2"/>
      <w:numFmt w:val="decimal"/>
      <w:lvlText w:val="%1"/>
      <w:lvlJc w:val="left"/>
      <w:pPr>
        <w:ind w:left="705" w:hanging="705"/>
      </w:pPr>
      <w:rPr>
        <w:rFonts w:hint="default"/>
      </w:rPr>
    </w:lvl>
    <w:lvl w:ilvl="1">
      <w:start w:val="3"/>
      <w:numFmt w:val="decimal"/>
      <w:lvlText w:val="%1.%2"/>
      <w:lvlJc w:val="left"/>
      <w:pPr>
        <w:ind w:left="705" w:hanging="705"/>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14F0620"/>
    <w:multiLevelType w:val="multilevel"/>
    <w:tmpl w:val="4C408D8A"/>
    <w:lvl w:ilvl="0">
      <w:start w:val="2"/>
      <w:numFmt w:val="decimal"/>
      <w:lvlText w:val="%1"/>
      <w:lvlJc w:val="left"/>
      <w:pPr>
        <w:ind w:left="705" w:hanging="705"/>
      </w:pPr>
      <w:rPr>
        <w:rFonts w:hint="default"/>
      </w:rPr>
    </w:lvl>
    <w:lvl w:ilvl="1">
      <w:start w:val="3"/>
      <w:numFmt w:val="decimal"/>
      <w:lvlText w:val="%1.%2"/>
      <w:lvlJc w:val="left"/>
      <w:pPr>
        <w:ind w:left="705" w:hanging="705"/>
      </w:pPr>
      <w:rPr>
        <w:rFonts w:hint="default"/>
      </w:rPr>
    </w:lvl>
    <w:lvl w:ilvl="2">
      <w:start w:val="1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24D2461"/>
    <w:multiLevelType w:val="hybridMultilevel"/>
    <w:tmpl w:val="7480CC36"/>
    <w:lvl w:ilvl="0" w:tplc="35100660">
      <w:start w:val="1"/>
      <w:numFmt w:val="bullet"/>
      <w:lvlText w:val=""/>
      <w:lvlJc w:val="left"/>
      <w:pPr>
        <w:ind w:left="720" w:hanging="360"/>
      </w:pPr>
      <w:rPr>
        <w:rFonts w:ascii="Symbol" w:hAnsi="Symbol" w:hint="default"/>
        <w:sz w:val="20"/>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69F6C8A"/>
    <w:multiLevelType w:val="multilevel"/>
    <w:tmpl w:val="781EBAF0"/>
    <w:lvl w:ilvl="0">
      <w:start w:val="2"/>
      <w:numFmt w:val="decimal"/>
      <w:lvlText w:val="%1"/>
      <w:lvlJc w:val="left"/>
      <w:pPr>
        <w:ind w:left="600" w:hanging="600"/>
      </w:pPr>
      <w:rPr>
        <w:rFonts w:hint="default"/>
      </w:rPr>
    </w:lvl>
    <w:lvl w:ilvl="1">
      <w:start w:val="3"/>
      <w:numFmt w:val="decimal"/>
      <w:lvlText w:val="%1.%2"/>
      <w:lvlJc w:val="left"/>
      <w:pPr>
        <w:ind w:left="720" w:hanging="600"/>
      </w:pPr>
      <w:rPr>
        <w:rFonts w:hint="default"/>
      </w:rPr>
    </w:lvl>
    <w:lvl w:ilvl="2">
      <w:start w:val="8"/>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6" w15:restartNumberingAfterBreak="0">
    <w:nsid w:val="271A4D0A"/>
    <w:multiLevelType w:val="hybridMultilevel"/>
    <w:tmpl w:val="BD7A754E"/>
    <w:lvl w:ilvl="0" w:tplc="AC0E0E14">
      <w:start w:val="1"/>
      <w:numFmt w:val="decimal"/>
      <w:lvlText w:val="%1."/>
      <w:lvlJc w:val="left"/>
      <w:pPr>
        <w:ind w:left="360" w:hanging="360"/>
      </w:pPr>
      <w:rPr>
        <w:b w:val="0"/>
        <w:sz w:val="22"/>
        <w:szCs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27E07BA1"/>
    <w:multiLevelType w:val="hybridMultilevel"/>
    <w:tmpl w:val="6038E364"/>
    <w:lvl w:ilvl="0" w:tplc="282EB36A">
      <w:start w:val="29"/>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8" w15:restartNumberingAfterBreak="0">
    <w:nsid w:val="27F76C6A"/>
    <w:multiLevelType w:val="hybridMultilevel"/>
    <w:tmpl w:val="E6144CD0"/>
    <w:lvl w:ilvl="0" w:tplc="90243560">
      <w:start w:val="1"/>
      <w:numFmt w:val="decimal"/>
      <w:lvlText w:val="%1."/>
      <w:lvlJc w:val="left"/>
      <w:pPr>
        <w:tabs>
          <w:tab w:val="num" w:pos="360"/>
        </w:tabs>
        <w:ind w:left="360" w:hanging="360"/>
      </w:pPr>
      <w:rPr>
        <w:b/>
      </w:rPr>
    </w:lvl>
    <w:lvl w:ilvl="1" w:tplc="190678F0">
      <w:start w:val="1"/>
      <w:numFmt w:val="bullet"/>
      <w:lvlText w:val=""/>
      <w:lvlJc w:val="left"/>
      <w:pPr>
        <w:tabs>
          <w:tab w:val="num" w:pos="1080"/>
        </w:tabs>
        <w:ind w:left="1080" w:hanging="360"/>
      </w:pPr>
      <w:rPr>
        <w:rFonts w:ascii="Symbol" w:hAnsi="Symbol" w:hint="default"/>
        <w:b/>
        <w:color w:val="auto"/>
      </w:rPr>
    </w:lvl>
    <w:lvl w:ilvl="2" w:tplc="190678F0">
      <w:start w:val="1"/>
      <w:numFmt w:val="bullet"/>
      <w:lvlText w:val=""/>
      <w:lvlJc w:val="left"/>
      <w:pPr>
        <w:tabs>
          <w:tab w:val="num" w:pos="1080"/>
        </w:tabs>
        <w:ind w:left="1080" w:hanging="360"/>
      </w:pPr>
      <w:rPr>
        <w:rFonts w:ascii="Symbol" w:hAnsi="Symbol" w:hint="default"/>
        <w:b/>
        <w:color w:val="auto"/>
      </w:rPr>
    </w:lvl>
    <w:lvl w:ilvl="3" w:tplc="9C701A6E">
      <w:start w:val="1"/>
      <w:numFmt w:val="bullet"/>
      <w:lvlText w:val=""/>
      <w:lvlJc w:val="left"/>
      <w:pPr>
        <w:tabs>
          <w:tab w:val="num" w:pos="2631"/>
        </w:tabs>
        <w:ind w:left="2631" w:hanging="471"/>
      </w:pPr>
      <w:rPr>
        <w:rFonts w:ascii="Symbol" w:hAnsi="Symbol" w:hint="default"/>
        <w:b/>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285E515E"/>
    <w:multiLevelType w:val="hybridMultilevel"/>
    <w:tmpl w:val="58DE9880"/>
    <w:lvl w:ilvl="0" w:tplc="00C029EC">
      <w:start w:val="1"/>
      <w:numFmt w:val="decimal"/>
      <w:lvlText w:val="%1."/>
      <w:lvlJc w:val="left"/>
      <w:pPr>
        <w:tabs>
          <w:tab w:val="num" w:pos="360"/>
        </w:tabs>
        <w:ind w:left="360" w:hanging="360"/>
      </w:pPr>
      <w:rPr>
        <w:rFonts w:asciiTheme="minorHAnsi" w:hAnsiTheme="minorHAnsi" w:cstheme="minorHAnsi" w:hint="default"/>
        <w:b w:val="0"/>
        <w:color w:val="000000" w:themeColor="text1"/>
      </w:rPr>
    </w:lvl>
    <w:lvl w:ilvl="1" w:tplc="794A71FA" w:tentative="1">
      <w:start w:val="1"/>
      <w:numFmt w:val="decimal"/>
      <w:lvlText w:val="%2."/>
      <w:lvlJc w:val="left"/>
      <w:pPr>
        <w:tabs>
          <w:tab w:val="num" w:pos="1080"/>
        </w:tabs>
        <w:ind w:left="1080" w:hanging="360"/>
      </w:pPr>
    </w:lvl>
    <w:lvl w:ilvl="2" w:tplc="F85694A6" w:tentative="1">
      <w:start w:val="1"/>
      <w:numFmt w:val="decimal"/>
      <w:lvlText w:val="%3."/>
      <w:lvlJc w:val="left"/>
      <w:pPr>
        <w:tabs>
          <w:tab w:val="num" w:pos="1800"/>
        </w:tabs>
        <w:ind w:left="1800" w:hanging="360"/>
      </w:pPr>
    </w:lvl>
    <w:lvl w:ilvl="3" w:tplc="45FC3FAE" w:tentative="1">
      <w:start w:val="1"/>
      <w:numFmt w:val="decimal"/>
      <w:lvlText w:val="%4."/>
      <w:lvlJc w:val="left"/>
      <w:pPr>
        <w:tabs>
          <w:tab w:val="num" w:pos="2520"/>
        </w:tabs>
        <w:ind w:left="2520" w:hanging="360"/>
      </w:pPr>
    </w:lvl>
    <w:lvl w:ilvl="4" w:tplc="897836D4" w:tentative="1">
      <w:start w:val="1"/>
      <w:numFmt w:val="decimal"/>
      <w:lvlText w:val="%5."/>
      <w:lvlJc w:val="left"/>
      <w:pPr>
        <w:tabs>
          <w:tab w:val="num" w:pos="3240"/>
        </w:tabs>
        <w:ind w:left="3240" w:hanging="360"/>
      </w:pPr>
    </w:lvl>
    <w:lvl w:ilvl="5" w:tplc="DE4EFE6A" w:tentative="1">
      <w:start w:val="1"/>
      <w:numFmt w:val="decimal"/>
      <w:lvlText w:val="%6."/>
      <w:lvlJc w:val="left"/>
      <w:pPr>
        <w:tabs>
          <w:tab w:val="num" w:pos="3960"/>
        </w:tabs>
        <w:ind w:left="3960" w:hanging="360"/>
      </w:pPr>
    </w:lvl>
    <w:lvl w:ilvl="6" w:tplc="EF288950" w:tentative="1">
      <w:start w:val="1"/>
      <w:numFmt w:val="decimal"/>
      <w:lvlText w:val="%7."/>
      <w:lvlJc w:val="left"/>
      <w:pPr>
        <w:tabs>
          <w:tab w:val="num" w:pos="4680"/>
        </w:tabs>
        <w:ind w:left="4680" w:hanging="360"/>
      </w:pPr>
    </w:lvl>
    <w:lvl w:ilvl="7" w:tplc="5E3CA834" w:tentative="1">
      <w:start w:val="1"/>
      <w:numFmt w:val="decimal"/>
      <w:lvlText w:val="%8."/>
      <w:lvlJc w:val="left"/>
      <w:pPr>
        <w:tabs>
          <w:tab w:val="num" w:pos="5400"/>
        </w:tabs>
        <w:ind w:left="5400" w:hanging="360"/>
      </w:pPr>
    </w:lvl>
    <w:lvl w:ilvl="8" w:tplc="406CBF68" w:tentative="1">
      <w:start w:val="1"/>
      <w:numFmt w:val="decimal"/>
      <w:lvlText w:val="%9."/>
      <w:lvlJc w:val="left"/>
      <w:pPr>
        <w:tabs>
          <w:tab w:val="num" w:pos="6120"/>
        </w:tabs>
        <w:ind w:left="6120" w:hanging="360"/>
      </w:pPr>
    </w:lvl>
  </w:abstractNum>
  <w:abstractNum w:abstractNumId="30" w15:restartNumberingAfterBreak="0">
    <w:nsid w:val="29155019"/>
    <w:multiLevelType w:val="multilevel"/>
    <w:tmpl w:val="B8C28766"/>
    <w:lvl w:ilvl="0">
      <w:start w:val="2"/>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2A7A3697"/>
    <w:multiLevelType w:val="hybridMultilevel"/>
    <w:tmpl w:val="F072F330"/>
    <w:lvl w:ilvl="0" w:tplc="1E563CDC">
      <w:start w:val="1"/>
      <w:numFmt w:val="bullet"/>
      <w:lvlText w:val=""/>
      <w:lvlJc w:val="left"/>
      <w:pPr>
        <w:ind w:left="360" w:hanging="360"/>
      </w:pPr>
      <w:rPr>
        <w:rFonts w:ascii="Symbol" w:hAnsi="Symbol" w:hint="default"/>
        <w:color w:val="000000" w:themeColor="tex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2C3355D1"/>
    <w:multiLevelType w:val="multilevel"/>
    <w:tmpl w:val="8E04D330"/>
    <w:lvl w:ilvl="0">
      <w:start w:val="2"/>
      <w:numFmt w:val="decimal"/>
      <w:lvlText w:val="%1."/>
      <w:lvlJc w:val="left"/>
      <w:pPr>
        <w:ind w:left="495" w:hanging="495"/>
      </w:pPr>
      <w:rPr>
        <w:rFonts w:hint="default"/>
      </w:rPr>
    </w:lvl>
    <w:lvl w:ilvl="1">
      <w:start w:val="3"/>
      <w:numFmt w:val="decimal"/>
      <w:lvlText w:val="%1.%2."/>
      <w:lvlJc w:val="left"/>
      <w:pPr>
        <w:ind w:left="855" w:hanging="495"/>
      </w:pPr>
      <w:rPr>
        <w:rFonts w:hint="default"/>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2DEB5BE1"/>
    <w:multiLevelType w:val="multilevel"/>
    <w:tmpl w:val="4B9E3AD6"/>
    <w:lvl w:ilvl="0">
      <w:start w:val="2"/>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32C31798"/>
    <w:multiLevelType w:val="multilevel"/>
    <w:tmpl w:val="1D8C05BA"/>
    <w:lvl w:ilvl="0">
      <w:start w:val="7"/>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32F116CF"/>
    <w:multiLevelType w:val="multilevel"/>
    <w:tmpl w:val="8A766B34"/>
    <w:lvl w:ilvl="0">
      <w:start w:val="2"/>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34887CAC"/>
    <w:multiLevelType w:val="multilevel"/>
    <w:tmpl w:val="3F8C396E"/>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35391BC6"/>
    <w:multiLevelType w:val="multilevel"/>
    <w:tmpl w:val="4B9E3AD6"/>
    <w:lvl w:ilvl="0">
      <w:start w:val="2"/>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3615071F"/>
    <w:multiLevelType w:val="hybridMultilevel"/>
    <w:tmpl w:val="D19844FA"/>
    <w:lvl w:ilvl="0" w:tplc="81E6CC0E">
      <w:start w:val="1"/>
      <w:numFmt w:val="bullet"/>
      <w:lvlText w:val="-"/>
      <w:lvlJc w:val="left"/>
      <w:pPr>
        <w:tabs>
          <w:tab w:val="num" w:pos="794"/>
        </w:tabs>
        <w:ind w:left="851" w:hanging="227"/>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7601B62"/>
    <w:multiLevelType w:val="multilevel"/>
    <w:tmpl w:val="C58877FA"/>
    <w:lvl w:ilvl="0">
      <w:start w:val="6"/>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37C67724"/>
    <w:multiLevelType w:val="hybridMultilevel"/>
    <w:tmpl w:val="49CEF9A4"/>
    <w:lvl w:ilvl="0" w:tplc="1C090001">
      <w:start w:val="1"/>
      <w:numFmt w:val="bullet"/>
      <w:lvlText w:val=""/>
      <w:lvlJc w:val="left"/>
      <w:pPr>
        <w:ind w:left="720" w:hanging="360"/>
      </w:pPr>
      <w:rPr>
        <w:rFonts w:ascii="Symbol" w:hAnsi="Symbol" w:hint="default"/>
      </w:rPr>
    </w:lvl>
    <w:lvl w:ilvl="1" w:tplc="2CA8A8DE">
      <w:numFmt w:val="bullet"/>
      <w:lvlText w:val="-"/>
      <w:lvlJc w:val="left"/>
      <w:pPr>
        <w:ind w:left="1440" w:hanging="360"/>
      </w:pPr>
      <w:rPr>
        <w:rFonts w:ascii="Arial" w:eastAsia="Times New Roman"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38612F6C"/>
    <w:multiLevelType w:val="hybridMultilevel"/>
    <w:tmpl w:val="0F74522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15:restartNumberingAfterBreak="0">
    <w:nsid w:val="3AB44A39"/>
    <w:multiLevelType w:val="hybridMultilevel"/>
    <w:tmpl w:val="51A80A46"/>
    <w:lvl w:ilvl="0" w:tplc="1C090001">
      <w:start w:val="1"/>
      <w:numFmt w:val="bullet"/>
      <w:lvlText w:val=""/>
      <w:lvlJc w:val="left"/>
      <w:pPr>
        <w:ind w:left="1440" w:hanging="360"/>
      </w:pPr>
      <w:rPr>
        <w:rFonts w:ascii="Symbol" w:hAnsi="Symbol" w:hint="default"/>
      </w:rPr>
    </w:lvl>
    <w:lvl w:ilvl="1" w:tplc="2CA8A8DE">
      <w:numFmt w:val="bullet"/>
      <w:lvlText w:val="-"/>
      <w:lvlJc w:val="left"/>
      <w:pPr>
        <w:ind w:left="2160" w:hanging="360"/>
      </w:pPr>
      <w:rPr>
        <w:rFonts w:ascii="Arial" w:eastAsia="Times New Roman" w:hAnsi="Arial" w:cs="Aria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3" w15:restartNumberingAfterBreak="0">
    <w:nsid w:val="3B5E42A7"/>
    <w:multiLevelType w:val="multilevel"/>
    <w:tmpl w:val="6856067C"/>
    <w:lvl w:ilvl="0">
      <w:start w:val="2"/>
      <w:numFmt w:val="decimal"/>
      <w:lvlText w:val="%1"/>
      <w:lvlJc w:val="left"/>
      <w:pPr>
        <w:ind w:left="705" w:hanging="705"/>
      </w:pPr>
      <w:rPr>
        <w:rFonts w:hint="default"/>
      </w:rPr>
    </w:lvl>
    <w:lvl w:ilvl="1">
      <w:start w:val="3"/>
      <w:numFmt w:val="decimal"/>
      <w:lvlText w:val="%1.%2"/>
      <w:lvlJc w:val="left"/>
      <w:pPr>
        <w:ind w:left="709" w:hanging="705"/>
      </w:pPr>
      <w:rPr>
        <w:rFonts w:hint="default"/>
      </w:rPr>
    </w:lvl>
    <w:lvl w:ilvl="2">
      <w:start w:val="1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44" w15:restartNumberingAfterBreak="0">
    <w:nsid w:val="3CA96DE8"/>
    <w:multiLevelType w:val="hybridMultilevel"/>
    <w:tmpl w:val="59A43A9C"/>
    <w:lvl w:ilvl="0" w:tplc="04090005">
      <w:start w:val="1"/>
      <w:numFmt w:val="bullet"/>
      <w:lvlText w:val=""/>
      <w:lvlJc w:val="left"/>
      <w:pPr>
        <w:tabs>
          <w:tab w:val="num" w:pos="358"/>
        </w:tabs>
        <w:ind w:left="358" w:hanging="360"/>
      </w:pPr>
      <w:rPr>
        <w:rFonts w:ascii="Wingdings" w:hAnsi="Wingdings" w:hint="default"/>
        <w:color w:val="auto"/>
      </w:rPr>
    </w:lvl>
    <w:lvl w:ilvl="1" w:tplc="04090003" w:tentative="1">
      <w:start w:val="1"/>
      <w:numFmt w:val="bullet"/>
      <w:lvlText w:val="o"/>
      <w:lvlJc w:val="left"/>
      <w:pPr>
        <w:tabs>
          <w:tab w:val="num" w:pos="468"/>
        </w:tabs>
        <w:ind w:left="468" w:hanging="360"/>
      </w:pPr>
      <w:rPr>
        <w:rFonts w:ascii="Courier New" w:hAnsi="Courier New" w:cs="Courier New" w:hint="default"/>
      </w:rPr>
    </w:lvl>
    <w:lvl w:ilvl="2" w:tplc="04090005" w:tentative="1">
      <w:start w:val="1"/>
      <w:numFmt w:val="bullet"/>
      <w:lvlText w:val=""/>
      <w:lvlJc w:val="left"/>
      <w:pPr>
        <w:tabs>
          <w:tab w:val="num" w:pos="1188"/>
        </w:tabs>
        <w:ind w:left="1188" w:hanging="360"/>
      </w:pPr>
      <w:rPr>
        <w:rFonts w:ascii="Wingdings" w:hAnsi="Wingdings" w:hint="default"/>
      </w:rPr>
    </w:lvl>
    <w:lvl w:ilvl="3" w:tplc="04090001" w:tentative="1">
      <w:start w:val="1"/>
      <w:numFmt w:val="bullet"/>
      <w:lvlText w:val=""/>
      <w:lvlJc w:val="left"/>
      <w:pPr>
        <w:tabs>
          <w:tab w:val="num" w:pos="1908"/>
        </w:tabs>
        <w:ind w:left="1908" w:hanging="360"/>
      </w:pPr>
      <w:rPr>
        <w:rFonts w:ascii="Symbol" w:hAnsi="Symbol" w:hint="default"/>
      </w:rPr>
    </w:lvl>
    <w:lvl w:ilvl="4" w:tplc="04090003" w:tentative="1">
      <w:start w:val="1"/>
      <w:numFmt w:val="bullet"/>
      <w:lvlText w:val="o"/>
      <w:lvlJc w:val="left"/>
      <w:pPr>
        <w:tabs>
          <w:tab w:val="num" w:pos="2628"/>
        </w:tabs>
        <w:ind w:left="2628" w:hanging="360"/>
      </w:pPr>
      <w:rPr>
        <w:rFonts w:ascii="Courier New" w:hAnsi="Courier New" w:cs="Courier New" w:hint="default"/>
      </w:rPr>
    </w:lvl>
    <w:lvl w:ilvl="5" w:tplc="04090005" w:tentative="1">
      <w:start w:val="1"/>
      <w:numFmt w:val="bullet"/>
      <w:lvlText w:val=""/>
      <w:lvlJc w:val="left"/>
      <w:pPr>
        <w:tabs>
          <w:tab w:val="num" w:pos="3348"/>
        </w:tabs>
        <w:ind w:left="3348" w:hanging="360"/>
      </w:pPr>
      <w:rPr>
        <w:rFonts w:ascii="Wingdings" w:hAnsi="Wingdings" w:hint="default"/>
      </w:rPr>
    </w:lvl>
    <w:lvl w:ilvl="6" w:tplc="04090001" w:tentative="1">
      <w:start w:val="1"/>
      <w:numFmt w:val="bullet"/>
      <w:lvlText w:val=""/>
      <w:lvlJc w:val="left"/>
      <w:pPr>
        <w:tabs>
          <w:tab w:val="num" w:pos="4068"/>
        </w:tabs>
        <w:ind w:left="4068" w:hanging="360"/>
      </w:pPr>
      <w:rPr>
        <w:rFonts w:ascii="Symbol" w:hAnsi="Symbol" w:hint="default"/>
      </w:rPr>
    </w:lvl>
    <w:lvl w:ilvl="7" w:tplc="04090003" w:tentative="1">
      <w:start w:val="1"/>
      <w:numFmt w:val="bullet"/>
      <w:lvlText w:val="o"/>
      <w:lvlJc w:val="left"/>
      <w:pPr>
        <w:tabs>
          <w:tab w:val="num" w:pos="4788"/>
        </w:tabs>
        <w:ind w:left="4788" w:hanging="360"/>
      </w:pPr>
      <w:rPr>
        <w:rFonts w:ascii="Courier New" w:hAnsi="Courier New" w:cs="Courier New" w:hint="default"/>
      </w:rPr>
    </w:lvl>
    <w:lvl w:ilvl="8" w:tplc="04090005" w:tentative="1">
      <w:start w:val="1"/>
      <w:numFmt w:val="bullet"/>
      <w:lvlText w:val=""/>
      <w:lvlJc w:val="left"/>
      <w:pPr>
        <w:tabs>
          <w:tab w:val="num" w:pos="5508"/>
        </w:tabs>
        <w:ind w:left="5508" w:hanging="360"/>
      </w:pPr>
      <w:rPr>
        <w:rFonts w:ascii="Wingdings" w:hAnsi="Wingdings" w:hint="default"/>
      </w:rPr>
    </w:lvl>
  </w:abstractNum>
  <w:abstractNum w:abstractNumId="45" w15:restartNumberingAfterBreak="0">
    <w:nsid w:val="3D9B2B18"/>
    <w:multiLevelType w:val="multilevel"/>
    <w:tmpl w:val="FAE490A0"/>
    <w:lvl w:ilvl="0">
      <w:start w:val="1"/>
      <w:numFmt w:val="decimal"/>
      <w:lvlText w:val="%1."/>
      <w:lvlJc w:val="left"/>
      <w:pPr>
        <w:ind w:left="360" w:hanging="360"/>
      </w:pPr>
      <w:rPr>
        <w:rFonts w:hint="default"/>
      </w:rPr>
    </w:lvl>
    <w:lvl w:ilvl="1">
      <w:start w:val="2"/>
      <w:numFmt w:val="decimal"/>
      <w:lvlText w:val="%1.%2."/>
      <w:lvlJc w:val="left"/>
      <w:pPr>
        <w:ind w:left="792" w:hanging="432"/>
      </w:pPr>
      <w:rPr>
        <w:rFonts w:asciiTheme="minorHAnsi" w:hAnsiTheme="minorHAnsi" w:cstheme="minorHAnsi"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0B17BE4"/>
    <w:multiLevelType w:val="multilevel"/>
    <w:tmpl w:val="6776A61C"/>
    <w:lvl w:ilvl="0">
      <w:start w:val="2"/>
      <w:numFmt w:val="decimal"/>
      <w:lvlText w:val="%1"/>
      <w:lvlJc w:val="left"/>
      <w:pPr>
        <w:ind w:left="705" w:hanging="705"/>
      </w:pPr>
      <w:rPr>
        <w:rFonts w:hint="default"/>
      </w:rPr>
    </w:lvl>
    <w:lvl w:ilvl="1">
      <w:start w:val="3"/>
      <w:numFmt w:val="decimal"/>
      <w:lvlText w:val="%1.%2"/>
      <w:lvlJc w:val="left"/>
      <w:pPr>
        <w:ind w:left="706" w:hanging="705"/>
      </w:pPr>
      <w:rPr>
        <w:rFonts w:hint="default"/>
      </w:rPr>
    </w:lvl>
    <w:lvl w:ilvl="2">
      <w:start w:val="12"/>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47" w15:restartNumberingAfterBreak="0">
    <w:nsid w:val="41BE6A3B"/>
    <w:multiLevelType w:val="hybridMultilevel"/>
    <w:tmpl w:val="F20A28DE"/>
    <w:lvl w:ilvl="0" w:tplc="1534AF90">
      <w:start w:val="39"/>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8" w15:restartNumberingAfterBreak="0">
    <w:nsid w:val="41CB4123"/>
    <w:multiLevelType w:val="hybridMultilevel"/>
    <w:tmpl w:val="C2CEEA48"/>
    <w:lvl w:ilvl="0" w:tplc="8FC8828C">
      <w:start w:val="33"/>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9" w15:restartNumberingAfterBreak="0">
    <w:nsid w:val="4381648C"/>
    <w:multiLevelType w:val="hybridMultilevel"/>
    <w:tmpl w:val="420631C4"/>
    <w:lvl w:ilvl="0" w:tplc="072A46E8">
      <w:start w:val="1"/>
      <w:numFmt w:val="bullet"/>
      <w:lvlText w:val=""/>
      <w:lvlJc w:val="left"/>
      <w:pPr>
        <w:tabs>
          <w:tab w:val="num" w:pos="1921"/>
        </w:tabs>
        <w:ind w:left="1921" w:hanging="471"/>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0" w15:restartNumberingAfterBreak="0">
    <w:nsid w:val="45AE62BA"/>
    <w:multiLevelType w:val="multilevel"/>
    <w:tmpl w:val="AE1E1FBA"/>
    <w:lvl w:ilvl="0">
      <w:start w:val="2"/>
      <w:numFmt w:val="decimal"/>
      <w:lvlText w:val="%1"/>
      <w:lvlJc w:val="left"/>
      <w:pPr>
        <w:ind w:left="495" w:hanging="495"/>
      </w:pPr>
      <w:rPr>
        <w:rFonts w:hint="default"/>
      </w:rPr>
    </w:lvl>
    <w:lvl w:ilvl="1">
      <w:start w:val="3"/>
      <w:numFmt w:val="decimal"/>
      <w:lvlText w:val="%1.%2"/>
      <w:lvlJc w:val="left"/>
      <w:pPr>
        <w:ind w:left="855" w:hanging="495"/>
      </w:pPr>
      <w:rPr>
        <w:rFonts w:hint="default"/>
      </w:rPr>
    </w:lvl>
    <w:lvl w:ilvl="2">
      <w:start w:val="6"/>
      <w:numFmt w:val="decimal"/>
      <w:lvlText w:val="%1.%2.%3"/>
      <w:lvlJc w:val="left"/>
      <w:pPr>
        <w:ind w:left="1215" w:hanging="495"/>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51" w15:restartNumberingAfterBreak="0">
    <w:nsid w:val="48DA0735"/>
    <w:multiLevelType w:val="multilevel"/>
    <w:tmpl w:val="0E9AA8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B594C87"/>
    <w:multiLevelType w:val="hybridMultilevel"/>
    <w:tmpl w:val="876CCB9C"/>
    <w:lvl w:ilvl="0" w:tplc="C5FAA088">
      <w:start w:val="41"/>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3" w15:restartNumberingAfterBreak="0">
    <w:nsid w:val="50895232"/>
    <w:multiLevelType w:val="hybridMultilevel"/>
    <w:tmpl w:val="2DF2F6AA"/>
    <w:lvl w:ilvl="0" w:tplc="8902AEEA">
      <w:start w:val="1"/>
      <w:numFmt w:val="bullet"/>
      <w:lvlText w:val=""/>
      <w:lvlJc w:val="left"/>
      <w:pPr>
        <w:tabs>
          <w:tab w:val="num" w:pos="360"/>
        </w:tabs>
        <w:ind w:left="360" w:hanging="360"/>
      </w:pPr>
      <w:rPr>
        <w:rFonts w:ascii="Symbol" w:hAnsi="Symbol" w:hint="default"/>
        <w:color w:val="auto"/>
        <w:sz w:val="22"/>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509772B0"/>
    <w:multiLevelType w:val="multilevel"/>
    <w:tmpl w:val="1D8C05BA"/>
    <w:lvl w:ilvl="0">
      <w:start w:val="5"/>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511D1B19"/>
    <w:multiLevelType w:val="multilevel"/>
    <w:tmpl w:val="A74ED5C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6" w15:restartNumberingAfterBreak="0">
    <w:nsid w:val="51CB0D42"/>
    <w:multiLevelType w:val="multilevel"/>
    <w:tmpl w:val="B3A8B172"/>
    <w:lvl w:ilvl="0">
      <w:start w:val="2"/>
      <w:numFmt w:val="decimal"/>
      <w:lvlText w:val="%1"/>
      <w:lvlJc w:val="left"/>
      <w:pPr>
        <w:ind w:left="600" w:hanging="600"/>
      </w:pPr>
      <w:rPr>
        <w:rFonts w:hint="default"/>
      </w:rPr>
    </w:lvl>
    <w:lvl w:ilvl="1">
      <w:start w:val="3"/>
      <w:numFmt w:val="decimal"/>
      <w:lvlText w:val="%1.%2"/>
      <w:lvlJc w:val="left"/>
      <w:pPr>
        <w:ind w:left="640" w:hanging="600"/>
      </w:pPr>
      <w:rPr>
        <w:rFonts w:hint="default"/>
      </w:rPr>
    </w:lvl>
    <w:lvl w:ilvl="2">
      <w:start w:val="9"/>
      <w:numFmt w:val="decimal"/>
      <w:lvlText w:val="%1.%2.%3"/>
      <w:lvlJc w:val="left"/>
      <w:pPr>
        <w:ind w:left="800" w:hanging="720"/>
      </w:pPr>
      <w:rPr>
        <w:rFonts w:hint="default"/>
      </w:rPr>
    </w:lvl>
    <w:lvl w:ilvl="3">
      <w:start w:val="1"/>
      <w:numFmt w:val="decimal"/>
      <w:lvlText w:val="%1.%2.%3.%4"/>
      <w:lvlJc w:val="left"/>
      <w:pPr>
        <w:ind w:left="840" w:hanging="72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7" w15:restartNumberingAfterBreak="0">
    <w:nsid w:val="52B83528"/>
    <w:multiLevelType w:val="hybridMultilevel"/>
    <w:tmpl w:val="D75EB87A"/>
    <w:lvl w:ilvl="0" w:tplc="A35EF32A">
      <w:start w:val="1"/>
      <w:numFmt w:val="bullet"/>
      <w:lvlText w:val="•"/>
      <w:lvlJc w:val="left"/>
      <w:pPr>
        <w:tabs>
          <w:tab w:val="num" w:pos="720"/>
        </w:tabs>
        <w:ind w:left="720" w:hanging="360"/>
      </w:pPr>
      <w:rPr>
        <w:rFonts w:ascii="Arial" w:hAnsi="Arial" w:hint="default"/>
      </w:rPr>
    </w:lvl>
    <w:lvl w:ilvl="1" w:tplc="16680B08">
      <w:start w:val="2178"/>
      <w:numFmt w:val="bullet"/>
      <w:lvlText w:val="o"/>
      <w:lvlJc w:val="left"/>
      <w:pPr>
        <w:tabs>
          <w:tab w:val="num" w:pos="1440"/>
        </w:tabs>
        <w:ind w:left="1440" w:hanging="360"/>
      </w:pPr>
      <w:rPr>
        <w:rFonts w:ascii="Courier New" w:hAnsi="Courier New" w:hint="default"/>
      </w:rPr>
    </w:lvl>
    <w:lvl w:ilvl="2" w:tplc="8ADCB036" w:tentative="1">
      <w:start w:val="1"/>
      <w:numFmt w:val="bullet"/>
      <w:lvlText w:val="•"/>
      <w:lvlJc w:val="left"/>
      <w:pPr>
        <w:tabs>
          <w:tab w:val="num" w:pos="2160"/>
        </w:tabs>
        <w:ind w:left="2160" w:hanging="360"/>
      </w:pPr>
      <w:rPr>
        <w:rFonts w:ascii="Arial" w:hAnsi="Arial" w:hint="default"/>
      </w:rPr>
    </w:lvl>
    <w:lvl w:ilvl="3" w:tplc="837222F4" w:tentative="1">
      <w:start w:val="1"/>
      <w:numFmt w:val="bullet"/>
      <w:lvlText w:val="•"/>
      <w:lvlJc w:val="left"/>
      <w:pPr>
        <w:tabs>
          <w:tab w:val="num" w:pos="2880"/>
        </w:tabs>
        <w:ind w:left="2880" w:hanging="360"/>
      </w:pPr>
      <w:rPr>
        <w:rFonts w:ascii="Arial" w:hAnsi="Arial" w:hint="default"/>
      </w:rPr>
    </w:lvl>
    <w:lvl w:ilvl="4" w:tplc="496885B6" w:tentative="1">
      <w:start w:val="1"/>
      <w:numFmt w:val="bullet"/>
      <w:lvlText w:val="•"/>
      <w:lvlJc w:val="left"/>
      <w:pPr>
        <w:tabs>
          <w:tab w:val="num" w:pos="3600"/>
        </w:tabs>
        <w:ind w:left="3600" w:hanging="360"/>
      </w:pPr>
      <w:rPr>
        <w:rFonts w:ascii="Arial" w:hAnsi="Arial" w:hint="default"/>
      </w:rPr>
    </w:lvl>
    <w:lvl w:ilvl="5" w:tplc="2CA2C86E" w:tentative="1">
      <w:start w:val="1"/>
      <w:numFmt w:val="bullet"/>
      <w:lvlText w:val="•"/>
      <w:lvlJc w:val="left"/>
      <w:pPr>
        <w:tabs>
          <w:tab w:val="num" w:pos="4320"/>
        </w:tabs>
        <w:ind w:left="4320" w:hanging="360"/>
      </w:pPr>
      <w:rPr>
        <w:rFonts w:ascii="Arial" w:hAnsi="Arial" w:hint="default"/>
      </w:rPr>
    </w:lvl>
    <w:lvl w:ilvl="6" w:tplc="D644AC78" w:tentative="1">
      <w:start w:val="1"/>
      <w:numFmt w:val="bullet"/>
      <w:lvlText w:val="•"/>
      <w:lvlJc w:val="left"/>
      <w:pPr>
        <w:tabs>
          <w:tab w:val="num" w:pos="5040"/>
        </w:tabs>
        <w:ind w:left="5040" w:hanging="360"/>
      </w:pPr>
      <w:rPr>
        <w:rFonts w:ascii="Arial" w:hAnsi="Arial" w:hint="default"/>
      </w:rPr>
    </w:lvl>
    <w:lvl w:ilvl="7" w:tplc="EC0402A8" w:tentative="1">
      <w:start w:val="1"/>
      <w:numFmt w:val="bullet"/>
      <w:lvlText w:val="•"/>
      <w:lvlJc w:val="left"/>
      <w:pPr>
        <w:tabs>
          <w:tab w:val="num" w:pos="5760"/>
        </w:tabs>
        <w:ind w:left="5760" w:hanging="360"/>
      </w:pPr>
      <w:rPr>
        <w:rFonts w:ascii="Arial" w:hAnsi="Arial" w:hint="default"/>
      </w:rPr>
    </w:lvl>
    <w:lvl w:ilvl="8" w:tplc="3D46004C"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53ED6B06"/>
    <w:multiLevelType w:val="hybridMultilevel"/>
    <w:tmpl w:val="0AE8CB46"/>
    <w:lvl w:ilvl="0" w:tplc="D71E170E">
      <w:start w:val="36"/>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9" w15:restartNumberingAfterBreak="0">
    <w:nsid w:val="54EB10A4"/>
    <w:multiLevelType w:val="hybridMultilevel"/>
    <w:tmpl w:val="4516B69E"/>
    <w:lvl w:ilvl="0" w:tplc="2CA8A8DE">
      <w:numFmt w:val="bullet"/>
      <w:lvlText w:val="-"/>
      <w:lvlJc w:val="left"/>
      <w:pPr>
        <w:tabs>
          <w:tab w:val="num" w:pos="1080"/>
        </w:tabs>
        <w:ind w:left="1080" w:hanging="360"/>
      </w:pPr>
      <w:rPr>
        <w:rFonts w:ascii="Arial" w:eastAsia="Times New Roman" w:hAnsi="Arial" w:cs="Aria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0" w15:restartNumberingAfterBreak="0">
    <w:nsid w:val="551963A8"/>
    <w:multiLevelType w:val="multilevel"/>
    <w:tmpl w:val="AA48FCF0"/>
    <w:lvl w:ilvl="0">
      <w:start w:val="1"/>
      <w:numFmt w:val="bullet"/>
      <w:lvlText w:val=""/>
      <w:lvlJc w:val="left"/>
      <w:pPr>
        <w:ind w:left="360" w:hanging="360"/>
      </w:pPr>
      <w:rPr>
        <w:rFonts w:ascii="Symbol" w:hAnsi="Symbol" w:hint="default"/>
        <w:b w:val="0"/>
        <w:sz w:val="20"/>
        <w:szCs w:val="20"/>
      </w:rPr>
    </w:lvl>
    <w:lvl w:ilvl="1">
      <w:start w:val="3"/>
      <w:numFmt w:val="decimal"/>
      <w:lvlText w:val="%1.%2"/>
      <w:lvlJc w:val="left"/>
      <w:pPr>
        <w:ind w:left="2520" w:hanging="360"/>
      </w:pPr>
      <w:rPr>
        <w:rFonts w:hint="default"/>
        <w:b/>
        <w:sz w:val="28"/>
      </w:rPr>
    </w:lvl>
    <w:lvl w:ilvl="2">
      <w:start w:val="1"/>
      <w:numFmt w:val="decimal"/>
      <w:lvlText w:val="%1.%2.%3"/>
      <w:lvlJc w:val="left"/>
      <w:pPr>
        <w:ind w:left="2880" w:hanging="360"/>
      </w:pPr>
      <w:rPr>
        <w:rFonts w:hint="default"/>
        <w:b/>
        <w:sz w:val="20"/>
        <w:szCs w:val="20"/>
      </w:rPr>
    </w:lvl>
    <w:lvl w:ilvl="3">
      <w:start w:val="1"/>
      <w:numFmt w:val="decimal"/>
      <w:lvlText w:val="%1.%2.%3.%4"/>
      <w:lvlJc w:val="left"/>
      <w:pPr>
        <w:ind w:left="3600" w:hanging="720"/>
      </w:pPr>
      <w:rPr>
        <w:rFonts w:hint="default"/>
        <w:b w:val="0"/>
        <w:sz w:val="20"/>
        <w:szCs w:val="20"/>
      </w:rPr>
    </w:lvl>
    <w:lvl w:ilvl="4">
      <w:start w:val="1"/>
      <w:numFmt w:val="bullet"/>
      <w:lvlText w:val=""/>
      <w:lvlJc w:val="left"/>
      <w:pPr>
        <w:ind w:left="3960" w:hanging="720"/>
      </w:pPr>
      <w:rPr>
        <w:rFonts w:ascii="Symbol" w:hAnsi="Symbol" w:hint="default"/>
        <w:b/>
        <w:sz w:val="20"/>
        <w:szCs w:val="20"/>
      </w:rPr>
    </w:lvl>
    <w:lvl w:ilvl="5">
      <w:numFmt w:val="bullet"/>
      <w:lvlText w:val="-"/>
      <w:lvlJc w:val="left"/>
      <w:pPr>
        <w:ind w:left="4680" w:hanging="1080"/>
      </w:pPr>
      <w:rPr>
        <w:rFonts w:ascii="Arial" w:eastAsia="Times New Roman" w:hAnsi="Arial" w:cs="Arial" w:hint="default"/>
        <w:b w:val="0"/>
        <w:sz w:val="20"/>
        <w:szCs w:val="20"/>
      </w:rPr>
    </w:lvl>
    <w:lvl w:ilvl="6">
      <w:start w:val="1"/>
      <w:numFmt w:val="decimal"/>
      <w:lvlText w:val="%1.%2.%3.%4.%5.%6.%7"/>
      <w:lvlJc w:val="left"/>
      <w:pPr>
        <w:ind w:left="5040" w:hanging="1080"/>
      </w:pPr>
      <w:rPr>
        <w:rFonts w:hint="default"/>
        <w:b/>
        <w:sz w:val="28"/>
      </w:rPr>
    </w:lvl>
    <w:lvl w:ilvl="7">
      <w:start w:val="1"/>
      <w:numFmt w:val="decimal"/>
      <w:lvlText w:val="%1.%2.%3.%4.%5.%6.%7.%8"/>
      <w:lvlJc w:val="left"/>
      <w:pPr>
        <w:ind w:left="5400" w:hanging="1080"/>
      </w:pPr>
      <w:rPr>
        <w:rFonts w:hint="default"/>
        <w:b/>
        <w:sz w:val="28"/>
      </w:rPr>
    </w:lvl>
    <w:lvl w:ilvl="8">
      <w:start w:val="1"/>
      <w:numFmt w:val="decimal"/>
      <w:lvlText w:val="%1.%2.%3.%4.%5.%6.%7.%8.%9"/>
      <w:lvlJc w:val="left"/>
      <w:pPr>
        <w:ind w:left="6120" w:hanging="1440"/>
      </w:pPr>
      <w:rPr>
        <w:rFonts w:hint="default"/>
        <w:b/>
        <w:sz w:val="28"/>
      </w:rPr>
    </w:lvl>
  </w:abstractNum>
  <w:abstractNum w:abstractNumId="61" w15:restartNumberingAfterBreak="0">
    <w:nsid w:val="559A39AD"/>
    <w:multiLevelType w:val="hybridMultilevel"/>
    <w:tmpl w:val="C4A22894"/>
    <w:lvl w:ilvl="0" w:tplc="2110D122">
      <w:start w:val="1"/>
      <w:numFmt w:val="decimal"/>
      <w:lvlText w:val="%1."/>
      <w:lvlJc w:val="left"/>
      <w:pPr>
        <w:ind w:left="360" w:hanging="360"/>
      </w:pPr>
      <w:rPr>
        <w:rFonts w:hint="default"/>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577E47E6"/>
    <w:multiLevelType w:val="hybridMultilevel"/>
    <w:tmpl w:val="F586C6A6"/>
    <w:lvl w:ilvl="0" w:tplc="E80CAFB2">
      <w:start w:val="1"/>
      <w:numFmt w:val="decimal"/>
      <w:lvlText w:val="%1."/>
      <w:lvlJc w:val="left"/>
      <w:pPr>
        <w:ind w:left="360" w:hanging="360"/>
      </w:pPr>
      <w:rPr>
        <w:rFonts w:hint="default"/>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578966AB"/>
    <w:multiLevelType w:val="hybridMultilevel"/>
    <w:tmpl w:val="D3469B16"/>
    <w:lvl w:ilvl="0" w:tplc="1F0A1272">
      <w:start w:val="26"/>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4" w15:restartNumberingAfterBreak="0">
    <w:nsid w:val="58B564E8"/>
    <w:multiLevelType w:val="hybridMultilevel"/>
    <w:tmpl w:val="846474CA"/>
    <w:lvl w:ilvl="0" w:tplc="DF5204D4">
      <w:start w:val="23"/>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5" w15:restartNumberingAfterBreak="0">
    <w:nsid w:val="58DD637F"/>
    <w:multiLevelType w:val="multilevel"/>
    <w:tmpl w:val="24682714"/>
    <w:lvl w:ilvl="0">
      <w:start w:val="1"/>
      <w:numFmt w:val="bullet"/>
      <w:lvlText w:val=""/>
      <w:lvlJc w:val="left"/>
      <w:pPr>
        <w:ind w:left="360" w:hanging="360"/>
      </w:pPr>
      <w:rPr>
        <w:rFonts w:ascii="Symbol" w:hAnsi="Symbol" w:hint="default"/>
        <w:b/>
        <w:sz w:val="28"/>
      </w:rPr>
    </w:lvl>
    <w:lvl w:ilvl="1">
      <w:start w:val="3"/>
      <w:numFmt w:val="decimal"/>
      <w:lvlText w:val="%1.%2"/>
      <w:lvlJc w:val="left"/>
      <w:pPr>
        <w:ind w:left="720" w:hanging="360"/>
      </w:pPr>
      <w:rPr>
        <w:rFonts w:hint="default"/>
        <w:b/>
        <w:sz w:val="28"/>
      </w:rPr>
    </w:lvl>
    <w:lvl w:ilvl="2">
      <w:start w:val="1"/>
      <w:numFmt w:val="decimal"/>
      <w:lvlText w:val="%1.%2.%3"/>
      <w:lvlJc w:val="left"/>
      <w:pPr>
        <w:ind w:left="1080" w:hanging="360"/>
      </w:pPr>
      <w:rPr>
        <w:rFonts w:hint="default"/>
        <w:b/>
        <w:sz w:val="20"/>
        <w:szCs w:val="20"/>
      </w:rPr>
    </w:lvl>
    <w:lvl w:ilvl="3">
      <w:start w:val="1"/>
      <w:numFmt w:val="decimal"/>
      <w:lvlText w:val="%1.%2.%3.%4"/>
      <w:lvlJc w:val="left"/>
      <w:pPr>
        <w:ind w:left="1800" w:hanging="720"/>
      </w:pPr>
      <w:rPr>
        <w:rFonts w:hint="default"/>
        <w:b w:val="0"/>
        <w:sz w:val="20"/>
        <w:szCs w:val="20"/>
      </w:rPr>
    </w:lvl>
    <w:lvl w:ilvl="4">
      <w:start w:val="1"/>
      <w:numFmt w:val="bullet"/>
      <w:lvlText w:val=""/>
      <w:lvlJc w:val="left"/>
      <w:pPr>
        <w:ind w:left="720" w:hanging="720"/>
      </w:pPr>
      <w:rPr>
        <w:rFonts w:ascii="Symbol" w:hAnsi="Symbol" w:hint="default"/>
        <w:b/>
        <w:sz w:val="20"/>
        <w:szCs w:val="20"/>
      </w:rPr>
    </w:lvl>
    <w:lvl w:ilvl="5">
      <w:numFmt w:val="bullet"/>
      <w:lvlText w:val="-"/>
      <w:lvlJc w:val="left"/>
      <w:pPr>
        <w:ind w:left="2880" w:hanging="1080"/>
      </w:pPr>
      <w:rPr>
        <w:rFonts w:ascii="Arial" w:eastAsia="Times New Roman" w:hAnsi="Arial" w:cs="Arial" w:hint="default"/>
        <w:b w:val="0"/>
        <w:sz w:val="20"/>
        <w:szCs w:val="20"/>
      </w:rPr>
    </w:lvl>
    <w:lvl w:ilvl="6">
      <w:start w:val="1"/>
      <w:numFmt w:val="decimal"/>
      <w:lvlText w:val="%1.%2.%3.%4.%5.%6.%7"/>
      <w:lvlJc w:val="left"/>
      <w:pPr>
        <w:ind w:left="3240" w:hanging="1080"/>
      </w:pPr>
      <w:rPr>
        <w:rFonts w:hint="default"/>
        <w:b/>
        <w:sz w:val="28"/>
      </w:rPr>
    </w:lvl>
    <w:lvl w:ilvl="7">
      <w:start w:val="1"/>
      <w:numFmt w:val="decimal"/>
      <w:lvlText w:val="%1.%2.%3.%4.%5.%6.%7.%8"/>
      <w:lvlJc w:val="left"/>
      <w:pPr>
        <w:ind w:left="3600" w:hanging="1080"/>
      </w:pPr>
      <w:rPr>
        <w:rFonts w:hint="default"/>
        <w:b/>
        <w:sz w:val="28"/>
      </w:rPr>
    </w:lvl>
    <w:lvl w:ilvl="8">
      <w:start w:val="1"/>
      <w:numFmt w:val="decimal"/>
      <w:lvlText w:val="%1.%2.%3.%4.%5.%6.%7.%8.%9"/>
      <w:lvlJc w:val="left"/>
      <w:pPr>
        <w:ind w:left="4320" w:hanging="1440"/>
      </w:pPr>
      <w:rPr>
        <w:rFonts w:hint="default"/>
        <w:b/>
        <w:sz w:val="28"/>
      </w:rPr>
    </w:lvl>
  </w:abstractNum>
  <w:abstractNum w:abstractNumId="66" w15:restartNumberingAfterBreak="0">
    <w:nsid w:val="596542BB"/>
    <w:multiLevelType w:val="hybridMultilevel"/>
    <w:tmpl w:val="BC6AD61C"/>
    <w:lvl w:ilvl="0" w:tplc="7520CB92">
      <w:start w:val="1"/>
      <w:numFmt w:val="bullet"/>
      <w:lvlText w:val=""/>
      <w:lvlJc w:val="left"/>
      <w:pPr>
        <w:tabs>
          <w:tab w:val="num" w:pos="567"/>
        </w:tabs>
        <w:ind w:left="567" w:hanging="567"/>
      </w:pPr>
      <w:rPr>
        <w:rFonts w:ascii="Symbol" w:hAnsi="Symbol" w:hint="default"/>
        <w:color w:val="auto"/>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5AA06BC3"/>
    <w:multiLevelType w:val="hybridMultilevel"/>
    <w:tmpl w:val="E58CC6F4"/>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8" w15:restartNumberingAfterBreak="0">
    <w:nsid w:val="5ACD28EF"/>
    <w:multiLevelType w:val="hybridMultilevel"/>
    <w:tmpl w:val="0E96EA62"/>
    <w:lvl w:ilvl="0" w:tplc="8354CC28">
      <w:start w:val="1"/>
      <w:numFmt w:val="decimal"/>
      <w:lvlText w:val="%1."/>
      <w:lvlJc w:val="left"/>
      <w:pPr>
        <w:ind w:left="360" w:hanging="360"/>
      </w:pPr>
      <w:rPr>
        <w:rFonts w:hint="default"/>
        <w:sz w:val="22"/>
        <w:szCs w:val="22"/>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5D6B15B9"/>
    <w:multiLevelType w:val="hybridMultilevel"/>
    <w:tmpl w:val="62D632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0" w15:restartNumberingAfterBreak="0">
    <w:nsid w:val="5E9C3F4F"/>
    <w:multiLevelType w:val="hybridMultilevel"/>
    <w:tmpl w:val="E6144CD0"/>
    <w:lvl w:ilvl="0" w:tplc="7520CB92">
      <w:start w:val="1"/>
      <w:numFmt w:val="bullet"/>
      <w:lvlText w:val=""/>
      <w:lvlJc w:val="left"/>
      <w:pPr>
        <w:tabs>
          <w:tab w:val="num" w:pos="924"/>
        </w:tabs>
        <w:ind w:left="924" w:hanging="567"/>
      </w:pPr>
      <w:rPr>
        <w:rFonts w:ascii="Symbol" w:hAnsi="Symbol" w:hint="default"/>
        <w:color w:val="auto"/>
      </w:rPr>
    </w:lvl>
    <w:lvl w:ilvl="1" w:tplc="190678F0">
      <w:start w:val="1"/>
      <w:numFmt w:val="bullet"/>
      <w:lvlText w:val=""/>
      <w:lvlJc w:val="left"/>
      <w:pPr>
        <w:tabs>
          <w:tab w:val="num" w:pos="1437"/>
        </w:tabs>
        <w:ind w:left="1437" w:hanging="360"/>
      </w:pPr>
      <w:rPr>
        <w:rFonts w:ascii="Symbol" w:hAnsi="Symbol" w:hint="default"/>
        <w:b/>
        <w:color w:val="auto"/>
      </w:rPr>
    </w:lvl>
    <w:lvl w:ilvl="2" w:tplc="190678F0">
      <w:start w:val="1"/>
      <w:numFmt w:val="bullet"/>
      <w:lvlText w:val=""/>
      <w:lvlJc w:val="left"/>
      <w:pPr>
        <w:tabs>
          <w:tab w:val="num" w:pos="1437"/>
        </w:tabs>
        <w:ind w:left="1437" w:hanging="360"/>
      </w:pPr>
      <w:rPr>
        <w:rFonts w:ascii="Symbol" w:hAnsi="Symbol" w:hint="default"/>
        <w:b/>
        <w:color w:val="auto"/>
      </w:rPr>
    </w:lvl>
    <w:lvl w:ilvl="3" w:tplc="072A46E8">
      <w:start w:val="1"/>
      <w:numFmt w:val="bullet"/>
      <w:lvlText w:val=""/>
      <w:lvlJc w:val="left"/>
      <w:pPr>
        <w:tabs>
          <w:tab w:val="num" w:pos="2988"/>
        </w:tabs>
        <w:ind w:left="2988" w:hanging="471"/>
      </w:pPr>
      <w:rPr>
        <w:rFonts w:ascii="Symbol" w:hAnsi="Symbol" w:hint="default"/>
        <w:b/>
      </w:r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71" w15:restartNumberingAfterBreak="0">
    <w:nsid w:val="60112D78"/>
    <w:multiLevelType w:val="hybridMultilevel"/>
    <w:tmpl w:val="410CBFA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2" w15:restartNumberingAfterBreak="0">
    <w:nsid w:val="613F6F8E"/>
    <w:multiLevelType w:val="hybridMultilevel"/>
    <w:tmpl w:val="0D1AF872"/>
    <w:lvl w:ilvl="0" w:tplc="C81EA222">
      <w:start w:val="21"/>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3" w15:restartNumberingAfterBreak="0">
    <w:nsid w:val="665D3E1E"/>
    <w:multiLevelType w:val="hybridMultilevel"/>
    <w:tmpl w:val="FEB04860"/>
    <w:lvl w:ilvl="0" w:tplc="FEF6C9F4">
      <w:start w:val="1"/>
      <w:numFmt w:val="decimal"/>
      <w:lvlText w:val="%1."/>
      <w:lvlJc w:val="left"/>
      <w:pPr>
        <w:ind w:left="360" w:hanging="360"/>
      </w:pPr>
      <w:rPr>
        <w:rFonts w:hint="default"/>
        <w:b w:val="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67D5349E"/>
    <w:multiLevelType w:val="multilevel"/>
    <w:tmpl w:val="7E6420B4"/>
    <w:lvl w:ilvl="0">
      <w:start w:val="2"/>
      <w:numFmt w:val="decimal"/>
      <w:lvlText w:val="%1"/>
      <w:lvlJc w:val="left"/>
      <w:pPr>
        <w:ind w:left="705" w:hanging="705"/>
      </w:pPr>
      <w:rPr>
        <w:rFonts w:hint="default"/>
      </w:rPr>
    </w:lvl>
    <w:lvl w:ilvl="1">
      <w:start w:val="3"/>
      <w:numFmt w:val="decimal"/>
      <w:lvlText w:val="%1.%2"/>
      <w:lvlJc w:val="left"/>
      <w:pPr>
        <w:ind w:left="718" w:hanging="705"/>
      </w:pPr>
      <w:rPr>
        <w:rFonts w:hint="default"/>
      </w:rPr>
    </w:lvl>
    <w:lvl w:ilvl="2">
      <w:start w:val="10"/>
      <w:numFmt w:val="decimal"/>
      <w:lvlText w:val="%1.%2.%3"/>
      <w:lvlJc w:val="left"/>
      <w:pPr>
        <w:ind w:left="746" w:hanging="720"/>
      </w:pPr>
      <w:rPr>
        <w:rFonts w:hint="default"/>
      </w:rPr>
    </w:lvl>
    <w:lvl w:ilvl="3">
      <w:start w:val="1"/>
      <w:numFmt w:val="decimal"/>
      <w:lvlText w:val="%1.%2.%3.%4"/>
      <w:lvlJc w:val="left"/>
      <w:pPr>
        <w:ind w:left="759" w:hanging="720"/>
      </w:pPr>
      <w:rPr>
        <w:rFonts w:hint="default"/>
      </w:rPr>
    </w:lvl>
    <w:lvl w:ilvl="4">
      <w:start w:val="1"/>
      <w:numFmt w:val="decimal"/>
      <w:lvlText w:val="%1.%2.%3.%4.%5"/>
      <w:lvlJc w:val="left"/>
      <w:pPr>
        <w:ind w:left="1132" w:hanging="1080"/>
      </w:pPr>
      <w:rPr>
        <w:rFonts w:hint="default"/>
      </w:rPr>
    </w:lvl>
    <w:lvl w:ilvl="5">
      <w:start w:val="1"/>
      <w:numFmt w:val="decimal"/>
      <w:lvlText w:val="%1.%2.%3.%4.%5.%6"/>
      <w:lvlJc w:val="left"/>
      <w:pPr>
        <w:ind w:left="1145" w:hanging="1080"/>
      </w:pPr>
      <w:rPr>
        <w:rFonts w:hint="default"/>
      </w:rPr>
    </w:lvl>
    <w:lvl w:ilvl="6">
      <w:start w:val="1"/>
      <w:numFmt w:val="decimal"/>
      <w:lvlText w:val="%1.%2.%3.%4.%5.%6.%7"/>
      <w:lvlJc w:val="left"/>
      <w:pPr>
        <w:ind w:left="1518" w:hanging="1440"/>
      </w:pPr>
      <w:rPr>
        <w:rFonts w:hint="default"/>
      </w:rPr>
    </w:lvl>
    <w:lvl w:ilvl="7">
      <w:start w:val="1"/>
      <w:numFmt w:val="decimal"/>
      <w:lvlText w:val="%1.%2.%3.%4.%5.%6.%7.%8"/>
      <w:lvlJc w:val="left"/>
      <w:pPr>
        <w:ind w:left="1531" w:hanging="1440"/>
      </w:pPr>
      <w:rPr>
        <w:rFonts w:hint="default"/>
      </w:rPr>
    </w:lvl>
    <w:lvl w:ilvl="8">
      <w:start w:val="1"/>
      <w:numFmt w:val="decimal"/>
      <w:lvlText w:val="%1.%2.%3.%4.%5.%6.%7.%8.%9"/>
      <w:lvlJc w:val="left"/>
      <w:pPr>
        <w:ind w:left="1904" w:hanging="1800"/>
      </w:pPr>
      <w:rPr>
        <w:rFonts w:hint="default"/>
      </w:rPr>
    </w:lvl>
  </w:abstractNum>
  <w:abstractNum w:abstractNumId="75" w15:restartNumberingAfterBreak="0">
    <w:nsid w:val="69AE0BB2"/>
    <w:multiLevelType w:val="hybridMultilevel"/>
    <w:tmpl w:val="65FA8884"/>
    <w:lvl w:ilvl="0" w:tplc="B1385E02">
      <w:start w:val="13"/>
      <w:numFmt w:val="decimal"/>
      <w:lvlText w:val="%1."/>
      <w:lvlJc w:val="left"/>
      <w:pPr>
        <w:ind w:left="360" w:hanging="360"/>
      </w:pPr>
      <w:rPr>
        <w:rFonts w:hint="default"/>
        <w:b w:val="0"/>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6" w15:restartNumberingAfterBreak="0">
    <w:nsid w:val="69D54EFD"/>
    <w:multiLevelType w:val="hybridMultilevel"/>
    <w:tmpl w:val="9E64ED6C"/>
    <w:lvl w:ilvl="0" w:tplc="1228D65E">
      <w:start w:val="43"/>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7" w15:restartNumberingAfterBreak="0">
    <w:nsid w:val="6FF2655D"/>
    <w:multiLevelType w:val="hybridMultilevel"/>
    <w:tmpl w:val="D7E03CCA"/>
    <w:lvl w:ilvl="0" w:tplc="408476C4">
      <w:start w:val="1"/>
      <w:numFmt w:val="decimal"/>
      <w:lvlText w:val="%1."/>
      <w:lvlJc w:val="left"/>
      <w:pPr>
        <w:ind w:left="360" w:hanging="360"/>
      </w:pPr>
      <w:rPr>
        <w:rFonts w:hint="default"/>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707759D2"/>
    <w:multiLevelType w:val="hybridMultilevel"/>
    <w:tmpl w:val="2D521B7C"/>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79" w15:restartNumberingAfterBreak="0">
    <w:nsid w:val="72087879"/>
    <w:multiLevelType w:val="hybridMultilevel"/>
    <w:tmpl w:val="0AB2B698"/>
    <w:lvl w:ilvl="0" w:tplc="B254B8FE">
      <w:start w:val="1"/>
      <w:numFmt w:val="decimal"/>
      <w:lvlText w:val="%1."/>
      <w:lvlJc w:val="left"/>
      <w:pPr>
        <w:ind w:left="720" w:hanging="360"/>
      </w:pPr>
      <w:rPr>
        <w:rFonts w:ascii="Arial" w:hAnsi="Arial" w:hint="default"/>
        <w:b/>
        <w:i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722667D2"/>
    <w:multiLevelType w:val="hybridMultilevel"/>
    <w:tmpl w:val="C690F6A2"/>
    <w:lvl w:ilvl="0" w:tplc="6B949BAE">
      <w:start w:val="12"/>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1" w15:restartNumberingAfterBreak="0">
    <w:nsid w:val="727D70E5"/>
    <w:multiLevelType w:val="hybridMultilevel"/>
    <w:tmpl w:val="21680D6A"/>
    <w:lvl w:ilvl="0" w:tplc="1C090001">
      <w:start w:val="1"/>
      <w:numFmt w:val="bullet"/>
      <w:lvlText w:val=""/>
      <w:lvlJc w:val="left"/>
      <w:pPr>
        <w:ind w:left="371" w:hanging="360"/>
      </w:pPr>
      <w:rPr>
        <w:rFonts w:ascii="Symbol" w:hAnsi="Symbol" w:hint="default"/>
        <w:i w:val="0"/>
      </w:rPr>
    </w:lvl>
    <w:lvl w:ilvl="1" w:tplc="1C090019" w:tentative="1">
      <w:start w:val="1"/>
      <w:numFmt w:val="lowerLetter"/>
      <w:lvlText w:val="%2."/>
      <w:lvlJc w:val="left"/>
      <w:pPr>
        <w:ind w:left="1091" w:hanging="360"/>
      </w:pPr>
    </w:lvl>
    <w:lvl w:ilvl="2" w:tplc="1C09001B" w:tentative="1">
      <w:start w:val="1"/>
      <w:numFmt w:val="lowerRoman"/>
      <w:lvlText w:val="%3."/>
      <w:lvlJc w:val="right"/>
      <w:pPr>
        <w:ind w:left="1811" w:hanging="180"/>
      </w:pPr>
    </w:lvl>
    <w:lvl w:ilvl="3" w:tplc="1C09000F" w:tentative="1">
      <w:start w:val="1"/>
      <w:numFmt w:val="decimal"/>
      <w:lvlText w:val="%4."/>
      <w:lvlJc w:val="left"/>
      <w:pPr>
        <w:ind w:left="2531" w:hanging="360"/>
      </w:pPr>
    </w:lvl>
    <w:lvl w:ilvl="4" w:tplc="1C090019" w:tentative="1">
      <w:start w:val="1"/>
      <w:numFmt w:val="lowerLetter"/>
      <w:lvlText w:val="%5."/>
      <w:lvlJc w:val="left"/>
      <w:pPr>
        <w:ind w:left="3251" w:hanging="360"/>
      </w:pPr>
    </w:lvl>
    <w:lvl w:ilvl="5" w:tplc="1C09001B" w:tentative="1">
      <w:start w:val="1"/>
      <w:numFmt w:val="lowerRoman"/>
      <w:lvlText w:val="%6."/>
      <w:lvlJc w:val="right"/>
      <w:pPr>
        <w:ind w:left="3971" w:hanging="180"/>
      </w:pPr>
    </w:lvl>
    <w:lvl w:ilvl="6" w:tplc="1C09000F" w:tentative="1">
      <w:start w:val="1"/>
      <w:numFmt w:val="decimal"/>
      <w:lvlText w:val="%7."/>
      <w:lvlJc w:val="left"/>
      <w:pPr>
        <w:ind w:left="4691" w:hanging="360"/>
      </w:pPr>
    </w:lvl>
    <w:lvl w:ilvl="7" w:tplc="1C090019" w:tentative="1">
      <w:start w:val="1"/>
      <w:numFmt w:val="lowerLetter"/>
      <w:lvlText w:val="%8."/>
      <w:lvlJc w:val="left"/>
      <w:pPr>
        <w:ind w:left="5411" w:hanging="360"/>
      </w:pPr>
    </w:lvl>
    <w:lvl w:ilvl="8" w:tplc="1C09001B" w:tentative="1">
      <w:start w:val="1"/>
      <w:numFmt w:val="lowerRoman"/>
      <w:lvlText w:val="%9."/>
      <w:lvlJc w:val="right"/>
      <w:pPr>
        <w:ind w:left="6131" w:hanging="180"/>
      </w:pPr>
    </w:lvl>
  </w:abstractNum>
  <w:abstractNum w:abstractNumId="82" w15:restartNumberingAfterBreak="0">
    <w:nsid w:val="745A723F"/>
    <w:multiLevelType w:val="hybridMultilevel"/>
    <w:tmpl w:val="784ED8AE"/>
    <w:lvl w:ilvl="0" w:tplc="2E2E05E4">
      <w:start w:val="15"/>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3" w15:restartNumberingAfterBreak="0">
    <w:nsid w:val="77E561AB"/>
    <w:multiLevelType w:val="hybridMultilevel"/>
    <w:tmpl w:val="A5646C64"/>
    <w:lvl w:ilvl="0" w:tplc="C96A9740">
      <w:start w:val="1"/>
      <w:numFmt w:val="decimal"/>
      <w:lvlText w:val="%1."/>
      <w:lvlJc w:val="left"/>
      <w:pPr>
        <w:ind w:left="360" w:hanging="360"/>
      </w:pPr>
      <w:rPr>
        <w:rFonts w:hint="default"/>
        <w:b w:val="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77E96EF5"/>
    <w:multiLevelType w:val="hybridMultilevel"/>
    <w:tmpl w:val="8416DD7A"/>
    <w:lvl w:ilvl="0" w:tplc="4FF6FBCE">
      <w:start w:val="38"/>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5" w15:restartNumberingAfterBreak="0">
    <w:nsid w:val="7883067B"/>
    <w:multiLevelType w:val="hybridMultilevel"/>
    <w:tmpl w:val="BB8A3724"/>
    <w:lvl w:ilvl="0" w:tplc="224C23AC">
      <w:start w:val="1"/>
      <w:numFmt w:val="bullet"/>
      <w:lvlText w:val="-"/>
      <w:lvlJc w:val="left"/>
      <w:pPr>
        <w:ind w:left="1440" w:hanging="360"/>
      </w:pPr>
      <w:rPr>
        <w:rFonts w:ascii="Courier New" w:hAnsi="Courier New"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6" w15:restartNumberingAfterBreak="0">
    <w:nsid w:val="78E00422"/>
    <w:multiLevelType w:val="multilevel"/>
    <w:tmpl w:val="1D8C05BA"/>
    <w:lvl w:ilvl="0">
      <w:start w:val="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7" w15:restartNumberingAfterBreak="0">
    <w:nsid w:val="79421C35"/>
    <w:multiLevelType w:val="hybridMultilevel"/>
    <w:tmpl w:val="8F4242BA"/>
    <w:lvl w:ilvl="0" w:tplc="4E30FAA6">
      <w:start w:val="18"/>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8" w15:restartNumberingAfterBreak="0">
    <w:nsid w:val="7B7C1360"/>
    <w:multiLevelType w:val="hybridMultilevel"/>
    <w:tmpl w:val="330CE0C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9" w15:restartNumberingAfterBreak="0">
    <w:nsid w:val="7BCA3AB9"/>
    <w:multiLevelType w:val="hybridMultilevel"/>
    <w:tmpl w:val="1FA420DC"/>
    <w:lvl w:ilvl="0" w:tplc="33967BC2">
      <w:start w:val="1"/>
      <w:numFmt w:val="bullet"/>
      <w:lvlText w:val=""/>
      <w:lvlJc w:val="left"/>
      <w:pPr>
        <w:tabs>
          <w:tab w:val="num" w:pos="1004"/>
        </w:tabs>
        <w:ind w:left="1004" w:hanging="171"/>
      </w:pPr>
      <w:rPr>
        <w:rFonts w:ascii="Symbol" w:hAnsi="Symbol" w:hint="default"/>
        <w:color w:val="auto"/>
        <w:sz w:val="16"/>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0" w15:restartNumberingAfterBreak="0">
    <w:nsid w:val="7E391EF8"/>
    <w:multiLevelType w:val="hybridMultilevel"/>
    <w:tmpl w:val="9946900E"/>
    <w:lvl w:ilvl="0" w:tplc="1EC83E86">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88"/>
  </w:num>
  <w:num w:numId="2">
    <w:abstractNumId w:val="31"/>
  </w:num>
  <w:num w:numId="3">
    <w:abstractNumId w:val="29"/>
  </w:num>
  <w:num w:numId="4">
    <w:abstractNumId w:val="71"/>
  </w:num>
  <w:num w:numId="5">
    <w:abstractNumId w:val="69"/>
  </w:num>
  <w:num w:numId="6">
    <w:abstractNumId w:val="51"/>
  </w:num>
  <w:num w:numId="7">
    <w:abstractNumId w:val="45"/>
  </w:num>
  <w:num w:numId="8">
    <w:abstractNumId w:val="55"/>
  </w:num>
  <w:num w:numId="9">
    <w:abstractNumId w:val="1"/>
  </w:num>
  <w:num w:numId="10">
    <w:abstractNumId w:val="89"/>
  </w:num>
  <w:num w:numId="11">
    <w:abstractNumId w:val="0"/>
  </w:num>
  <w:num w:numId="12">
    <w:abstractNumId w:val="15"/>
  </w:num>
  <w:num w:numId="13">
    <w:abstractNumId w:val="32"/>
  </w:num>
  <w:num w:numId="14">
    <w:abstractNumId w:val="18"/>
  </w:num>
  <w:num w:numId="15">
    <w:abstractNumId w:val="9"/>
  </w:num>
  <w:num w:numId="16">
    <w:abstractNumId w:val="65"/>
  </w:num>
  <w:num w:numId="17">
    <w:abstractNumId w:val="35"/>
  </w:num>
  <w:num w:numId="18">
    <w:abstractNumId w:val="4"/>
  </w:num>
  <w:num w:numId="19">
    <w:abstractNumId w:val="81"/>
  </w:num>
  <w:num w:numId="20">
    <w:abstractNumId w:val="37"/>
  </w:num>
  <w:num w:numId="21">
    <w:abstractNumId w:val="78"/>
  </w:num>
  <w:num w:numId="22">
    <w:abstractNumId w:val="41"/>
  </w:num>
  <w:num w:numId="23">
    <w:abstractNumId w:val="8"/>
  </w:num>
  <w:num w:numId="24">
    <w:abstractNumId w:val="57"/>
  </w:num>
  <w:num w:numId="25">
    <w:abstractNumId w:val="53"/>
  </w:num>
  <w:num w:numId="26">
    <w:abstractNumId w:val="33"/>
  </w:num>
  <w:num w:numId="27">
    <w:abstractNumId w:val="60"/>
  </w:num>
  <w:num w:numId="28">
    <w:abstractNumId w:val="11"/>
  </w:num>
  <w:num w:numId="29">
    <w:abstractNumId w:val="19"/>
  </w:num>
  <w:num w:numId="30">
    <w:abstractNumId w:val="40"/>
  </w:num>
  <w:num w:numId="31">
    <w:abstractNumId w:val="42"/>
  </w:num>
  <w:num w:numId="32">
    <w:abstractNumId w:val="16"/>
  </w:num>
  <w:num w:numId="33">
    <w:abstractNumId w:val="24"/>
  </w:num>
  <w:num w:numId="34">
    <w:abstractNumId w:val="2"/>
  </w:num>
  <w:num w:numId="35">
    <w:abstractNumId w:val="85"/>
  </w:num>
  <w:num w:numId="36">
    <w:abstractNumId w:val="50"/>
  </w:num>
  <w:num w:numId="37">
    <w:abstractNumId w:val="30"/>
  </w:num>
  <w:num w:numId="38">
    <w:abstractNumId w:val="25"/>
  </w:num>
  <w:num w:numId="39">
    <w:abstractNumId w:val="56"/>
  </w:num>
  <w:num w:numId="40">
    <w:abstractNumId w:val="13"/>
  </w:num>
  <w:num w:numId="41">
    <w:abstractNumId w:val="74"/>
  </w:num>
  <w:num w:numId="42">
    <w:abstractNumId w:val="43"/>
  </w:num>
  <w:num w:numId="43">
    <w:abstractNumId w:val="46"/>
  </w:num>
  <w:num w:numId="44">
    <w:abstractNumId w:val="22"/>
  </w:num>
  <w:num w:numId="45">
    <w:abstractNumId w:val="7"/>
  </w:num>
  <w:num w:numId="46">
    <w:abstractNumId w:val="10"/>
  </w:num>
  <w:num w:numId="47">
    <w:abstractNumId w:val="23"/>
  </w:num>
  <w:num w:numId="48">
    <w:abstractNumId w:val="79"/>
  </w:num>
  <w:num w:numId="49">
    <w:abstractNumId w:val="20"/>
  </w:num>
  <w:num w:numId="50">
    <w:abstractNumId w:val="80"/>
  </w:num>
  <w:num w:numId="51">
    <w:abstractNumId w:val="75"/>
  </w:num>
  <w:num w:numId="52">
    <w:abstractNumId w:val="17"/>
  </w:num>
  <w:num w:numId="53">
    <w:abstractNumId w:val="82"/>
  </w:num>
  <w:num w:numId="54">
    <w:abstractNumId w:val="87"/>
  </w:num>
  <w:num w:numId="55">
    <w:abstractNumId w:val="6"/>
  </w:num>
  <w:num w:numId="56">
    <w:abstractNumId w:val="72"/>
  </w:num>
  <w:num w:numId="57">
    <w:abstractNumId w:val="14"/>
  </w:num>
  <w:num w:numId="58">
    <w:abstractNumId w:val="64"/>
  </w:num>
  <w:num w:numId="59">
    <w:abstractNumId w:val="63"/>
  </w:num>
  <w:num w:numId="60">
    <w:abstractNumId w:val="27"/>
  </w:num>
  <w:num w:numId="61">
    <w:abstractNumId w:val="48"/>
  </w:num>
  <w:num w:numId="62">
    <w:abstractNumId w:val="58"/>
  </w:num>
  <w:num w:numId="63">
    <w:abstractNumId w:val="84"/>
  </w:num>
  <w:num w:numId="64">
    <w:abstractNumId w:val="47"/>
  </w:num>
  <w:num w:numId="65">
    <w:abstractNumId w:val="52"/>
  </w:num>
  <w:num w:numId="66">
    <w:abstractNumId w:val="76"/>
  </w:num>
  <w:num w:numId="67">
    <w:abstractNumId w:val="59"/>
  </w:num>
  <w:num w:numId="68">
    <w:abstractNumId w:val="49"/>
  </w:num>
  <w:num w:numId="69">
    <w:abstractNumId w:val="44"/>
  </w:num>
  <w:num w:numId="70">
    <w:abstractNumId w:val="66"/>
  </w:num>
  <w:num w:numId="71">
    <w:abstractNumId w:val="28"/>
  </w:num>
  <w:num w:numId="72">
    <w:abstractNumId w:val="70"/>
  </w:num>
  <w:num w:numId="73">
    <w:abstractNumId w:val="5"/>
  </w:num>
  <w:num w:numId="74">
    <w:abstractNumId w:val="12"/>
  </w:num>
  <w:num w:numId="75">
    <w:abstractNumId w:val="36"/>
  </w:num>
  <w:num w:numId="76">
    <w:abstractNumId w:val="38"/>
  </w:num>
  <w:num w:numId="77">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6"/>
  </w:num>
  <w:num w:numId="79">
    <w:abstractNumId w:val="21"/>
  </w:num>
  <w:num w:numId="80">
    <w:abstractNumId w:val="3"/>
  </w:num>
  <w:num w:numId="81">
    <w:abstractNumId w:val="54"/>
  </w:num>
  <w:num w:numId="82">
    <w:abstractNumId w:val="39"/>
  </w:num>
  <w:num w:numId="83">
    <w:abstractNumId w:val="34"/>
  </w:num>
  <w:num w:numId="84">
    <w:abstractNumId w:val="26"/>
  </w:num>
  <w:num w:numId="85">
    <w:abstractNumId w:val="77"/>
  </w:num>
  <w:num w:numId="86">
    <w:abstractNumId w:val="68"/>
  </w:num>
  <w:num w:numId="87">
    <w:abstractNumId w:val="73"/>
  </w:num>
  <w:num w:numId="88">
    <w:abstractNumId w:val="61"/>
  </w:num>
  <w:num w:numId="89">
    <w:abstractNumId w:val="62"/>
  </w:num>
  <w:num w:numId="90">
    <w:abstractNumId w:val="83"/>
  </w:num>
  <w:num w:numId="91">
    <w:abstractNumId w:val="9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627"/>
    <w:rsid w:val="00000381"/>
    <w:rsid w:val="000029FB"/>
    <w:rsid w:val="000042CE"/>
    <w:rsid w:val="00006342"/>
    <w:rsid w:val="000077C9"/>
    <w:rsid w:val="00007B00"/>
    <w:rsid w:val="000107ED"/>
    <w:rsid w:val="000150EC"/>
    <w:rsid w:val="00015105"/>
    <w:rsid w:val="00020627"/>
    <w:rsid w:val="00021916"/>
    <w:rsid w:val="00027ADF"/>
    <w:rsid w:val="00030F6A"/>
    <w:rsid w:val="0003115D"/>
    <w:rsid w:val="00033516"/>
    <w:rsid w:val="00034101"/>
    <w:rsid w:val="000344F6"/>
    <w:rsid w:val="0003595C"/>
    <w:rsid w:val="0003652D"/>
    <w:rsid w:val="0004047C"/>
    <w:rsid w:val="00045914"/>
    <w:rsid w:val="00046EA5"/>
    <w:rsid w:val="00047950"/>
    <w:rsid w:val="00051C16"/>
    <w:rsid w:val="00052648"/>
    <w:rsid w:val="00060B38"/>
    <w:rsid w:val="00060D57"/>
    <w:rsid w:val="00061B48"/>
    <w:rsid w:val="000622B7"/>
    <w:rsid w:val="0006496E"/>
    <w:rsid w:val="00065349"/>
    <w:rsid w:val="00066F54"/>
    <w:rsid w:val="000674AF"/>
    <w:rsid w:val="00070D5E"/>
    <w:rsid w:val="00072C5B"/>
    <w:rsid w:val="0007333A"/>
    <w:rsid w:val="000733CA"/>
    <w:rsid w:val="00074CAA"/>
    <w:rsid w:val="0007539A"/>
    <w:rsid w:val="00075A07"/>
    <w:rsid w:val="000761B1"/>
    <w:rsid w:val="00076962"/>
    <w:rsid w:val="0007708A"/>
    <w:rsid w:val="000773DB"/>
    <w:rsid w:val="00077BFD"/>
    <w:rsid w:val="00080F51"/>
    <w:rsid w:val="00081C72"/>
    <w:rsid w:val="000829A9"/>
    <w:rsid w:val="00083F38"/>
    <w:rsid w:val="00084AA1"/>
    <w:rsid w:val="00085E2A"/>
    <w:rsid w:val="00087780"/>
    <w:rsid w:val="000A382E"/>
    <w:rsid w:val="000A4A9F"/>
    <w:rsid w:val="000B24BA"/>
    <w:rsid w:val="000C00E2"/>
    <w:rsid w:val="000C0A1E"/>
    <w:rsid w:val="000C366A"/>
    <w:rsid w:val="000C77B7"/>
    <w:rsid w:val="000D03CD"/>
    <w:rsid w:val="000D451C"/>
    <w:rsid w:val="000D5CC5"/>
    <w:rsid w:val="000E34FD"/>
    <w:rsid w:val="000E6147"/>
    <w:rsid w:val="000E7A7D"/>
    <w:rsid w:val="000E7F59"/>
    <w:rsid w:val="000F29E0"/>
    <w:rsid w:val="000F4917"/>
    <w:rsid w:val="000F66B4"/>
    <w:rsid w:val="00100968"/>
    <w:rsid w:val="001030F6"/>
    <w:rsid w:val="00105BC5"/>
    <w:rsid w:val="00110882"/>
    <w:rsid w:val="00113279"/>
    <w:rsid w:val="00113C8A"/>
    <w:rsid w:val="00116867"/>
    <w:rsid w:val="00117C67"/>
    <w:rsid w:val="00122D1E"/>
    <w:rsid w:val="00124158"/>
    <w:rsid w:val="00127AC5"/>
    <w:rsid w:val="00127CD4"/>
    <w:rsid w:val="001313F9"/>
    <w:rsid w:val="001408BF"/>
    <w:rsid w:val="00142199"/>
    <w:rsid w:val="0014608D"/>
    <w:rsid w:val="0014773B"/>
    <w:rsid w:val="00154D0B"/>
    <w:rsid w:val="00156DF9"/>
    <w:rsid w:val="001573BF"/>
    <w:rsid w:val="00160B19"/>
    <w:rsid w:val="001611EE"/>
    <w:rsid w:val="00163859"/>
    <w:rsid w:val="00164E2F"/>
    <w:rsid w:val="001662BF"/>
    <w:rsid w:val="00166611"/>
    <w:rsid w:val="00170648"/>
    <w:rsid w:val="00173418"/>
    <w:rsid w:val="00181A33"/>
    <w:rsid w:val="00182A8C"/>
    <w:rsid w:val="00182CF3"/>
    <w:rsid w:val="0018416B"/>
    <w:rsid w:val="001845B7"/>
    <w:rsid w:val="00184BFA"/>
    <w:rsid w:val="00186830"/>
    <w:rsid w:val="00187184"/>
    <w:rsid w:val="0019221E"/>
    <w:rsid w:val="0019244A"/>
    <w:rsid w:val="00192E4A"/>
    <w:rsid w:val="0019311A"/>
    <w:rsid w:val="00194313"/>
    <w:rsid w:val="00195619"/>
    <w:rsid w:val="00195EC9"/>
    <w:rsid w:val="001971BF"/>
    <w:rsid w:val="001A3011"/>
    <w:rsid w:val="001B0432"/>
    <w:rsid w:val="001B0A27"/>
    <w:rsid w:val="001B3744"/>
    <w:rsid w:val="001B767E"/>
    <w:rsid w:val="001B7EF7"/>
    <w:rsid w:val="001C1CFC"/>
    <w:rsid w:val="001C2EDF"/>
    <w:rsid w:val="001C59F7"/>
    <w:rsid w:val="001D0DAA"/>
    <w:rsid w:val="001D5D5E"/>
    <w:rsid w:val="001E3FBA"/>
    <w:rsid w:val="001E6350"/>
    <w:rsid w:val="001F0651"/>
    <w:rsid w:val="001F2F69"/>
    <w:rsid w:val="001F3D6F"/>
    <w:rsid w:val="001F66A0"/>
    <w:rsid w:val="00202D70"/>
    <w:rsid w:val="00204EDD"/>
    <w:rsid w:val="00205678"/>
    <w:rsid w:val="00205A9B"/>
    <w:rsid w:val="00205C7C"/>
    <w:rsid w:val="00205FCA"/>
    <w:rsid w:val="00207B81"/>
    <w:rsid w:val="00207E7C"/>
    <w:rsid w:val="00210CE5"/>
    <w:rsid w:val="00210FD1"/>
    <w:rsid w:val="00213C0D"/>
    <w:rsid w:val="0021503E"/>
    <w:rsid w:val="00216382"/>
    <w:rsid w:val="00216E3E"/>
    <w:rsid w:val="0021718A"/>
    <w:rsid w:val="00217997"/>
    <w:rsid w:val="00220369"/>
    <w:rsid w:val="00222FA8"/>
    <w:rsid w:val="0022451A"/>
    <w:rsid w:val="00224B63"/>
    <w:rsid w:val="002264FE"/>
    <w:rsid w:val="00231E4B"/>
    <w:rsid w:val="00232E84"/>
    <w:rsid w:val="0023781D"/>
    <w:rsid w:val="00241378"/>
    <w:rsid w:val="002423D2"/>
    <w:rsid w:val="00242D52"/>
    <w:rsid w:val="002432B8"/>
    <w:rsid w:val="002433AB"/>
    <w:rsid w:val="002433BA"/>
    <w:rsid w:val="002478C9"/>
    <w:rsid w:val="00260316"/>
    <w:rsid w:val="00260DDE"/>
    <w:rsid w:val="00262590"/>
    <w:rsid w:val="002625BC"/>
    <w:rsid w:val="00263080"/>
    <w:rsid w:val="00270F45"/>
    <w:rsid w:val="002724E2"/>
    <w:rsid w:val="0027414B"/>
    <w:rsid w:val="00276B73"/>
    <w:rsid w:val="00276FF8"/>
    <w:rsid w:val="002801F2"/>
    <w:rsid w:val="00285F5D"/>
    <w:rsid w:val="00291984"/>
    <w:rsid w:val="002949CB"/>
    <w:rsid w:val="00295964"/>
    <w:rsid w:val="002960E4"/>
    <w:rsid w:val="002B0C8C"/>
    <w:rsid w:val="002B5A88"/>
    <w:rsid w:val="002B6B7C"/>
    <w:rsid w:val="002C1970"/>
    <w:rsid w:val="002C39AC"/>
    <w:rsid w:val="002C3E5A"/>
    <w:rsid w:val="002C62B1"/>
    <w:rsid w:val="002C63C3"/>
    <w:rsid w:val="002C6661"/>
    <w:rsid w:val="002C6C4E"/>
    <w:rsid w:val="002D0D4C"/>
    <w:rsid w:val="002D49B6"/>
    <w:rsid w:val="002E139A"/>
    <w:rsid w:val="002E66A5"/>
    <w:rsid w:val="002E6FAE"/>
    <w:rsid w:val="002E7470"/>
    <w:rsid w:val="002F342F"/>
    <w:rsid w:val="002F4690"/>
    <w:rsid w:val="003003AC"/>
    <w:rsid w:val="003022C5"/>
    <w:rsid w:val="00302819"/>
    <w:rsid w:val="00303E00"/>
    <w:rsid w:val="0030492B"/>
    <w:rsid w:val="00306B8A"/>
    <w:rsid w:val="003078CC"/>
    <w:rsid w:val="00307B4E"/>
    <w:rsid w:val="00311237"/>
    <w:rsid w:val="00311A19"/>
    <w:rsid w:val="003144C5"/>
    <w:rsid w:val="00316AC7"/>
    <w:rsid w:val="003210A8"/>
    <w:rsid w:val="00321E2E"/>
    <w:rsid w:val="00324220"/>
    <w:rsid w:val="00324F08"/>
    <w:rsid w:val="003301B1"/>
    <w:rsid w:val="00330AF3"/>
    <w:rsid w:val="00330DFE"/>
    <w:rsid w:val="00335CDD"/>
    <w:rsid w:val="0033631C"/>
    <w:rsid w:val="0033783A"/>
    <w:rsid w:val="00337986"/>
    <w:rsid w:val="0034243B"/>
    <w:rsid w:val="00345847"/>
    <w:rsid w:val="00347235"/>
    <w:rsid w:val="00350EBA"/>
    <w:rsid w:val="00354C63"/>
    <w:rsid w:val="003550F1"/>
    <w:rsid w:val="0035582C"/>
    <w:rsid w:val="00357450"/>
    <w:rsid w:val="003625FC"/>
    <w:rsid w:val="00362835"/>
    <w:rsid w:val="00364849"/>
    <w:rsid w:val="003654D0"/>
    <w:rsid w:val="00366665"/>
    <w:rsid w:val="003666E3"/>
    <w:rsid w:val="00366F18"/>
    <w:rsid w:val="0037216E"/>
    <w:rsid w:val="003746E1"/>
    <w:rsid w:val="003775FB"/>
    <w:rsid w:val="00381844"/>
    <w:rsid w:val="003936CD"/>
    <w:rsid w:val="00393EBA"/>
    <w:rsid w:val="00397275"/>
    <w:rsid w:val="003A0BB0"/>
    <w:rsid w:val="003A1F6F"/>
    <w:rsid w:val="003A40EC"/>
    <w:rsid w:val="003A6C2F"/>
    <w:rsid w:val="003A7278"/>
    <w:rsid w:val="003B1455"/>
    <w:rsid w:val="003B2F45"/>
    <w:rsid w:val="003B4733"/>
    <w:rsid w:val="003B58DD"/>
    <w:rsid w:val="003B634C"/>
    <w:rsid w:val="003C2606"/>
    <w:rsid w:val="003D3A8D"/>
    <w:rsid w:val="003D4C3C"/>
    <w:rsid w:val="003D4D50"/>
    <w:rsid w:val="003D6308"/>
    <w:rsid w:val="003E2477"/>
    <w:rsid w:val="003E26EC"/>
    <w:rsid w:val="003E2E0D"/>
    <w:rsid w:val="003E3E1D"/>
    <w:rsid w:val="003E4214"/>
    <w:rsid w:val="003E56A0"/>
    <w:rsid w:val="003E5CC9"/>
    <w:rsid w:val="003E6DF1"/>
    <w:rsid w:val="003E7275"/>
    <w:rsid w:val="003F09A9"/>
    <w:rsid w:val="003F0AB6"/>
    <w:rsid w:val="003F49D2"/>
    <w:rsid w:val="003F5A45"/>
    <w:rsid w:val="00402F04"/>
    <w:rsid w:val="00404EDE"/>
    <w:rsid w:val="00405397"/>
    <w:rsid w:val="00406904"/>
    <w:rsid w:val="00410D9F"/>
    <w:rsid w:val="00411843"/>
    <w:rsid w:val="0041381E"/>
    <w:rsid w:val="0041397C"/>
    <w:rsid w:val="00416CAE"/>
    <w:rsid w:val="00420BA0"/>
    <w:rsid w:val="0042138E"/>
    <w:rsid w:val="004235D2"/>
    <w:rsid w:val="00423B5D"/>
    <w:rsid w:val="00425FD9"/>
    <w:rsid w:val="0042627C"/>
    <w:rsid w:val="00426296"/>
    <w:rsid w:val="00427E7F"/>
    <w:rsid w:val="004336EB"/>
    <w:rsid w:val="00433719"/>
    <w:rsid w:val="00433971"/>
    <w:rsid w:val="00436AB7"/>
    <w:rsid w:val="00440FE5"/>
    <w:rsid w:val="004425A5"/>
    <w:rsid w:val="00446477"/>
    <w:rsid w:val="00453EC1"/>
    <w:rsid w:val="00457542"/>
    <w:rsid w:val="00463403"/>
    <w:rsid w:val="00466C29"/>
    <w:rsid w:val="00471740"/>
    <w:rsid w:val="00471BDF"/>
    <w:rsid w:val="00472600"/>
    <w:rsid w:val="004740A4"/>
    <w:rsid w:val="004754E6"/>
    <w:rsid w:val="004777FE"/>
    <w:rsid w:val="00480BA9"/>
    <w:rsid w:val="004832B1"/>
    <w:rsid w:val="0048439F"/>
    <w:rsid w:val="00484F5D"/>
    <w:rsid w:val="0048574A"/>
    <w:rsid w:val="0048672F"/>
    <w:rsid w:val="0048674E"/>
    <w:rsid w:val="00490349"/>
    <w:rsid w:val="00494DAB"/>
    <w:rsid w:val="00495CBC"/>
    <w:rsid w:val="00495CDA"/>
    <w:rsid w:val="00496A19"/>
    <w:rsid w:val="004A006B"/>
    <w:rsid w:val="004A03BC"/>
    <w:rsid w:val="004A0FC6"/>
    <w:rsid w:val="004A2039"/>
    <w:rsid w:val="004A58ED"/>
    <w:rsid w:val="004A6131"/>
    <w:rsid w:val="004A78AA"/>
    <w:rsid w:val="004B041A"/>
    <w:rsid w:val="004B0925"/>
    <w:rsid w:val="004B29F3"/>
    <w:rsid w:val="004B5FB7"/>
    <w:rsid w:val="004B6560"/>
    <w:rsid w:val="004B6DF4"/>
    <w:rsid w:val="004B70F1"/>
    <w:rsid w:val="004C00C6"/>
    <w:rsid w:val="004C425A"/>
    <w:rsid w:val="004D049F"/>
    <w:rsid w:val="004D2D42"/>
    <w:rsid w:val="004D3395"/>
    <w:rsid w:val="004D4AC2"/>
    <w:rsid w:val="004D705F"/>
    <w:rsid w:val="004E00FA"/>
    <w:rsid w:val="004E1362"/>
    <w:rsid w:val="004E1663"/>
    <w:rsid w:val="004E63BD"/>
    <w:rsid w:val="004F3CD8"/>
    <w:rsid w:val="004F646A"/>
    <w:rsid w:val="005014FB"/>
    <w:rsid w:val="00502156"/>
    <w:rsid w:val="00504D1F"/>
    <w:rsid w:val="00505384"/>
    <w:rsid w:val="00505A24"/>
    <w:rsid w:val="00506B2A"/>
    <w:rsid w:val="00510796"/>
    <w:rsid w:val="005121A9"/>
    <w:rsid w:val="00513EEC"/>
    <w:rsid w:val="0051441E"/>
    <w:rsid w:val="00516B58"/>
    <w:rsid w:val="00517B47"/>
    <w:rsid w:val="00526C1E"/>
    <w:rsid w:val="00526EAE"/>
    <w:rsid w:val="00530447"/>
    <w:rsid w:val="005315BF"/>
    <w:rsid w:val="005365A0"/>
    <w:rsid w:val="00542562"/>
    <w:rsid w:val="00544210"/>
    <w:rsid w:val="00545834"/>
    <w:rsid w:val="005473AC"/>
    <w:rsid w:val="005512BF"/>
    <w:rsid w:val="00553D94"/>
    <w:rsid w:val="00555E15"/>
    <w:rsid w:val="005566B3"/>
    <w:rsid w:val="00557247"/>
    <w:rsid w:val="005600A3"/>
    <w:rsid w:val="00560CB2"/>
    <w:rsid w:val="00562315"/>
    <w:rsid w:val="00567CAA"/>
    <w:rsid w:val="005700EC"/>
    <w:rsid w:val="00570185"/>
    <w:rsid w:val="00572724"/>
    <w:rsid w:val="00573B09"/>
    <w:rsid w:val="00573F70"/>
    <w:rsid w:val="00577413"/>
    <w:rsid w:val="00580248"/>
    <w:rsid w:val="00581382"/>
    <w:rsid w:val="005817F9"/>
    <w:rsid w:val="0058359A"/>
    <w:rsid w:val="005850D5"/>
    <w:rsid w:val="00587A7A"/>
    <w:rsid w:val="0059002A"/>
    <w:rsid w:val="00591124"/>
    <w:rsid w:val="005919F1"/>
    <w:rsid w:val="00592908"/>
    <w:rsid w:val="00596936"/>
    <w:rsid w:val="00596B5F"/>
    <w:rsid w:val="005A1886"/>
    <w:rsid w:val="005A3554"/>
    <w:rsid w:val="005A55B0"/>
    <w:rsid w:val="005A7C0B"/>
    <w:rsid w:val="005B0752"/>
    <w:rsid w:val="005B35DA"/>
    <w:rsid w:val="005B4107"/>
    <w:rsid w:val="005B60BE"/>
    <w:rsid w:val="005C0167"/>
    <w:rsid w:val="005C0F5D"/>
    <w:rsid w:val="005C11BC"/>
    <w:rsid w:val="005C1349"/>
    <w:rsid w:val="005C1496"/>
    <w:rsid w:val="005C15B4"/>
    <w:rsid w:val="005C2E41"/>
    <w:rsid w:val="005C6654"/>
    <w:rsid w:val="005D08E5"/>
    <w:rsid w:val="005D54FD"/>
    <w:rsid w:val="005D6094"/>
    <w:rsid w:val="005E06D8"/>
    <w:rsid w:val="005E40E0"/>
    <w:rsid w:val="005E498A"/>
    <w:rsid w:val="005E5795"/>
    <w:rsid w:val="005F571D"/>
    <w:rsid w:val="005F59ED"/>
    <w:rsid w:val="005F6614"/>
    <w:rsid w:val="005F7462"/>
    <w:rsid w:val="005F74ED"/>
    <w:rsid w:val="00602351"/>
    <w:rsid w:val="006056DE"/>
    <w:rsid w:val="00606A54"/>
    <w:rsid w:val="00607D7A"/>
    <w:rsid w:val="0061033F"/>
    <w:rsid w:val="006106CB"/>
    <w:rsid w:val="00612421"/>
    <w:rsid w:val="00617B58"/>
    <w:rsid w:val="00617C81"/>
    <w:rsid w:val="00621CA5"/>
    <w:rsid w:val="00626CA0"/>
    <w:rsid w:val="0062737A"/>
    <w:rsid w:val="00630F3F"/>
    <w:rsid w:val="0063158D"/>
    <w:rsid w:val="00631BDA"/>
    <w:rsid w:val="00634864"/>
    <w:rsid w:val="00641D27"/>
    <w:rsid w:val="00641ECD"/>
    <w:rsid w:val="00643E7F"/>
    <w:rsid w:val="0064590C"/>
    <w:rsid w:val="00647EDA"/>
    <w:rsid w:val="0065283B"/>
    <w:rsid w:val="006545A6"/>
    <w:rsid w:val="006545C0"/>
    <w:rsid w:val="006604A3"/>
    <w:rsid w:val="00661202"/>
    <w:rsid w:val="006630C9"/>
    <w:rsid w:val="006652B6"/>
    <w:rsid w:val="00665CE5"/>
    <w:rsid w:val="00670341"/>
    <w:rsid w:val="006719C2"/>
    <w:rsid w:val="00672843"/>
    <w:rsid w:val="006737D5"/>
    <w:rsid w:val="00680D2B"/>
    <w:rsid w:val="006823EE"/>
    <w:rsid w:val="00684792"/>
    <w:rsid w:val="00685F6C"/>
    <w:rsid w:val="0069012C"/>
    <w:rsid w:val="006911F3"/>
    <w:rsid w:val="00691B9C"/>
    <w:rsid w:val="00694A96"/>
    <w:rsid w:val="006A1169"/>
    <w:rsid w:val="006A1C85"/>
    <w:rsid w:val="006A2340"/>
    <w:rsid w:val="006B4B68"/>
    <w:rsid w:val="006B4F8C"/>
    <w:rsid w:val="006C07B6"/>
    <w:rsid w:val="006C1B01"/>
    <w:rsid w:val="006C298C"/>
    <w:rsid w:val="006C2BD0"/>
    <w:rsid w:val="006C3EAC"/>
    <w:rsid w:val="006C6BAC"/>
    <w:rsid w:val="006D2016"/>
    <w:rsid w:val="006D323A"/>
    <w:rsid w:val="006E31EF"/>
    <w:rsid w:val="006E7DE4"/>
    <w:rsid w:val="006F1552"/>
    <w:rsid w:val="006F1D6D"/>
    <w:rsid w:val="006F2A3D"/>
    <w:rsid w:val="006F5286"/>
    <w:rsid w:val="006F5510"/>
    <w:rsid w:val="006F5722"/>
    <w:rsid w:val="006F587C"/>
    <w:rsid w:val="00700502"/>
    <w:rsid w:val="00700820"/>
    <w:rsid w:val="007016CC"/>
    <w:rsid w:val="00705DDC"/>
    <w:rsid w:val="00710804"/>
    <w:rsid w:val="007126DF"/>
    <w:rsid w:val="0071338F"/>
    <w:rsid w:val="007138C4"/>
    <w:rsid w:val="007147DC"/>
    <w:rsid w:val="00717F1A"/>
    <w:rsid w:val="007224B3"/>
    <w:rsid w:val="0073102B"/>
    <w:rsid w:val="00732367"/>
    <w:rsid w:val="00733B53"/>
    <w:rsid w:val="0073578D"/>
    <w:rsid w:val="00736DE5"/>
    <w:rsid w:val="0074109D"/>
    <w:rsid w:val="00741489"/>
    <w:rsid w:val="00741BC6"/>
    <w:rsid w:val="00741D5C"/>
    <w:rsid w:val="0074207F"/>
    <w:rsid w:val="00742A36"/>
    <w:rsid w:val="00742ED7"/>
    <w:rsid w:val="00747048"/>
    <w:rsid w:val="0074715C"/>
    <w:rsid w:val="0075152F"/>
    <w:rsid w:val="00752DD2"/>
    <w:rsid w:val="00755883"/>
    <w:rsid w:val="00756B94"/>
    <w:rsid w:val="00756CD5"/>
    <w:rsid w:val="0075776D"/>
    <w:rsid w:val="007611C5"/>
    <w:rsid w:val="00761414"/>
    <w:rsid w:val="00761D10"/>
    <w:rsid w:val="00762EFA"/>
    <w:rsid w:val="00764B33"/>
    <w:rsid w:val="00765CA0"/>
    <w:rsid w:val="00765D47"/>
    <w:rsid w:val="007670D8"/>
    <w:rsid w:val="0076765E"/>
    <w:rsid w:val="00770289"/>
    <w:rsid w:val="00770B5E"/>
    <w:rsid w:val="0077457B"/>
    <w:rsid w:val="00774B39"/>
    <w:rsid w:val="00780530"/>
    <w:rsid w:val="0078098B"/>
    <w:rsid w:val="00780B9C"/>
    <w:rsid w:val="00782987"/>
    <w:rsid w:val="00783FD7"/>
    <w:rsid w:val="00784FAC"/>
    <w:rsid w:val="007876F1"/>
    <w:rsid w:val="00787C0C"/>
    <w:rsid w:val="00791334"/>
    <w:rsid w:val="007936ED"/>
    <w:rsid w:val="0079404B"/>
    <w:rsid w:val="00795513"/>
    <w:rsid w:val="00797368"/>
    <w:rsid w:val="007A4CB9"/>
    <w:rsid w:val="007A52EA"/>
    <w:rsid w:val="007A7F54"/>
    <w:rsid w:val="007C184C"/>
    <w:rsid w:val="007C34EC"/>
    <w:rsid w:val="007C5D38"/>
    <w:rsid w:val="007D01A4"/>
    <w:rsid w:val="007D0B39"/>
    <w:rsid w:val="007D11A8"/>
    <w:rsid w:val="007D2923"/>
    <w:rsid w:val="007D30AA"/>
    <w:rsid w:val="007D3D7D"/>
    <w:rsid w:val="007D4DF6"/>
    <w:rsid w:val="007D6058"/>
    <w:rsid w:val="007D6CA2"/>
    <w:rsid w:val="007D71D5"/>
    <w:rsid w:val="007D7AD0"/>
    <w:rsid w:val="007E1084"/>
    <w:rsid w:val="007E114C"/>
    <w:rsid w:val="007E23FA"/>
    <w:rsid w:val="007E4E9A"/>
    <w:rsid w:val="007E6CDE"/>
    <w:rsid w:val="007E71A7"/>
    <w:rsid w:val="007E7330"/>
    <w:rsid w:val="007E7E3E"/>
    <w:rsid w:val="007F0D04"/>
    <w:rsid w:val="007F3556"/>
    <w:rsid w:val="00802005"/>
    <w:rsid w:val="00803615"/>
    <w:rsid w:val="00804FDE"/>
    <w:rsid w:val="00813C00"/>
    <w:rsid w:val="008146DA"/>
    <w:rsid w:val="00816D50"/>
    <w:rsid w:val="00824734"/>
    <w:rsid w:val="00824EE9"/>
    <w:rsid w:val="008255F1"/>
    <w:rsid w:val="0082790D"/>
    <w:rsid w:val="00827D15"/>
    <w:rsid w:val="00830973"/>
    <w:rsid w:val="0083202D"/>
    <w:rsid w:val="00834F8A"/>
    <w:rsid w:val="0083764E"/>
    <w:rsid w:val="00845440"/>
    <w:rsid w:val="00847602"/>
    <w:rsid w:val="008524B6"/>
    <w:rsid w:val="0085469B"/>
    <w:rsid w:val="00857A4E"/>
    <w:rsid w:val="00857BDE"/>
    <w:rsid w:val="0086092D"/>
    <w:rsid w:val="008626C2"/>
    <w:rsid w:val="00862C07"/>
    <w:rsid w:val="00862CEF"/>
    <w:rsid w:val="00864CA2"/>
    <w:rsid w:val="00864F14"/>
    <w:rsid w:val="00870E36"/>
    <w:rsid w:val="00871AD4"/>
    <w:rsid w:val="0087230D"/>
    <w:rsid w:val="00881EF4"/>
    <w:rsid w:val="0088430D"/>
    <w:rsid w:val="008853CD"/>
    <w:rsid w:val="00886177"/>
    <w:rsid w:val="00886F41"/>
    <w:rsid w:val="00895356"/>
    <w:rsid w:val="00897DD4"/>
    <w:rsid w:val="008A0606"/>
    <w:rsid w:val="008A08FE"/>
    <w:rsid w:val="008A4A92"/>
    <w:rsid w:val="008A53C0"/>
    <w:rsid w:val="008A5A93"/>
    <w:rsid w:val="008A5D18"/>
    <w:rsid w:val="008B0B2A"/>
    <w:rsid w:val="008B2ECC"/>
    <w:rsid w:val="008B5FFC"/>
    <w:rsid w:val="008C0130"/>
    <w:rsid w:val="008C017C"/>
    <w:rsid w:val="008C39BD"/>
    <w:rsid w:val="008C5BF9"/>
    <w:rsid w:val="008D285E"/>
    <w:rsid w:val="008D79EB"/>
    <w:rsid w:val="008E09CA"/>
    <w:rsid w:val="008E188D"/>
    <w:rsid w:val="008E4979"/>
    <w:rsid w:val="008E55D8"/>
    <w:rsid w:val="008E5E9A"/>
    <w:rsid w:val="008E67DE"/>
    <w:rsid w:val="008E6A70"/>
    <w:rsid w:val="008E71EE"/>
    <w:rsid w:val="008F2AF2"/>
    <w:rsid w:val="008F2E23"/>
    <w:rsid w:val="008F3EFD"/>
    <w:rsid w:val="008F4DAB"/>
    <w:rsid w:val="008F7BFB"/>
    <w:rsid w:val="00902641"/>
    <w:rsid w:val="00905931"/>
    <w:rsid w:val="00912BFC"/>
    <w:rsid w:val="00915F41"/>
    <w:rsid w:val="009175EB"/>
    <w:rsid w:val="00920842"/>
    <w:rsid w:val="00921488"/>
    <w:rsid w:val="00921C83"/>
    <w:rsid w:val="00922C99"/>
    <w:rsid w:val="009304E7"/>
    <w:rsid w:val="00931069"/>
    <w:rsid w:val="00931A5B"/>
    <w:rsid w:val="00932E92"/>
    <w:rsid w:val="00941B8F"/>
    <w:rsid w:val="00941E46"/>
    <w:rsid w:val="00941E97"/>
    <w:rsid w:val="0094266A"/>
    <w:rsid w:val="00943472"/>
    <w:rsid w:val="00943DDF"/>
    <w:rsid w:val="0094400E"/>
    <w:rsid w:val="0095171F"/>
    <w:rsid w:val="00952C77"/>
    <w:rsid w:val="0095541E"/>
    <w:rsid w:val="00955540"/>
    <w:rsid w:val="00955F5E"/>
    <w:rsid w:val="00956C64"/>
    <w:rsid w:val="00957142"/>
    <w:rsid w:val="0095752D"/>
    <w:rsid w:val="0095795F"/>
    <w:rsid w:val="00960FAC"/>
    <w:rsid w:val="0096140F"/>
    <w:rsid w:val="00962E2C"/>
    <w:rsid w:val="009657F9"/>
    <w:rsid w:val="00966FA8"/>
    <w:rsid w:val="00970350"/>
    <w:rsid w:val="00975348"/>
    <w:rsid w:val="00976193"/>
    <w:rsid w:val="009823AF"/>
    <w:rsid w:val="009864C7"/>
    <w:rsid w:val="00990233"/>
    <w:rsid w:val="009936D1"/>
    <w:rsid w:val="009A00A0"/>
    <w:rsid w:val="009A07C0"/>
    <w:rsid w:val="009A177D"/>
    <w:rsid w:val="009A1BFA"/>
    <w:rsid w:val="009A2365"/>
    <w:rsid w:val="009A34EE"/>
    <w:rsid w:val="009A6226"/>
    <w:rsid w:val="009A747E"/>
    <w:rsid w:val="009A75DB"/>
    <w:rsid w:val="009B029C"/>
    <w:rsid w:val="009B0465"/>
    <w:rsid w:val="009B06D6"/>
    <w:rsid w:val="009B0DD0"/>
    <w:rsid w:val="009B145C"/>
    <w:rsid w:val="009B3748"/>
    <w:rsid w:val="009C115D"/>
    <w:rsid w:val="009C2DD9"/>
    <w:rsid w:val="009C3B71"/>
    <w:rsid w:val="009C46F8"/>
    <w:rsid w:val="009C66A2"/>
    <w:rsid w:val="009C69ED"/>
    <w:rsid w:val="009D5E5C"/>
    <w:rsid w:val="009D60D2"/>
    <w:rsid w:val="009D69F4"/>
    <w:rsid w:val="009E0514"/>
    <w:rsid w:val="009E11B1"/>
    <w:rsid w:val="009E7284"/>
    <w:rsid w:val="009E7DBC"/>
    <w:rsid w:val="009F0757"/>
    <w:rsid w:val="009F0ED4"/>
    <w:rsid w:val="009F2325"/>
    <w:rsid w:val="009F3237"/>
    <w:rsid w:val="009F7787"/>
    <w:rsid w:val="009F7930"/>
    <w:rsid w:val="00A00FAA"/>
    <w:rsid w:val="00A01C95"/>
    <w:rsid w:val="00A030A6"/>
    <w:rsid w:val="00A04371"/>
    <w:rsid w:val="00A07E43"/>
    <w:rsid w:val="00A10A0D"/>
    <w:rsid w:val="00A13383"/>
    <w:rsid w:val="00A13A47"/>
    <w:rsid w:val="00A15A49"/>
    <w:rsid w:val="00A15FE3"/>
    <w:rsid w:val="00A2111C"/>
    <w:rsid w:val="00A22A0B"/>
    <w:rsid w:val="00A23152"/>
    <w:rsid w:val="00A234A0"/>
    <w:rsid w:val="00A25391"/>
    <w:rsid w:val="00A25A02"/>
    <w:rsid w:val="00A26E20"/>
    <w:rsid w:val="00A36522"/>
    <w:rsid w:val="00A37CA0"/>
    <w:rsid w:val="00A406CD"/>
    <w:rsid w:val="00A415F0"/>
    <w:rsid w:val="00A46964"/>
    <w:rsid w:val="00A477FB"/>
    <w:rsid w:val="00A505D4"/>
    <w:rsid w:val="00A509C8"/>
    <w:rsid w:val="00A51C86"/>
    <w:rsid w:val="00A537D1"/>
    <w:rsid w:val="00A568A8"/>
    <w:rsid w:val="00A57A5E"/>
    <w:rsid w:val="00A6222D"/>
    <w:rsid w:val="00A62CD2"/>
    <w:rsid w:val="00A63B46"/>
    <w:rsid w:val="00A6445C"/>
    <w:rsid w:val="00A67CDB"/>
    <w:rsid w:val="00A70484"/>
    <w:rsid w:val="00A70633"/>
    <w:rsid w:val="00A7102D"/>
    <w:rsid w:val="00A7583D"/>
    <w:rsid w:val="00A81D47"/>
    <w:rsid w:val="00A8200B"/>
    <w:rsid w:val="00A823E0"/>
    <w:rsid w:val="00A833F6"/>
    <w:rsid w:val="00A86A82"/>
    <w:rsid w:val="00A90265"/>
    <w:rsid w:val="00A905E0"/>
    <w:rsid w:val="00A92AD1"/>
    <w:rsid w:val="00A94ADE"/>
    <w:rsid w:val="00A9583D"/>
    <w:rsid w:val="00A97EF5"/>
    <w:rsid w:val="00AA0356"/>
    <w:rsid w:val="00AA47F8"/>
    <w:rsid w:val="00AA4945"/>
    <w:rsid w:val="00AA4AC0"/>
    <w:rsid w:val="00AA4C19"/>
    <w:rsid w:val="00AA4FAF"/>
    <w:rsid w:val="00AA65F7"/>
    <w:rsid w:val="00AC41BF"/>
    <w:rsid w:val="00AC5E4B"/>
    <w:rsid w:val="00AC6812"/>
    <w:rsid w:val="00AD2979"/>
    <w:rsid w:val="00AD5460"/>
    <w:rsid w:val="00AD594E"/>
    <w:rsid w:val="00AD6794"/>
    <w:rsid w:val="00AD7025"/>
    <w:rsid w:val="00AD74F7"/>
    <w:rsid w:val="00AD774A"/>
    <w:rsid w:val="00AE00CB"/>
    <w:rsid w:val="00AE5460"/>
    <w:rsid w:val="00AF1AEC"/>
    <w:rsid w:val="00AF1E30"/>
    <w:rsid w:val="00AF3C36"/>
    <w:rsid w:val="00AF4567"/>
    <w:rsid w:val="00AF54B8"/>
    <w:rsid w:val="00AF76B4"/>
    <w:rsid w:val="00AF7706"/>
    <w:rsid w:val="00AF7773"/>
    <w:rsid w:val="00B009F7"/>
    <w:rsid w:val="00B00C86"/>
    <w:rsid w:val="00B00F0C"/>
    <w:rsid w:val="00B02EBF"/>
    <w:rsid w:val="00B02F56"/>
    <w:rsid w:val="00B07151"/>
    <w:rsid w:val="00B10473"/>
    <w:rsid w:val="00B107EA"/>
    <w:rsid w:val="00B14023"/>
    <w:rsid w:val="00B16EF0"/>
    <w:rsid w:val="00B17CB7"/>
    <w:rsid w:val="00B20CAE"/>
    <w:rsid w:val="00B214A9"/>
    <w:rsid w:val="00B214FC"/>
    <w:rsid w:val="00B21880"/>
    <w:rsid w:val="00B2452A"/>
    <w:rsid w:val="00B26DC9"/>
    <w:rsid w:val="00B332C6"/>
    <w:rsid w:val="00B340E1"/>
    <w:rsid w:val="00B4033C"/>
    <w:rsid w:val="00B40855"/>
    <w:rsid w:val="00B418C2"/>
    <w:rsid w:val="00B41E3B"/>
    <w:rsid w:val="00B433E6"/>
    <w:rsid w:val="00B44FFE"/>
    <w:rsid w:val="00B47F2F"/>
    <w:rsid w:val="00B517AF"/>
    <w:rsid w:val="00B532B6"/>
    <w:rsid w:val="00B53F53"/>
    <w:rsid w:val="00B53FA8"/>
    <w:rsid w:val="00B55FBB"/>
    <w:rsid w:val="00B56C7A"/>
    <w:rsid w:val="00B61DEC"/>
    <w:rsid w:val="00B676EB"/>
    <w:rsid w:val="00B70C35"/>
    <w:rsid w:val="00B73E4A"/>
    <w:rsid w:val="00B779EF"/>
    <w:rsid w:val="00B77BD0"/>
    <w:rsid w:val="00B820A2"/>
    <w:rsid w:val="00B820DB"/>
    <w:rsid w:val="00B8555F"/>
    <w:rsid w:val="00B8676D"/>
    <w:rsid w:val="00B86EAA"/>
    <w:rsid w:val="00B9399F"/>
    <w:rsid w:val="00B94BDC"/>
    <w:rsid w:val="00B95546"/>
    <w:rsid w:val="00B9635B"/>
    <w:rsid w:val="00BA054F"/>
    <w:rsid w:val="00BA060D"/>
    <w:rsid w:val="00BA120D"/>
    <w:rsid w:val="00BA3456"/>
    <w:rsid w:val="00BB1EF3"/>
    <w:rsid w:val="00BB49A1"/>
    <w:rsid w:val="00BB5188"/>
    <w:rsid w:val="00BB6B83"/>
    <w:rsid w:val="00BC3021"/>
    <w:rsid w:val="00BC3C54"/>
    <w:rsid w:val="00BC5654"/>
    <w:rsid w:val="00BC5E3C"/>
    <w:rsid w:val="00BC66D9"/>
    <w:rsid w:val="00BC7377"/>
    <w:rsid w:val="00BC7828"/>
    <w:rsid w:val="00BC7F16"/>
    <w:rsid w:val="00BD0A02"/>
    <w:rsid w:val="00BD0CDC"/>
    <w:rsid w:val="00BD0D40"/>
    <w:rsid w:val="00BD553E"/>
    <w:rsid w:val="00BE1384"/>
    <w:rsid w:val="00BE2A14"/>
    <w:rsid w:val="00BE3A86"/>
    <w:rsid w:val="00BE4F58"/>
    <w:rsid w:val="00BF080A"/>
    <w:rsid w:val="00BF2423"/>
    <w:rsid w:val="00BF3319"/>
    <w:rsid w:val="00BF3AF3"/>
    <w:rsid w:val="00BF426C"/>
    <w:rsid w:val="00BF7391"/>
    <w:rsid w:val="00BF7D2F"/>
    <w:rsid w:val="00C017CD"/>
    <w:rsid w:val="00C020A2"/>
    <w:rsid w:val="00C024EC"/>
    <w:rsid w:val="00C04947"/>
    <w:rsid w:val="00C04BEA"/>
    <w:rsid w:val="00C060A4"/>
    <w:rsid w:val="00C070F1"/>
    <w:rsid w:val="00C07F85"/>
    <w:rsid w:val="00C119F0"/>
    <w:rsid w:val="00C15F91"/>
    <w:rsid w:val="00C2080F"/>
    <w:rsid w:val="00C2221B"/>
    <w:rsid w:val="00C22C8C"/>
    <w:rsid w:val="00C23956"/>
    <w:rsid w:val="00C259EE"/>
    <w:rsid w:val="00C26064"/>
    <w:rsid w:val="00C27A69"/>
    <w:rsid w:val="00C30F46"/>
    <w:rsid w:val="00C359EB"/>
    <w:rsid w:val="00C3726D"/>
    <w:rsid w:val="00C41120"/>
    <w:rsid w:val="00C4146F"/>
    <w:rsid w:val="00C54697"/>
    <w:rsid w:val="00C61442"/>
    <w:rsid w:val="00C647DD"/>
    <w:rsid w:val="00C67D2F"/>
    <w:rsid w:val="00C718F7"/>
    <w:rsid w:val="00C7326E"/>
    <w:rsid w:val="00C73C03"/>
    <w:rsid w:val="00C759AD"/>
    <w:rsid w:val="00C77128"/>
    <w:rsid w:val="00C772A5"/>
    <w:rsid w:val="00C826E1"/>
    <w:rsid w:val="00C828D8"/>
    <w:rsid w:val="00C84643"/>
    <w:rsid w:val="00C94508"/>
    <w:rsid w:val="00CA0DD0"/>
    <w:rsid w:val="00CA0FEE"/>
    <w:rsid w:val="00CA1A97"/>
    <w:rsid w:val="00CA1D24"/>
    <w:rsid w:val="00CA2BE0"/>
    <w:rsid w:val="00CA3520"/>
    <w:rsid w:val="00CA3654"/>
    <w:rsid w:val="00CA53A9"/>
    <w:rsid w:val="00CA6DF4"/>
    <w:rsid w:val="00CA774E"/>
    <w:rsid w:val="00CB1B6A"/>
    <w:rsid w:val="00CB3E93"/>
    <w:rsid w:val="00CB4749"/>
    <w:rsid w:val="00CC3038"/>
    <w:rsid w:val="00CC491B"/>
    <w:rsid w:val="00CC50C9"/>
    <w:rsid w:val="00CC5A80"/>
    <w:rsid w:val="00CC6409"/>
    <w:rsid w:val="00CD1712"/>
    <w:rsid w:val="00CD18DE"/>
    <w:rsid w:val="00CD1EAB"/>
    <w:rsid w:val="00CD23CD"/>
    <w:rsid w:val="00CD5DE4"/>
    <w:rsid w:val="00CD71C9"/>
    <w:rsid w:val="00CD73D4"/>
    <w:rsid w:val="00CE10DF"/>
    <w:rsid w:val="00CE2248"/>
    <w:rsid w:val="00CE3D54"/>
    <w:rsid w:val="00CE3EDE"/>
    <w:rsid w:val="00CF0B4D"/>
    <w:rsid w:val="00CF0EB3"/>
    <w:rsid w:val="00CF1333"/>
    <w:rsid w:val="00CF3BC4"/>
    <w:rsid w:val="00CF6D86"/>
    <w:rsid w:val="00CF7B7B"/>
    <w:rsid w:val="00D00BAC"/>
    <w:rsid w:val="00D02B92"/>
    <w:rsid w:val="00D03D55"/>
    <w:rsid w:val="00D04977"/>
    <w:rsid w:val="00D04A95"/>
    <w:rsid w:val="00D06C16"/>
    <w:rsid w:val="00D07421"/>
    <w:rsid w:val="00D07979"/>
    <w:rsid w:val="00D07F6A"/>
    <w:rsid w:val="00D11AD4"/>
    <w:rsid w:val="00D1288C"/>
    <w:rsid w:val="00D14011"/>
    <w:rsid w:val="00D14196"/>
    <w:rsid w:val="00D14763"/>
    <w:rsid w:val="00D16621"/>
    <w:rsid w:val="00D20030"/>
    <w:rsid w:val="00D2245E"/>
    <w:rsid w:val="00D22967"/>
    <w:rsid w:val="00D2298E"/>
    <w:rsid w:val="00D25CF4"/>
    <w:rsid w:val="00D25D26"/>
    <w:rsid w:val="00D269A8"/>
    <w:rsid w:val="00D278DF"/>
    <w:rsid w:val="00D30EAE"/>
    <w:rsid w:val="00D33C91"/>
    <w:rsid w:val="00D33DA0"/>
    <w:rsid w:val="00D34863"/>
    <w:rsid w:val="00D35D75"/>
    <w:rsid w:val="00D377BF"/>
    <w:rsid w:val="00D37A75"/>
    <w:rsid w:val="00D4164D"/>
    <w:rsid w:val="00D53141"/>
    <w:rsid w:val="00D54B0D"/>
    <w:rsid w:val="00D5632B"/>
    <w:rsid w:val="00D566FA"/>
    <w:rsid w:val="00D578B0"/>
    <w:rsid w:val="00D57DF8"/>
    <w:rsid w:val="00D63DE6"/>
    <w:rsid w:val="00D66631"/>
    <w:rsid w:val="00D70BB9"/>
    <w:rsid w:val="00D74995"/>
    <w:rsid w:val="00D76029"/>
    <w:rsid w:val="00D7630D"/>
    <w:rsid w:val="00D82CE0"/>
    <w:rsid w:val="00D82F84"/>
    <w:rsid w:val="00D86885"/>
    <w:rsid w:val="00D87B6F"/>
    <w:rsid w:val="00D9252E"/>
    <w:rsid w:val="00D92AAD"/>
    <w:rsid w:val="00D94519"/>
    <w:rsid w:val="00DA14F9"/>
    <w:rsid w:val="00DA29D9"/>
    <w:rsid w:val="00DA2C48"/>
    <w:rsid w:val="00DA2F62"/>
    <w:rsid w:val="00DB1DBF"/>
    <w:rsid w:val="00DB1E16"/>
    <w:rsid w:val="00DB3AD3"/>
    <w:rsid w:val="00DB584A"/>
    <w:rsid w:val="00DB702C"/>
    <w:rsid w:val="00DB7047"/>
    <w:rsid w:val="00DC1E85"/>
    <w:rsid w:val="00DC4130"/>
    <w:rsid w:val="00DC4E8B"/>
    <w:rsid w:val="00DD3740"/>
    <w:rsid w:val="00DD6D09"/>
    <w:rsid w:val="00DE19D5"/>
    <w:rsid w:val="00DE3D57"/>
    <w:rsid w:val="00DE4897"/>
    <w:rsid w:val="00DE5BC9"/>
    <w:rsid w:val="00DF0D83"/>
    <w:rsid w:val="00DF0EFE"/>
    <w:rsid w:val="00DF1486"/>
    <w:rsid w:val="00DF3FD7"/>
    <w:rsid w:val="00DF78B7"/>
    <w:rsid w:val="00DF7F29"/>
    <w:rsid w:val="00E0115A"/>
    <w:rsid w:val="00E03CB1"/>
    <w:rsid w:val="00E0409F"/>
    <w:rsid w:val="00E051C9"/>
    <w:rsid w:val="00E1317A"/>
    <w:rsid w:val="00E13F01"/>
    <w:rsid w:val="00E13F0F"/>
    <w:rsid w:val="00E1655D"/>
    <w:rsid w:val="00E16C8D"/>
    <w:rsid w:val="00E21981"/>
    <w:rsid w:val="00E23C5F"/>
    <w:rsid w:val="00E247E9"/>
    <w:rsid w:val="00E2570D"/>
    <w:rsid w:val="00E262A8"/>
    <w:rsid w:val="00E26832"/>
    <w:rsid w:val="00E27C7D"/>
    <w:rsid w:val="00E3111E"/>
    <w:rsid w:val="00E356C1"/>
    <w:rsid w:val="00E361DC"/>
    <w:rsid w:val="00E4045E"/>
    <w:rsid w:val="00E40460"/>
    <w:rsid w:val="00E4190E"/>
    <w:rsid w:val="00E46BEA"/>
    <w:rsid w:val="00E4758F"/>
    <w:rsid w:val="00E606A1"/>
    <w:rsid w:val="00E60931"/>
    <w:rsid w:val="00E63B81"/>
    <w:rsid w:val="00E65196"/>
    <w:rsid w:val="00E6724D"/>
    <w:rsid w:val="00E74701"/>
    <w:rsid w:val="00E74EF0"/>
    <w:rsid w:val="00E763A0"/>
    <w:rsid w:val="00E77EFC"/>
    <w:rsid w:val="00E80255"/>
    <w:rsid w:val="00E8103B"/>
    <w:rsid w:val="00E84BBF"/>
    <w:rsid w:val="00E851E6"/>
    <w:rsid w:val="00E8644A"/>
    <w:rsid w:val="00E8721D"/>
    <w:rsid w:val="00E87ADD"/>
    <w:rsid w:val="00E95596"/>
    <w:rsid w:val="00E97E70"/>
    <w:rsid w:val="00EA02BD"/>
    <w:rsid w:val="00EA0F06"/>
    <w:rsid w:val="00EA1FBF"/>
    <w:rsid w:val="00EA28E9"/>
    <w:rsid w:val="00EA2CEC"/>
    <w:rsid w:val="00EA2D78"/>
    <w:rsid w:val="00EA32DD"/>
    <w:rsid w:val="00EA3B22"/>
    <w:rsid w:val="00EA6C7C"/>
    <w:rsid w:val="00EA7E19"/>
    <w:rsid w:val="00EB0570"/>
    <w:rsid w:val="00EB28EF"/>
    <w:rsid w:val="00EB44A4"/>
    <w:rsid w:val="00EB469F"/>
    <w:rsid w:val="00EB5062"/>
    <w:rsid w:val="00EB549A"/>
    <w:rsid w:val="00EC02F5"/>
    <w:rsid w:val="00EC0AED"/>
    <w:rsid w:val="00EC34C3"/>
    <w:rsid w:val="00EC565A"/>
    <w:rsid w:val="00EC5E57"/>
    <w:rsid w:val="00EC683A"/>
    <w:rsid w:val="00ED075C"/>
    <w:rsid w:val="00ED0EC5"/>
    <w:rsid w:val="00ED546B"/>
    <w:rsid w:val="00ED7DAF"/>
    <w:rsid w:val="00EE0877"/>
    <w:rsid w:val="00EE0C5D"/>
    <w:rsid w:val="00EE5B92"/>
    <w:rsid w:val="00EE7DE4"/>
    <w:rsid w:val="00EF072E"/>
    <w:rsid w:val="00EF13C1"/>
    <w:rsid w:val="00EF2F11"/>
    <w:rsid w:val="00F0221F"/>
    <w:rsid w:val="00F027F5"/>
    <w:rsid w:val="00F03401"/>
    <w:rsid w:val="00F05C96"/>
    <w:rsid w:val="00F17CA8"/>
    <w:rsid w:val="00F17E99"/>
    <w:rsid w:val="00F21288"/>
    <w:rsid w:val="00F25BBF"/>
    <w:rsid w:val="00F262C2"/>
    <w:rsid w:val="00F27327"/>
    <w:rsid w:val="00F30649"/>
    <w:rsid w:val="00F329AC"/>
    <w:rsid w:val="00F33222"/>
    <w:rsid w:val="00F33C71"/>
    <w:rsid w:val="00F412E3"/>
    <w:rsid w:val="00F42676"/>
    <w:rsid w:val="00F4385B"/>
    <w:rsid w:val="00F44FBB"/>
    <w:rsid w:val="00F5473A"/>
    <w:rsid w:val="00F54A01"/>
    <w:rsid w:val="00F551F3"/>
    <w:rsid w:val="00F5647D"/>
    <w:rsid w:val="00F62175"/>
    <w:rsid w:val="00F64C87"/>
    <w:rsid w:val="00F657E5"/>
    <w:rsid w:val="00F65F67"/>
    <w:rsid w:val="00F67F8C"/>
    <w:rsid w:val="00F82039"/>
    <w:rsid w:val="00F82463"/>
    <w:rsid w:val="00F82B3E"/>
    <w:rsid w:val="00F85611"/>
    <w:rsid w:val="00F90B7B"/>
    <w:rsid w:val="00F94B0B"/>
    <w:rsid w:val="00F969FD"/>
    <w:rsid w:val="00FA1E17"/>
    <w:rsid w:val="00FA4DDC"/>
    <w:rsid w:val="00FA56B1"/>
    <w:rsid w:val="00FA74AB"/>
    <w:rsid w:val="00FB0D12"/>
    <w:rsid w:val="00FB12C9"/>
    <w:rsid w:val="00FB254F"/>
    <w:rsid w:val="00FB59DE"/>
    <w:rsid w:val="00FC0396"/>
    <w:rsid w:val="00FC1995"/>
    <w:rsid w:val="00FC3ADA"/>
    <w:rsid w:val="00FC6157"/>
    <w:rsid w:val="00FC6825"/>
    <w:rsid w:val="00FC68BF"/>
    <w:rsid w:val="00FC6C3E"/>
    <w:rsid w:val="00FD01A0"/>
    <w:rsid w:val="00FD04A3"/>
    <w:rsid w:val="00FD0A77"/>
    <w:rsid w:val="00FD109D"/>
    <w:rsid w:val="00FD2FD1"/>
    <w:rsid w:val="00FD33F5"/>
    <w:rsid w:val="00FD5BAF"/>
    <w:rsid w:val="00FE095F"/>
    <w:rsid w:val="00FE0BFE"/>
    <w:rsid w:val="00FE1532"/>
    <w:rsid w:val="00FE2560"/>
    <w:rsid w:val="00FE6A10"/>
    <w:rsid w:val="00FE702D"/>
    <w:rsid w:val="00FE7F07"/>
    <w:rsid w:val="00FF18F9"/>
    <w:rsid w:val="00FF2519"/>
    <w:rsid w:val="00FF40D8"/>
    <w:rsid w:val="00FF437C"/>
    <w:rsid w:val="00FF681C"/>
    <w:rsid w:val="00FF70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8C49B1-A50E-4C89-A9A1-B0E4BEA77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021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5304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0773DB"/>
    <w:pPr>
      <w:keepNext/>
      <w:spacing w:after="0" w:line="240" w:lineRule="auto"/>
      <w:jc w:val="center"/>
      <w:outlineLvl w:val="2"/>
    </w:pPr>
    <w:rPr>
      <w:rFonts w:ascii="Arial" w:eastAsia="Times New Roman" w:hAnsi="Arial" w:cs="Arial"/>
      <w:b/>
      <w:sz w:val="28"/>
      <w:szCs w:val="24"/>
      <w:lang w:val="en-GB" w:eastAsia="en-US"/>
    </w:rPr>
  </w:style>
  <w:style w:type="paragraph" w:styleId="Heading4">
    <w:name w:val="heading 4"/>
    <w:basedOn w:val="Normal"/>
    <w:next w:val="Normal"/>
    <w:link w:val="Heading4Char"/>
    <w:uiPriority w:val="9"/>
    <w:unhideWhenUsed/>
    <w:qFormat/>
    <w:rsid w:val="00733B5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145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627"/>
    <w:pPr>
      <w:ind w:left="720"/>
      <w:contextualSpacing/>
    </w:pPr>
  </w:style>
  <w:style w:type="paragraph" w:styleId="BalloonText">
    <w:name w:val="Balloon Text"/>
    <w:basedOn w:val="Normal"/>
    <w:link w:val="BalloonTextChar"/>
    <w:uiPriority w:val="99"/>
    <w:semiHidden/>
    <w:unhideWhenUsed/>
    <w:rsid w:val="00276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B73"/>
    <w:rPr>
      <w:rFonts w:ascii="Tahoma" w:hAnsi="Tahoma" w:cs="Tahoma"/>
      <w:sz w:val="16"/>
      <w:szCs w:val="16"/>
    </w:rPr>
  </w:style>
  <w:style w:type="paragraph" w:styleId="NormalWeb">
    <w:name w:val="Normal (Web)"/>
    <w:basedOn w:val="Normal"/>
    <w:uiPriority w:val="99"/>
    <w:unhideWhenUsed/>
    <w:rsid w:val="009C2DD9"/>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nhideWhenUsed/>
    <w:rsid w:val="00BD553E"/>
    <w:pPr>
      <w:tabs>
        <w:tab w:val="center" w:pos="4513"/>
        <w:tab w:val="right" w:pos="9026"/>
      </w:tabs>
      <w:spacing w:after="0" w:line="240" w:lineRule="auto"/>
    </w:pPr>
  </w:style>
  <w:style w:type="character" w:customStyle="1" w:styleId="HeaderChar">
    <w:name w:val="Header Char"/>
    <w:basedOn w:val="DefaultParagraphFont"/>
    <w:link w:val="Header"/>
    <w:rsid w:val="00BD553E"/>
  </w:style>
  <w:style w:type="paragraph" w:styleId="Footer">
    <w:name w:val="footer"/>
    <w:basedOn w:val="Normal"/>
    <w:link w:val="FooterChar"/>
    <w:uiPriority w:val="99"/>
    <w:unhideWhenUsed/>
    <w:rsid w:val="00BD55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553E"/>
  </w:style>
  <w:style w:type="character" w:customStyle="1" w:styleId="Heading1Char">
    <w:name w:val="Heading 1 Char"/>
    <w:basedOn w:val="DefaultParagraphFont"/>
    <w:link w:val="Heading1"/>
    <w:uiPriority w:val="9"/>
    <w:rsid w:val="00502156"/>
    <w:rPr>
      <w:rFonts w:asciiTheme="majorHAnsi" w:eastAsiaTheme="majorEastAsia" w:hAnsiTheme="majorHAnsi" w:cstheme="majorBidi"/>
      <w:b/>
      <w:bCs/>
      <w:color w:val="365F91" w:themeColor="accent1" w:themeShade="BF"/>
      <w:sz w:val="28"/>
      <w:szCs w:val="28"/>
    </w:rPr>
  </w:style>
  <w:style w:type="paragraph" w:styleId="Index1">
    <w:name w:val="index 1"/>
    <w:basedOn w:val="Normal"/>
    <w:next w:val="Normal"/>
    <w:autoRedefine/>
    <w:uiPriority w:val="99"/>
    <w:semiHidden/>
    <w:unhideWhenUsed/>
    <w:rsid w:val="008B2ECC"/>
    <w:pPr>
      <w:spacing w:after="0" w:line="240" w:lineRule="auto"/>
      <w:ind w:left="220" w:hanging="220"/>
    </w:pPr>
  </w:style>
  <w:style w:type="paragraph" w:styleId="TOCHeading">
    <w:name w:val="TOC Heading"/>
    <w:basedOn w:val="Heading1"/>
    <w:next w:val="Normal"/>
    <w:uiPriority w:val="39"/>
    <w:semiHidden/>
    <w:unhideWhenUsed/>
    <w:qFormat/>
    <w:rsid w:val="00502156"/>
    <w:pPr>
      <w:outlineLvl w:val="9"/>
    </w:pPr>
    <w:rPr>
      <w:lang w:val="en-US" w:eastAsia="ja-JP"/>
    </w:rPr>
  </w:style>
  <w:style w:type="character" w:customStyle="1" w:styleId="Heading2Char">
    <w:name w:val="Heading 2 Char"/>
    <w:basedOn w:val="DefaultParagraphFont"/>
    <w:link w:val="Heading2"/>
    <w:rsid w:val="00530447"/>
    <w:rPr>
      <w:rFonts w:asciiTheme="majorHAnsi" w:eastAsiaTheme="majorEastAsia" w:hAnsiTheme="majorHAnsi" w:cstheme="majorBidi"/>
      <w:b/>
      <w:bCs/>
      <w:color w:val="4F81BD" w:themeColor="accent1"/>
      <w:sz w:val="26"/>
      <w:szCs w:val="26"/>
    </w:rPr>
  </w:style>
  <w:style w:type="paragraph" w:customStyle="1" w:styleId="Default">
    <w:name w:val="Default"/>
    <w:rsid w:val="00641ECD"/>
    <w:pPr>
      <w:autoSpaceDE w:val="0"/>
      <w:autoSpaceDN w:val="0"/>
      <w:adjustRightInd w:val="0"/>
      <w:spacing w:after="0" w:line="240" w:lineRule="auto"/>
    </w:pPr>
    <w:rPr>
      <w:rFonts w:ascii="Tahoma" w:hAnsi="Tahoma" w:cs="Tahoma"/>
      <w:color w:val="000000"/>
      <w:sz w:val="24"/>
      <w:szCs w:val="24"/>
    </w:rPr>
  </w:style>
  <w:style w:type="character" w:styleId="CommentReference">
    <w:name w:val="annotation reference"/>
    <w:basedOn w:val="DefaultParagraphFont"/>
    <w:uiPriority w:val="99"/>
    <w:semiHidden/>
    <w:unhideWhenUsed/>
    <w:rsid w:val="003775FB"/>
    <w:rPr>
      <w:sz w:val="16"/>
      <w:szCs w:val="16"/>
    </w:rPr>
  </w:style>
  <w:style w:type="paragraph" w:styleId="CommentText">
    <w:name w:val="annotation text"/>
    <w:basedOn w:val="Normal"/>
    <w:link w:val="CommentTextChar"/>
    <w:uiPriority w:val="99"/>
    <w:semiHidden/>
    <w:unhideWhenUsed/>
    <w:rsid w:val="003775FB"/>
    <w:pPr>
      <w:spacing w:line="240" w:lineRule="auto"/>
    </w:pPr>
    <w:rPr>
      <w:sz w:val="20"/>
      <w:szCs w:val="20"/>
    </w:rPr>
  </w:style>
  <w:style w:type="character" w:customStyle="1" w:styleId="CommentTextChar">
    <w:name w:val="Comment Text Char"/>
    <w:basedOn w:val="DefaultParagraphFont"/>
    <w:link w:val="CommentText"/>
    <w:uiPriority w:val="99"/>
    <w:semiHidden/>
    <w:rsid w:val="003775FB"/>
    <w:rPr>
      <w:sz w:val="20"/>
      <w:szCs w:val="20"/>
    </w:rPr>
  </w:style>
  <w:style w:type="paragraph" w:styleId="CommentSubject">
    <w:name w:val="annotation subject"/>
    <w:basedOn w:val="CommentText"/>
    <w:next w:val="CommentText"/>
    <w:link w:val="CommentSubjectChar"/>
    <w:uiPriority w:val="99"/>
    <w:semiHidden/>
    <w:unhideWhenUsed/>
    <w:rsid w:val="003775FB"/>
    <w:rPr>
      <w:b/>
      <w:bCs/>
    </w:rPr>
  </w:style>
  <w:style w:type="character" w:customStyle="1" w:styleId="CommentSubjectChar">
    <w:name w:val="Comment Subject Char"/>
    <w:basedOn w:val="CommentTextChar"/>
    <w:link w:val="CommentSubject"/>
    <w:uiPriority w:val="99"/>
    <w:semiHidden/>
    <w:rsid w:val="003775FB"/>
    <w:rPr>
      <w:b/>
      <w:bCs/>
      <w:sz w:val="20"/>
      <w:szCs w:val="20"/>
    </w:rPr>
  </w:style>
  <w:style w:type="table" w:styleId="TableGrid">
    <w:name w:val="Table Grid"/>
    <w:basedOn w:val="TableNormal"/>
    <w:uiPriority w:val="59"/>
    <w:rsid w:val="009753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6">
    <w:name w:val="Medium Shading 1 Accent 6"/>
    <w:basedOn w:val="TableNormal"/>
    <w:uiPriority w:val="63"/>
    <w:rsid w:val="00B94BD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B94BD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List2-Accent6">
    <w:name w:val="Medium List 2 Accent 6"/>
    <w:basedOn w:val="TableNormal"/>
    <w:uiPriority w:val="66"/>
    <w:rsid w:val="00B94B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EndnoteText">
    <w:name w:val="endnote text"/>
    <w:basedOn w:val="Normal"/>
    <w:link w:val="EndnoteTextChar"/>
    <w:semiHidden/>
    <w:rsid w:val="00EB549A"/>
    <w:pPr>
      <w:spacing w:after="0" w:line="240" w:lineRule="auto"/>
    </w:pPr>
    <w:rPr>
      <w:rFonts w:ascii="Times New Roman" w:eastAsia="Times New Roman" w:hAnsi="Times New Roman" w:cs="Times New Roman"/>
      <w:sz w:val="20"/>
      <w:szCs w:val="20"/>
      <w:lang w:val="en-GB" w:eastAsia="en-US"/>
    </w:rPr>
  </w:style>
  <w:style w:type="character" w:customStyle="1" w:styleId="EndnoteTextChar">
    <w:name w:val="Endnote Text Char"/>
    <w:basedOn w:val="DefaultParagraphFont"/>
    <w:link w:val="EndnoteText"/>
    <w:semiHidden/>
    <w:rsid w:val="00EB549A"/>
    <w:rPr>
      <w:rFonts w:ascii="Times New Roman" w:eastAsia="Times New Roman" w:hAnsi="Times New Roman" w:cs="Times New Roman"/>
      <w:sz w:val="20"/>
      <w:szCs w:val="20"/>
      <w:lang w:val="en-GB" w:eastAsia="en-US"/>
    </w:rPr>
  </w:style>
  <w:style w:type="paragraph" w:styleId="BodyText">
    <w:name w:val="Body Text"/>
    <w:basedOn w:val="Normal"/>
    <w:link w:val="BodyTextChar"/>
    <w:rsid w:val="0014773B"/>
    <w:pPr>
      <w:spacing w:after="0" w:line="240" w:lineRule="auto"/>
    </w:pPr>
    <w:rPr>
      <w:rFonts w:ascii="Times New Roman" w:eastAsia="Times New Roman" w:hAnsi="Times New Roman" w:cs="Times New Roman"/>
      <w:b/>
      <w:bCs/>
      <w:sz w:val="24"/>
      <w:szCs w:val="24"/>
      <w:lang w:val="en-US" w:eastAsia="en-US"/>
    </w:rPr>
  </w:style>
  <w:style w:type="character" w:customStyle="1" w:styleId="BodyTextChar">
    <w:name w:val="Body Text Char"/>
    <w:basedOn w:val="DefaultParagraphFont"/>
    <w:link w:val="BodyText"/>
    <w:rsid w:val="0014773B"/>
    <w:rPr>
      <w:rFonts w:ascii="Times New Roman" w:eastAsia="Times New Roman" w:hAnsi="Times New Roman" w:cs="Times New Roman"/>
      <w:b/>
      <w:bCs/>
      <w:sz w:val="24"/>
      <w:szCs w:val="24"/>
      <w:lang w:val="en-US" w:eastAsia="en-US"/>
    </w:rPr>
  </w:style>
  <w:style w:type="character" w:customStyle="1" w:styleId="Heading3Char">
    <w:name w:val="Heading 3 Char"/>
    <w:basedOn w:val="DefaultParagraphFont"/>
    <w:link w:val="Heading3"/>
    <w:rsid w:val="000773DB"/>
    <w:rPr>
      <w:rFonts w:ascii="Arial" w:eastAsia="Times New Roman" w:hAnsi="Arial" w:cs="Arial"/>
      <w:b/>
      <w:sz w:val="28"/>
      <w:szCs w:val="24"/>
      <w:lang w:val="en-GB" w:eastAsia="en-US"/>
    </w:rPr>
  </w:style>
  <w:style w:type="paragraph" w:customStyle="1" w:styleId="Appendixsub">
    <w:name w:val="Appendix sub"/>
    <w:basedOn w:val="Normal"/>
    <w:rsid w:val="000773DB"/>
    <w:pPr>
      <w:shd w:val="clear" w:color="000080" w:fill="FFFFFF"/>
      <w:tabs>
        <w:tab w:val="left" w:pos="1985"/>
      </w:tabs>
      <w:spacing w:after="120" w:line="240" w:lineRule="auto"/>
      <w:ind w:left="1985" w:hanging="1985"/>
    </w:pPr>
    <w:rPr>
      <w:rFonts w:ascii="Arial Bold" w:eastAsia="Times New Roman" w:hAnsi="Arial Bold" w:cs="Times New Roman"/>
      <w:b/>
      <w:sz w:val="24"/>
      <w:szCs w:val="28"/>
      <w:lang w:val="en-GB" w:eastAsia="en-US"/>
    </w:rPr>
  </w:style>
  <w:style w:type="character" w:customStyle="1" w:styleId="Heading4Char">
    <w:name w:val="Heading 4 Char"/>
    <w:basedOn w:val="DefaultParagraphFont"/>
    <w:link w:val="Heading4"/>
    <w:uiPriority w:val="9"/>
    <w:rsid w:val="00733B5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1455"/>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B332C6"/>
    <w:pPr>
      <w:pBdr>
        <w:top w:val="single" w:sz="4" w:space="10" w:color="4F81BD" w:themeColor="accent1"/>
        <w:bottom w:val="single" w:sz="4" w:space="10" w:color="4F81BD" w:themeColor="accent1"/>
      </w:pBdr>
      <w:spacing w:before="360" w:after="360" w:line="259" w:lineRule="auto"/>
      <w:ind w:left="864" w:right="864"/>
      <w:jc w:val="center"/>
    </w:pPr>
    <w:rPr>
      <w:rFonts w:eastAsiaTheme="minorHAnsi"/>
      <w:i/>
      <w:iCs/>
      <w:color w:val="4F81BD" w:themeColor="accent1"/>
      <w:sz w:val="24"/>
      <w:lang w:eastAsia="en-US"/>
    </w:rPr>
  </w:style>
  <w:style w:type="character" w:customStyle="1" w:styleId="IntenseQuoteChar">
    <w:name w:val="Intense Quote Char"/>
    <w:basedOn w:val="DefaultParagraphFont"/>
    <w:link w:val="IntenseQuote"/>
    <w:uiPriority w:val="30"/>
    <w:rsid w:val="00B332C6"/>
    <w:rPr>
      <w:rFonts w:eastAsiaTheme="minorHAnsi"/>
      <w:i/>
      <w:iCs/>
      <w:color w:val="4F81BD" w:themeColor="accent1"/>
      <w:sz w:val="24"/>
      <w:lang w:eastAsia="en-US"/>
    </w:rPr>
  </w:style>
  <w:style w:type="paragraph" w:styleId="TOC1">
    <w:name w:val="toc 1"/>
    <w:basedOn w:val="Normal"/>
    <w:next w:val="Normal"/>
    <w:autoRedefine/>
    <w:uiPriority w:val="39"/>
    <w:unhideWhenUsed/>
    <w:rsid w:val="00B332C6"/>
    <w:pPr>
      <w:spacing w:after="100" w:line="259" w:lineRule="auto"/>
    </w:pPr>
    <w:rPr>
      <w:rFonts w:eastAsiaTheme="minorHAnsi"/>
      <w:sz w:val="24"/>
      <w:lang w:eastAsia="en-US"/>
    </w:rPr>
  </w:style>
  <w:style w:type="character" w:styleId="Hyperlink">
    <w:name w:val="Hyperlink"/>
    <w:basedOn w:val="DefaultParagraphFont"/>
    <w:uiPriority w:val="99"/>
    <w:unhideWhenUsed/>
    <w:rsid w:val="00B332C6"/>
    <w:rPr>
      <w:color w:val="0000FF" w:themeColor="hyperlink"/>
      <w:u w:val="single"/>
    </w:rPr>
  </w:style>
  <w:style w:type="paragraph" w:styleId="FootnoteText">
    <w:name w:val="footnote text"/>
    <w:basedOn w:val="Normal"/>
    <w:link w:val="FootnoteTextChar"/>
    <w:uiPriority w:val="99"/>
    <w:semiHidden/>
    <w:unhideWhenUsed/>
    <w:rsid w:val="00B332C6"/>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B332C6"/>
    <w:rPr>
      <w:rFonts w:eastAsiaTheme="minorHAnsi"/>
      <w:sz w:val="20"/>
      <w:szCs w:val="20"/>
      <w:lang w:eastAsia="en-US"/>
    </w:rPr>
  </w:style>
  <w:style w:type="character" w:styleId="FootnoteReference">
    <w:name w:val="footnote reference"/>
    <w:basedOn w:val="DefaultParagraphFont"/>
    <w:uiPriority w:val="99"/>
    <w:semiHidden/>
    <w:unhideWhenUsed/>
    <w:rsid w:val="00B332C6"/>
    <w:rPr>
      <w:vertAlign w:val="superscript"/>
    </w:rPr>
  </w:style>
  <w:style w:type="paragraph" w:styleId="TOC2">
    <w:name w:val="toc 2"/>
    <w:basedOn w:val="Normal"/>
    <w:next w:val="Normal"/>
    <w:autoRedefine/>
    <w:uiPriority w:val="39"/>
    <w:unhideWhenUsed/>
    <w:rsid w:val="00B332C6"/>
    <w:pPr>
      <w:spacing w:after="100" w:line="259" w:lineRule="auto"/>
      <w:ind w:left="240"/>
    </w:pPr>
    <w:rPr>
      <w:rFonts w:eastAsiaTheme="minorHAnsi"/>
      <w:sz w:val="24"/>
      <w:lang w:eastAsia="en-US"/>
    </w:rPr>
  </w:style>
  <w:style w:type="table" w:styleId="MediumShading1-Accent5">
    <w:name w:val="Medium Shading 1 Accent 5"/>
    <w:basedOn w:val="TableNormal"/>
    <w:uiPriority w:val="63"/>
    <w:rsid w:val="004A78AA"/>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Shading-Accent5">
    <w:name w:val="Light Shading Accent 5"/>
    <w:basedOn w:val="TableNormal"/>
    <w:uiPriority w:val="60"/>
    <w:rsid w:val="00F4385B"/>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Spacing">
    <w:name w:val="No Spacing"/>
    <w:uiPriority w:val="1"/>
    <w:qFormat/>
    <w:rsid w:val="00BE2A14"/>
    <w:pPr>
      <w:spacing w:after="0" w:line="240" w:lineRule="auto"/>
    </w:pPr>
  </w:style>
  <w:style w:type="paragraph" w:styleId="BodyText2">
    <w:name w:val="Body Text 2"/>
    <w:basedOn w:val="Normal"/>
    <w:link w:val="BodyText2Char"/>
    <w:uiPriority w:val="99"/>
    <w:semiHidden/>
    <w:unhideWhenUsed/>
    <w:rsid w:val="00362835"/>
    <w:pPr>
      <w:spacing w:after="120" w:line="480" w:lineRule="auto"/>
    </w:pPr>
  </w:style>
  <w:style w:type="character" w:customStyle="1" w:styleId="BodyText2Char">
    <w:name w:val="Body Text 2 Char"/>
    <w:basedOn w:val="DefaultParagraphFont"/>
    <w:link w:val="BodyText2"/>
    <w:uiPriority w:val="99"/>
    <w:semiHidden/>
    <w:rsid w:val="00362835"/>
  </w:style>
  <w:style w:type="paragraph" w:customStyle="1" w:styleId="DefaultText">
    <w:name w:val="Default Text"/>
    <w:basedOn w:val="Normal"/>
    <w:rsid w:val="00362835"/>
    <w:pPr>
      <w:spacing w:after="0" w:line="240" w:lineRule="auto"/>
    </w:pPr>
    <w:rPr>
      <w:rFonts w:ascii="Arial" w:eastAsia="Times New Roman" w:hAnsi="Arial" w:cs="Times New Roman"/>
      <w:sz w:val="24"/>
      <w:szCs w:val="20"/>
      <w:lang w:val="en-US" w:eastAsia="en-US"/>
    </w:rPr>
  </w:style>
  <w:style w:type="table" w:styleId="ColorfulGrid-Accent1">
    <w:name w:val="Colorful Grid Accent 1"/>
    <w:basedOn w:val="TableNormal"/>
    <w:uiPriority w:val="73"/>
    <w:rsid w:val="0003351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Shading-Accent1">
    <w:name w:val="Light Shading Accent 1"/>
    <w:basedOn w:val="TableNormal"/>
    <w:uiPriority w:val="60"/>
    <w:rsid w:val="003E5CC9"/>
    <w:pPr>
      <w:spacing w:after="0" w:line="240" w:lineRule="auto"/>
    </w:pPr>
    <w:rPr>
      <w:rFonts w:eastAsiaTheme="minorHAnsi"/>
      <w:color w:val="365F91" w:themeColor="accent1" w:themeShade="BF"/>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EA2D7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odyTextIndent">
    <w:name w:val="Body Text Indent"/>
    <w:basedOn w:val="Normal"/>
    <w:link w:val="BodyTextIndentChar"/>
    <w:uiPriority w:val="99"/>
    <w:semiHidden/>
    <w:unhideWhenUsed/>
    <w:rsid w:val="00CC50C9"/>
    <w:pPr>
      <w:spacing w:after="120"/>
      <w:ind w:left="283"/>
    </w:pPr>
  </w:style>
  <w:style w:type="character" w:customStyle="1" w:styleId="BodyTextIndentChar">
    <w:name w:val="Body Text Indent Char"/>
    <w:basedOn w:val="DefaultParagraphFont"/>
    <w:link w:val="BodyTextIndent"/>
    <w:uiPriority w:val="99"/>
    <w:semiHidden/>
    <w:rsid w:val="00CC50C9"/>
  </w:style>
  <w:style w:type="table" w:styleId="MediumGrid3-Accent1">
    <w:name w:val="Medium Grid 3 Accent 1"/>
    <w:basedOn w:val="TableNormal"/>
    <w:uiPriority w:val="69"/>
    <w:rsid w:val="005E06D8"/>
    <w:pPr>
      <w:spacing w:after="0" w:line="240" w:lineRule="auto"/>
    </w:pPr>
    <w:rPr>
      <w:rFonts w:ascii="Calibri" w:eastAsia="Calibri" w:hAnsi="Calibri"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Style1">
    <w:name w:val="Style1"/>
    <w:basedOn w:val="Normal"/>
    <w:rsid w:val="00905931"/>
    <w:pPr>
      <w:spacing w:after="120" w:line="240" w:lineRule="auto"/>
    </w:pPr>
    <w:rPr>
      <w:rFonts w:ascii="Arial" w:eastAsia="Times New Roman" w:hAnsi="Arial" w:cs="Times New Roman"/>
      <w:sz w:val="20"/>
      <w:lang w:val="en-CA" w:eastAsia="en-US"/>
    </w:rPr>
  </w:style>
  <w:style w:type="table" w:styleId="LightGrid-Accent1">
    <w:name w:val="Light Grid Accent 1"/>
    <w:basedOn w:val="TableNormal"/>
    <w:uiPriority w:val="62"/>
    <w:rsid w:val="005B35D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9802">
      <w:bodyDiv w:val="1"/>
      <w:marLeft w:val="0"/>
      <w:marRight w:val="0"/>
      <w:marTop w:val="0"/>
      <w:marBottom w:val="0"/>
      <w:divBdr>
        <w:top w:val="none" w:sz="0" w:space="0" w:color="auto"/>
        <w:left w:val="none" w:sz="0" w:space="0" w:color="auto"/>
        <w:bottom w:val="none" w:sz="0" w:space="0" w:color="auto"/>
        <w:right w:val="none" w:sz="0" w:space="0" w:color="auto"/>
      </w:divBdr>
    </w:div>
    <w:div w:id="121731583">
      <w:bodyDiv w:val="1"/>
      <w:marLeft w:val="0"/>
      <w:marRight w:val="0"/>
      <w:marTop w:val="0"/>
      <w:marBottom w:val="0"/>
      <w:divBdr>
        <w:top w:val="none" w:sz="0" w:space="0" w:color="auto"/>
        <w:left w:val="none" w:sz="0" w:space="0" w:color="auto"/>
        <w:bottom w:val="none" w:sz="0" w:space="0" w:color="auto"/>
        <w:right w:val="none" w:sz="0" w:space="0" w:color="auto"/>
      </w:divBdr>
    </w:div>
    <w:div w:id="146363309">
      <w:bodyDiv w:val="1"/>
      <w:marLeft w:val="0"/>
      <w:marRight w:val="0"/>
      <w:marTop w:val="0"/>
      <w:marBottom w:val="0"/>
      <w:divBdr>
        <w:top w:val="none" w:sz="0" w:space="0" w:color="auto"/>
        <w:left w:val="none" w:sz="0" w:space="0" w:color="auto"/>
        <w:bottom w:val="none" w:sz="0" w:space="0" w:color="auto"/>
        <w:right w:val="none" w:sz="0" w:space="0" w:color="auto"/>
      </w:divBdr>
    </w:div>
    <w:div w:id="187334167">
      <w:bodyDiv w:val="1"/>
      <w:marLeft w:val="0"/>
      <w:marRight w:val="0"/>
      <w:marTop w:val="0"/>
      <w:marBottom w:val="0"/>
      <w:divBdr>
        <w:top w:val="none" w:sz="0" w:space="0" w:color="auto"/>
        <w:left w:val="none" w:sz="0" w:space="0" w:color="auto"/>
        <w:bottom w:val="none" w:sz="0" w:space="0" w:color="auto"/>
        <w:right w:val="none" w:sz="0" w:space="0" w:color="auto"/>
      </w:divBdr>
    </w:div>
    <w:div w:id="192307723">
      <w:bodyDiv w:val="1"/>
      <w:marLeft w:val="0"/>
      <w:marRight w:val="0"/>
      <w:marTop w:val="0"/>
      <w:marBottom w:val="0"/>
      <w:divBdr>
        <w:top w:val="none" w:sz="0" w:space="0" w:color="auto"/>
        <w:left w:val="none" w:sz="0" w:space="0" w:color="auto"/>
        <w:bottom w:val="none" w:sz="0" w:space="0" w:color="auto"/>
        <w:right w:val="none" w:sz="0" w:space="0" w:color="auto"/>
      </w:divBdr>
    </w:div>
    <w:div w:id="208542166">
      <w:bodyDiv w:val="1"/>
      <w:marLeft w:val="0"/>
      <w:marRight w:val="0"/>
      <w:marTop w:val="0"/>
      <w:marBottom w:val="0"/>
      <w:divBdr>
        <w:top w:val="none" w:sz="0" w:space="0" w:color="auto"/>
        <w:left w:val="none" w:sz="0" w:space="0" w:color="auto"/>
        <w:bottom w:val="none" w:sz="0" w:space="0" w:color="auto"/>
        <w:right w:val="none" w:sz="0" w:space="0" w:color="auto"/>
      </w:divBdr>
    </w:div>
    <w:div w:id="224995471">
      <w:bodyDiv w:val="1"/>
      <w:marLeft w:val="0"/>
      <w:marRight w:val="0"/>
      <w:marTop w:val="0"/>
      <w:marBottom w:val="0"/>
      <w:divBdr>
        <w:top w:val="none" w:sz="0" w:space="0" w:color="auto"/>
        <w:left w:val="none" w:sz="0" w:space="0" w:color="auto"/>
        <w:bottom w:val="none" w:sz="0" w:space="0" w:color="auto"/>
        <w:right w:val="none" w:sz="0" w:space="0" w:color="auto"/>
      </w:divBdr>
    </w:div>
    <w:div w:id="227769271">
      <w:bodyDiv w:val="1"/>
      <w:marLeft w:val="0"/>
      <w:marRight w:val="0"/>
      <w:marTop w:val="0"/>
      <w:marBottom w:val="0"/>
      <w:divBdr>
        <w:top w:val="none" w:sz="0" w:space="0" w:color="auto"/>
        <w:left w:val="none" w:sz="0" w:space="0" w:color="auto"/>
        <w:bottom w:val="none" w:sz="0" w:space="0" w:color="auto"/>
        <w:right w:val="none" w:sz="0" w:space="0" w:color="auto"/>
      </w:divBdr>
    </w:div>
    <w:div w:id="243731310">
      <w:bodyDiv w:val="1"/>
      <w:marLeft w:val="0"/>
      <w:marRight w:val="0"/>
      <w:marTop w:val="0"/>
      <w:marBottom w:val="0"/>
      <w:divBdr>
        <w:top w:val="none" w:sz="0" w:space="0" w:color="auto"/>
        <w:left w:val="none" w:sz="0" w:space="0" w:color="auto"/>
        <w:bottom w:val="none" w:sz="0" w:space="0" w:color="auto"/>
        <w:right w:val="none" w:sz="0" w:space="0" w:color="auto"/>
      </w:divBdr>
    </w:div>
    <w:div w:id="245921960">
      <w:bodyDiv w:val="1"/>
      <w:marLeft w:val="0"/>
      <w:marRight w:val="0"/>
      <w:marTop w:val="0"/>
      <w:marBottom w:val="0"/>
      <w:divBdr>
        <w:top w:val="none" w:sz="0" w:space="0" w:color="auto"/>
        <w:left w:val="none" w:sz="0" w:space="0" w:color="auto"/>
        <w:bottom w:val="none" w:sz="0" w:space="0" w:color="auto"/>
        <w:right w:val="none" w:sz="0" w:space="0" w:color="auto"/>
      </w:divBdr>
    </w:div>
    <w:div w:id="253904073">
      <w:bodyDiv w:val="1"/>
      <w:marLeft w:val="0"/>
      <w:marRight w:val="0"/>
      <w:marTop w:val="0"/>
      <w:marBottom w:val="0"/>
      <w:divBdr>
        <w:top w:val="none" w:sz="0" w:space="0" w:color="auto"/>
        <w:left w:val="none" w:sz="0" w:space="0" w:color="auto"/>
        <w:bottom w:val="none" w:sz="0" w:space="0" w:color="auto"/>
        <w:right w:val="none" w:sz="0" w:space="0" w:color="auto"/>
      </w:divBdr>
    </w:div>
    <w:div w:id="288978053">
      <w:bodyDiv w:val="1"/>
      <w:marLeft w:val="0"/>
      <w:marRight w:val="0"/>
      <w:marTop w:val="0"/>
      <w:marBottom w:val="0"/>
      <w:divBdr>
        <w:top w:val="none" w:sz="0" w:space="0" w:color="auto"/>
        <w:left w:val="none" w:sz="0" w:space="0" w:color="auto"/>
        <w:bottom w:val="none" w:sz="0" w:space="0" w:color="auto"/>
        <w:right w:val="none" w:sz="0" w:space="0" w:color="auto"/>
      </w:divBdr>
    </w:div>
    <w:div w:id="358900290">
      <w:bodyDiv w:val="1"/>
      <w:marLeft w:val="0"/>
      <w:marRight w:val="0"/>
      <w:marTop w:val="0"/>
      <w:marBottom w:val="0"/>
      <w:divBdr>
        <w:top w:val="none" w:sz="0" w:space="0" w:color="auto"/>
        <w:left w:val="none" w:sz="0" w:space="0" w:color="auto"/>
        <w:bottom w:val="none" w:sz="0" w:space="0" w:color="auto"/>
        <w:right w:val="none" w:sz="0" w:space="0" w:color="auto"/>
      </w:divBdr>
    </w:div>
    <w:div w:id="362637439">
      <w:bodyDiv w:val="1"/>
      <w:marLeft w:val="0"/>
      <w:marRight w:val="0"/>
      <w:marTop w:val="0"/>
      <w:marBottom w:val="0"/>
      <w:divBdr>
        <w:top w:val="none" w:sz="0" w:space="0" w:color="auto"/>
        <w:left w:val="none" w:sz="0" w:space="0" w:color="auto"/>
        <w:bottom w:val="none" w:sz="0" w:space="0" w:color="auto"/>
        <w:right w:val="none" w:sz="0" w:space="0" w:color="auto"/>
      </w:divBdr>
      <w:divsChild>
        <w:div w:id="1715344412">
          <w:marLeft w:val="547"/>
          <w:marRight w:val="0"/>
          <w:marTop w:val="0"/>
          <w:marBottom w:val="0"/>
          <w:divBdr>
            <w:top w:val="none" w:sz="0" w:space="0" w:color="auto"/>
            <w:left w:val="none" w:sz="0" w:space="0" w:color="auto"/>
            <w:bottom w:val="none" w:sz="0" w:space="0" w:color="auto"/>
            <w:right w:val="none" w:sz="0" w:space="0" w:color="auto"/>
          </w:divBdr>
        </w:div>
      </w:divsChild>
    </w:div>
    <w:div w:id="493111726">
      <w:bodyDiv w:val="1"/>
      <w:marLeft w:val="0"/>
      <w:marRight w:val="0"/>
      <w:marTop w:val="0"/>
      <w:marBottom w:val="0"/>
      <w:divBdr>
        <w:top w:val="none" w:sz="0" w:space="0" w:color="auto"/>
        <w:left w:val="none" w:sz="0" w:space="0" w:color="auto"/>
        <w:bottom w:val="none" w:sz="0" w:space="0" w:color="auto"/>
        <w:right w:val="none" w:sz="0" w:space="0" w:color="auto"/>
      </w:divBdr>
    </w:div>
    <w:div w:id="598875748">
      <w:bodyDiv w:val="1"/>
      <w:marLeft w:val="0"/>
      <w:marRight w:val="0"/>
      <w:marTop w:val="0"/>
      <w:marBottom w:val="0"/>
      <w:divBdr>
        <w:top w:val="none" w:sz="0" w:space="0" w:color="auto"/>
        <w:left w:val="none" w:sz="0" w:space="0" w:color="auto"/>
        <w:bottom w:val="none" w:sz="0" w:space="0" w:color="auto"/>
        <w:right w:val="none" w:sz="0" w:space="0" w:color="auto"/>
      </w:divBdr>
      <w:divsChild>
        <w:div w:id="658581072">
          <w:marLeft w:val="547"/>
          <w:marRight w:val="0"/>
          <w:marTop w:val="77"/>
          <w:marBottom w:val="0"/>
          <w:divBdr>
            <w:top w:val="none" w:sz="0" w:space="0" w:color="auto"/>
            <w:left w:val="none" w:sz="0" w:space="0" w:color="auto"/>
            <w:bottom w:val="none" w:sz="0" w:space="0" w:color="auto"/>
            <w:right w:val="none" w:sz="0" w:space="0" w:color="auto"/>
          </w:divBdr>
        </w:div>
        <w:div w:id="2018727990">
          <w:marLeft w:val="547"/>
          <w:marRight w:val="0"/>
          <w:marTop w:val="77"/>
          <w:marBottom w:val="0"/>
          <w:divBdr>
            <w:top w:val="none" w:sz="0" w:space="0" w:color="auto"/>
            <w:left w:val="none" w:sz="0" w:space="0" w:color="auto"/>
            <w:bottom w:val="none" w:sz="0" w:space="0" w:color="auto"/>
            <w:right w:val="none" w:sz="0" w:space="0" w:color="auto"/>
          </w:divBdr>
        </w:div>
        <w:div w:id="1306659224">
          <w:marLeft w:val="547"/>
          <w:marRight w:val="0"/>
          <w:marTop w:val="77"/>
          <w:marBottom w:val="0"/>
          <w:divBdr>
            <w:top w:val="none" w:sz="0" w:space="0" w:color="auto"/>
            <w:left w:val="none" w:sz="0" w:space="0" w:color="auto"/>
            <w:bottom w:val="none" w:sz="0" w:space="0" w:color="auto"/>
            <w:right w:val="none" w:sz="0" w:space="0" w:color="auto"/>
          </w:divBdr>
        </w:div>
      </w:divsChild>
    </w:div>
    <w:div w:id="644508695">
      <w:bodyDiv w:val="1"/>
      <w:marLeft w:val="0"/>
      <w:marRight w:val="0"/>
      <w:marTop w:val="0"/>
      <w:marBottom w:val="0"/>
      <w:divBdr>
        <w:top w:val="none" w:sz="0" w:space="0" w:color="auto"/>
        <w:left w:val="none" w:sz="0" w:space="0" w:color="auto"/>
        <w:bottom w:val="none" w:sz="0" w:space="0" w:color="auto"/>
        <w:right w:val="none" w:sz="0" w:space="0" w:color="auto"/>
      </w:divBdr>
    </w:div>
    <w:div w:id="754670773">
      <w:bodyDiv w:val="1"/>
      <w:marLeft w:val="0"/>
      <w:marRight w:val="0"/>
      <w:marTop w:val="0"/>
      <w:marBottom w:val="0"/>
      <w:divBdr>
        <w:top w:val="none" w:sz="0" w:space="0" w:color="auto"/>
        <w:left w:val="none" w:sz="0" w:space="0" w:color="auto"/>
        <w:bottom w:val="none" w:sz="0" w:space="0" w:color="auto"/>
        <w:right w:val="none" w:sz="0" w:space="0" w:color="auto"/>
      </w:divBdr>
    </w:div>
    <w:div w:id="849373112">
      <w:bodyDiv w:val="1"/>
      <w:marLeft w:val="0"/>
      <w:marRight w:val="0"/>
      <w:marTop w:val="0"/>
      <w:marBottom w:val="0"/>
      <w:divBdr>
        <w:top w:val="none" w:sz="0" w:space="0" w:color="auto"/>
        <w:left w:val="none" w:sz="0" w:space="0" w:color="auto"/>
        <w:bottom w:val="none" w:sz="0" w:space="0" w:color="auto"/>
        <w:right w:val="none" w:sz="0" w:space="0" w:color="auto"/>
      </w:divBdr>
    </w:div>
    <w:div w:id="873734014">
      <w:bodyDiv w:val="1"/>
      <w:marLeft w:val="0"/>
      <w:marRight w:val="0"/>
      <w:marTop w:val="0"/>
      <w:marBottom w:val="0"/>
      <w:divBdr>
        <w:top w:val="none" w:sz="0" w:space="0" w:color="auto"/>
        <w:left w:val="none" w:sz="0" w:space="0" w:color="auto"/>
        <w:bottom w:val="none" w:sz="0" w:space="0" w:color="auto"/>
        <w:right w:val="none" w:sz="0" w:space="0" w:color="auto"/>
      </w:divBdr>
    </w:div>
    <w:div w:id="883105566">
      <w:bodyDiv w:val="1"/>
      <w:marLeft w:val="0"/>
      <w:marRight w:val="0"/>
      <w:marTop w:val="0"/>
      <w:marBottom w:val="0"/>
      <w:divBdr>
        <w:top w:val="none" w:sz="0" w:space="0" w:color="auto"/>
        <w:left w:val="none" w:sz="0" w:space="0" w:color="auto"/>
        <w:bottom w:val="none" w:sz="0" w:space="0" w:color="auto"/>
        <w:right w:val="none" w:sz="0" w:space="0" w:color="auto"/>
      </w:divBdr>
    </w:div>
    <w:div w:id="936642870">
      <w:bodyDiv w:val="1"/>
      <w:marLeft w:val="0"/>
      <w:marRight w:val="0"/>
      <w:marTop w:val="0"/>
      <w:marBottom w:val="0"/>
      <w:divBdr>
        <w:top w:val="none" w:sz="0" w:space="0" w:color="auto"/>
        <w:left w:val="none" w:sz="0" w:space="0" w:color="auto"/>
        <w:bottom w:val="none" w:sz="0" w:space="0" w:color="auto"/>
        <w:right w:val="none" w:sz="0" w:space="0" w:color="auto"/>
      </w:divBdr>
    </w:div>
    <w:div w:id="951596099">
      <w:bodyDiv w:val="1"/>
      <w:marLeft w:val="0"/>
      <w:marRight w:val="0"/>
      <w:marTop w:val="0"/>
      <w:marBottom w:val="0"/>
      <w:divBdr>
        <w:top w:val="none" w:sz="0" w:space="0" w:color="auto"/>
        <w:left w:val="none" w:sz="0" w:space="0" w:color="auto"/>
        <w:bottom w:val="none" w:sz="0" w:space="0" w:color="auto"/>
        <w:right w:val="none" w:sz="0" w:space="0" w:color="auto"/>
      </w:divBdr>
    </w:div>
    <w:div w:id="965310807">
      <w:bodyDiv w:val="1"/>
      <w:marLeft w:val="0"/>
      <w:marRight w:val="0"/>
      <w:marTop w:val="0"/>
      <w:marBottom w:val="0"/>
      <w:divBdr>
        <w:top w:val="none" w:sz="0" w:space="0" w:color="auto"/>
        <w:left w:val="none" w:sz="0" w:space="0" w:color="auto"/>
        <w:bottom w:val="none" w:sz="0" w:space="0" w:color="auto"/>
        <w:right w:val="none" w:sz="0" w:space="0" w:color="auto"/>
      </w:divBdr>
    </w:div>
    <w:div w:id="972060514">
      <w:bodyDiv w:val="1"/>
      <w:marLeft w:val="0"/>
      <w:marRight w:val="0"/>
      <w:marTop w:val="0"/>
      <w:marBottom w:val="0"/>
      <w:divBdr>
        <w:top w:val="none" w:sz="0" w:space="0" w:color="auto"/>
        <w:left w:val="none" w:sz="0" w:space="0" w:color="auto"/>
        <w:bottom w:val="none" w:sz="0" w:space="0" w:color="auto"/>
        <w:right w:val="none" w:sz="0" w:space="0" w:color="auto"/>
      </w:divBdr>
    </w:div>
    <w:div w:id="1008171856">
      <w:bodyDiv w:val="1"/>
      <w:marLeft w:val="0"/>
      <w:marRight w:val="0"/>
      <w:marTop w:val="0"/>
      <w:marBottom w:val="0"/>
      <w:divBdr>
        <w:top w:val="none" w:sz="0" w:space="0" w:color="auto"/>
        <w:left w:val="none" w:sz="0" w:space="0" w:color="auto"/>
        <w:bottom w:val="none" w:sz="0" w:space="0" w:color="auto"/>
        <w:right w:val="none" w:sz="0" w:space="0" w:color="auto"/>
      </w:divBdr>
    </w:div>
    <w:div w:id="1020280133">
      <w:bodyDiv w:val="1"/>
      <w:marLeft w:val="0"/>
      <w:marRight w:val="0"/>
      <w:marTop w:val="0"/>
      <w:marBottom w:val="0"/>
      <w:divBdr>
        <w:top w:val="none" w:sz="0" w:space="0" w:color="auto"/>
        <w:left w:val="none" w:sz="0" w:space="0" w:color="auto"/>
        <w:bottom w:val="none" w:sz="0" w:space="0" w:color="auto"/>
        <w:right w:val="none" w:sz="0" w:space="0" w:color="auto"/>
      </w:divBdr>
    </w:div>
    <w:div w:id="1114519910">
      <w:bodyDiv w:val="1"/>
      <w:marLeft w:val="0"/>
      <w:marRight w:val="0"/>
      <w:marTop w:val="0"/>
      <w:marBottom w:val="0"/>
      <w:divBdr>
        <w:top w:val="none" w:sz="0" w:space="0" w:color="auto"/>
        <w:left w:val="none" w:sz="0" w:space="0" w:color="auto"/>
        <w:bottom w:val="none" w:sz="0" w:space="0" w:color="auto"/>
        <w:right w:val="none" w:sz="0" w:space="0" w:color="auto"/>
      </w:divBdr>
    </w:div>
    <w:div w:id="1141775380">
      <w:bodyDiv w:val="1"/>
      <w:marLeft w:val="0"/>
      <w:marRight w:val="0"/>
      <w:marTop w:val="0"/>
      <w:marBottom w:val="0"/>
      <w:divBdr>
        <w:top w:val="none" w:sz="0" w:space="0" w:color="auto"/>
        <w:left w:val="none" w:sz="0" w:space="0" w:color="auto"/>
        <w:bottom w:val="none" w:sz="0" w:space="0" w:color="auto"/>
        <w:right w:val="none" w:sz="0" w:space="0" w:color="auto"/>
      </w:divBdr>
      <w:divsChild>
        <w:div w:id="1695350972">
          <w:marLeft w:val="547"/>
          <w:marRight w:val="0"/>
          <w:marTop w:val="0"/>
          <w:marBottom w:val="0"/>
          <w:divBdr>
            <w:top w:val="none" w:sz="0" w:space="0" w:color="auto"/>
            <w:left w:val="none" w:sz="0" w:space="0" w:color="auto"/>
            <w:bottom w:val="none" w:sz="0" w:space="0" w:color="auto"/>
            <w:right w:val="none" w:sz="0" w:space="0" w:color="auto"/>
          </w:divBdr>
        </w:div>
      </w:divsChild>
    </w:div>
    <w:div w:id="1170212708">
      <w:bodyDiv w:val="1"/>
      <w:marLeft w:val="0"/>
      <w:marRight w:val="0"/>
      <w:marTop w:val="0"/>
      <w:marBottom w:val="0"/>
      <w:divBdr>
        <w:top w:val="none" w:sz="0" w:space="0" w:color="auto"/>
        <w:left w:val="none" w:sz="0" w:space="0" w:color="auto"/>
        <w:bottom w:val="none" w:sz="0" w:space="0" w:color="auto"/>
        <w:right w:val="none" w:sz="0" w:space="0" w:color="auto"/>
      </w:divBdr>
    </w:div>
    <w:div w:id="1176118905">
      <w:bodyDiv w:val="1"/>
      <w:marLeft w:val="0"/>
      <w:marRight w:val="0"/>
      <w:marTop w:val="0"/>
      <w:marBottom w:val="0"/>
      <w:divBdr>
        <w:top w:val="none" w:sz="0" w:space="0" w:color="auto"/>
        <w:left w:val="none" w:sz="0" w:space="0" w:color="auto"/>
        <w:bottom w:val="none" w:sz="0" w:space="0" w:color="auto"/>
        <w:right w:val="none" w:sz="0" w:space="0" w:color="auto"/>
      </w:divBdr>
    </w:div>
    <w:div w:id="1183976254">
      <w:bodyDiv w:val="1"/>
      <w:marLeft w:val="0"/>
      <w:marRight w:val="0"/>
      <w:marTop w:val="0"/>
      <w:marBottom w:val="0"/>
      <w:divBdr>
        <w:top w:val="none" w:sz="0" w:space="0" w:color="auto"/>
        <w:left w:val="none" w:sz="0" w:space="0" w:color="auto"/>
        <w:bottom w:val="none" w:sz="0" w:space="0" w:color="auto"/>
        <w:right w:val="none" w:sz="0" w:space="0" w:color="auto"/>
      </w:divBdr>
      <w:divsChild>
        <w:div w:id="894193871">
          <w:marLeft w:val="850"/>
          <w:marRight w:val="0"/>
          <w:marTop w:val="0"/>
          <w:marBottom w:val="0"/>
          <w:divBdr>
            <w:top w:val="none" w:sz="0" w:space="0" w:color="auto"/>
            <w:left w:val="none" w:sz="0" w:space="0" w:color="auto"/>
            <w:bottom w:val="none" w:sz="0" w:space="0" w:color="auto"/>
            <w:right w:val="none" w:sz="0" w:space="0" w:color="auto"/>
          </w:divBdr>
        </w:div>
      </w:divsChild>
    </w:div>
    <w:div w:id="1191455537">
      <w:bodyDiv w:val="1"/>
      <w:marLeft w:val="0"/>
      <w:marRight w:val="0"/>
      <w:marTop w:val="0"/>
      <w:marBottom w:val="0"/>
      <w:divBdr>
        <w:top w:val="none" w:sz="0" w:space="0" w:color="auto"/>
        <w:left w:val="none" w:sz="0" w:space="0" w:color="auto"/>
        <w:bottom w:val="none" w:sz="0" w:space="0" w:color="auto"/>
        <w:right w:val="none" w:sz="0" w:space="0" w:color="auto"/>
      </w:divBdr>
      <w:divsChild>
        <w:div w:id="1314600348">
          <w:marLeft w:val="850"/>
          <w:marRight w:val="0"/>
          <w:marTop w:val="0"/>
          <w:marBottom w:val="0"/>
          <w:divBdr>
            <w:top w:val="none" w:sz="0" w:space="0" w:color="auto"/>
            <w:left w:val="none" w:sz="0" w:space="0" w:color="auto"/>
            <w:bottom w:val="none" w:sz="0" w:space="0" w:color="auto"/>
            <w:right w:val="none" w:sz="0" w:space="0" w:color="auto"/>
          </w:divBdr>
        </w:div>
      </w:divsChild>
    </w:div>
    <w:div w:id="1193112675">
      <w:bodyDiv w:val="1"/>
      <w:marLeft w:val="0"/>
      <w:marRight w:val="0"/>
      <w:marTop w:val="0"/>
      <w:marBottom w:val="0"/>
      <w:divBdr>
        <w:top w:val="none" w:sz="0" w:space="0" w:color="auto"/>
        <w:left w:val="none" w:sz="0" w:space="0" w:color="auto"/>
        <w:bottom w:val="none" w:sz="0" w:space="0" w:color="auto"/>
        <w:right w:val="none" w:sz="0" w:space="0" w:color="auto"/>
      </w:divBdr>
    </w:div>
    <w:div w:id="1220094721">
      <w:bodyDiv w:val="1"/>
      <w:marLeft w:val="0"/>
      <w:marRight w:val="0"/>
      <w:marTop w:val="0"/>
      <w:marBottom w:val="0"/>
      <w:divBdr>
        <w:top w:val="none" w:sz="0" w:space="0" w:color="auto"/>
        <w:left w:val="none" w:sz="0" w:space="0" w:color="auto"/>
        <w:bottom w:val="none" w:sz="0" w:space="0" w:color="auto"/>
        <w:right w:val="none" w:sz="0" w:space="0" w:color="auto"/>
      </w:divBdr>
    </w:div>
    <w:div w:id="1247808803">
      <w:bodyDiv w:val="1"/>
      <w:marLeft w:val="0"/>
      <w:marRight w:val="0"/>
      <w:marTop w:val="0"/>
      <w:marBottom w:val="0"/>
      <w:divBdr>
        <w:top w:val="none" w:sz="0" w:space="0" w:color="auto"/>
        <w:left w:val="none" w:sz="0" w:space="0" w:color="auto"/>
        <w:bottom w:val="none" w:sz="0" w:space="0" w:color="auto"/>
        <w:right w:val="none" w:sz="0" w:space="0" w:color="auto"/>
      </w:divBdr>
    </w:div>
    <w:div w:id="1367364743">
      <w:bodyDiv w:val="1"/>
      <w:marLeft w:val="0"/>
      <w:marRight w:val="0"/>
      <w:marTop w:val="0"/>
      <w:marBottom w:val="0"/>
      <w:divBdr>
        <w:top w:val="none" w:sz="0" w:space="0" w:color="auto"/>
        <w:left w:val="none" w:sz="0" w:space="0" w:color="auto"/>
        <w:bottom w:val="none" w:sz="0" w:space="0" w:color="auto"/>
        <w:right w:val="none" w:sz="0" w:space="0" w:color="auto"/>
      </w:divBdr>
    </w:div>
    <w:div w:id="1380976427">
      <w:bodyDiv w:val="1"/>
      <w:marLeft w:val="0"/>
      <w:marRight w:val="0"/>
      <w:marTop w:val="0"/>
      <w:marBottom w:val="0"/>
      <w:divBdr>
        <w:top w:val="none" w:sz="0" w:space="0" w:color="auto"/>
        <w:left w:val="none" w:sz="0" w:space="0" w:color="auto"/>
        <w:bottom w:val="none" w:sz="0" w:space="0" w:color="auto"/>
        <w:right w:val="none" w:sz="0" w:space="0" w:color="auto"/>
      </w:divBdr>
      <w:divsChild>
        <w:div w:id="1886794051">
          <w:marLeft w:val="547"/>
          <w:marRight w:val="0"/>
          <w:marTop w:val="0"/>
          <w:marBottom w:val="0"/>
          <w:divBdr>
            <w:top w:val="none" w:sz="0" w:space="0" w:color="auto"/>
            <w:left w:val="none" w:sz="0" w:space="0" w:color="auto"/>
            <w:bottom w:val="none" w:sz="0" w:space="0" w:color="auto"/>
            <w:right w:val="none" w:sz="0" w:space="0" w:color="auto"/>
          </w:divBdr>
        </w:div>
        <w:div w:id="1095709924">
          <w:marLeft w:val="547"/>
          <w:marRight w:val="0"/>
          <w:marTop w:val="0"/>
          <w:marBottom w:val="0"/>
          <w:divBdr>
            <w:top w:val="none" w:sz="0" w:space="0" w:color="auto"/>
            <w:left w:val="none" w:sz="0" w:space="0" w:color="auto"/>
            <w:bottom w:val="none" w:sz="0" w:space="0" w:color="auto"/>
            <w:right w:val="none" w:sz="0" w:space="0" w:color="auto"/>
          </w:divBdr>
        </w:div>
        <w:div w:id="2097356578">
          <w:marLeft w:val="547"/>
          <w:marRight w:val="0"/>
          <w:marTop w:val="0"/>
          <w:marBottom w:val="0"/>
          <w:divBdr>
            <w:top w:val="none" w:sz="0" w:space="0" w:color="auto"/>
            <w:left w:val="none" w:sz="0" w:space="0" w:color="auto"/>
            <w:bottom w:val="none" w:sz="0" w:space="0" w:color="auto"/>
            <w:right w:val="none" w:sz="0" w:space="0" w:color="auto"/>
          </w:divBdr>
        </w:div>
        <w:div w:id="2012829749">
          <w:marLeft w:val="547"/>
          <w:marRight w:val="0"/>
          <w:marTop w:val="0"/>
          <w:marBottom w:val="0"/>
          <w:divBdr>
            <w:top w:val="none" w:sz="0" w:space="0" w:color="auto"/>
            <w:left w:val="none" w:sz="0" w:space="0" w:color="auto"/>
            <w:bottom w:val="none" w:sz="0" w:space="0" w:color="auto"/>
            <w:right w:val="none" w:sz="0" w:space="0" w:color="auto"/>
          </w:divBdr>
        </w:div>
        <w:div w:id="967468368">
          <w:marLeft w:val="547"/>
          <w:marRight w:val="0"/>
          <w:marTop w:val="0"/>
          <w:marBottom w:val="0"/>
          <w:divBdr>
            <w:top w:val="none" w:sz="0" w:space="0" w:color="auto"/>
            <w:left w:val="none" w:sz="0" w:space="0" w:color="auto"/>
            <w:bottom w:val="none" w:sz="0" w:space="0" w:color="auto"/>
            <w:right w:val="none" w:sz="0" w:space="0" w:color="auto"/>
          </w:divBdr>
        </w:div>
      </w:divsChild>
    </w:div>
    <w:div w:id="1400858156">
      <w:bodyDiv w:val="1"/>
      <w:marLeft w:val="0"/>
      <w:marRight w:val="0"/>
      <w:marTop w:val="0"/>
      <w:marBottom w:val="0"/>
      <w:divBdr>
        <w:top w:val="none" w:sz="0" w:space="0" w:color="auto"/>
        <w:left w:val="none" w:sz="0" w:space="0" w:color="auto"/>
        <w:bottom w:val="none" w:sz="0" w:space="0" w:color="auto"/>
        <w:right w:val="none" w:sz="0" w:space="0" w:color="auto"/>
      </w:divBdr>
    </w:div>
    <w:div w:id="1412852505">
      <w:bodyDiv w:val="1"/>
      <w:marLeft w:val="0"/>
      <w:marRight w:val="0"/>
      <w:marTop w:val="0"/>
      <w:marBottom w:val="0"/>
      <w:divBdr>
        <w:top w:val="none" w:sz="0" w:space="0" w:color="auto"/>
        <w:left w:val="none" w:sz="0" w:space="0" w:color="auto"/>
        <w:bottom w:val="none" w:sz="0" w:space="0" w:color="auto"/>
        <w:right w:val="none" w:sz="0" w:space="0" w:color="auto"/>
      </w:divBdr>
    </w:div>
    <w:div w:id="1459572079">
      <w:bodyDiv w:val="1"/>
      <w:marLeft w:val="0"/>
      <w:marRight w:val="0"/>
      <w:marTop w:val="0"/>
      <w:marBottom w:val="0"/>
      <w:divBdr>
        <w:top w:val="none" w:sz="0" w:space="0" w:color="auto"/>
        <w:left w:val="none" w:sz="0" w:space="0" w:color="auto"/>
        <w:bottom w:val="none" w:sz="0" w:space="0" w:color="auto"/>
        <w:right w:val="none" w:sz="0" w:space="0" w:color="auto"/>
      </w:divBdr>
    </w:div>
    <w:div w:id="1513377168">
      <w:bodyDiv w:val="1"/>
      <w:marLeft w:val="0"/>
      <w:marRight w:val="0"/>
      <w:marTop w:val="0"/>
      <w:marBottom w:val="0"/>
      <w:divBdr>
        <w:top w:val="none" w:sz="0" w:space="0" w:color="auto"/>
        <w:left w:val="none" w:sz="0" w:space="0" w:color="auto"/>
        <w:bottom w:val="none" w:sz="0" w:space="0" w:color="auto"/>
        <w:right w:val="none" w:sz="0" w:space="0" w:color="auto"/>
      </w:divBdr>
    </w:div>
    <w:div w:id="1680083738">
      <w:bodyDiv w:val="1"/>
      <w:marLeft w:val="0"/>
      <w:marRight w:val="0"/>
      <w:marTop w:val="0"/>
      <w:marBottom w:val="0"/>
      <w:divBdr>
        <w:top w:val="none" w:sz="0" w:space="0" w:color="auto"/>
        <w:left w:val="none" w:sz="0" w:space="0" w:color="auto"/>
        <w:bottom w:val="none" w:sz="0" w:space="0" w:color="auto"/>
        <w:right w:val="none" w:sz="0" w:space="0" w:color="auto"/>
      </w:divBdr>
    </w:div>
    <w:div w:id="1776755350">
      <w:bodyDiv w:val="1"/>
      <w:marLeft w:val="0"/>
      <w:marRight w:val="0"/>
      <w:marTop w:val="0"/>
      <w:marBottom w:val="0"/>
      <w:divBdr>
        <w:top w:val="none" w:sz="0" w:space="0" w:color="auto"/>
        <w:left w:val="none" w:sz="0" w:space="0" w:color="auto"/>
        <w:bottom w:val="none" w:sz="0" w:space="0" w:color="auto"/>
        <w:right w:val="none" w:sz="0" w:space="0" w:color="auto"/>
      </w:divBdr>
    </w:div>
    <w:div w:id="1815951689">
      <w:bodyDiv w:val="1"/>
      <w:marLeft w:val="0"/>
      <w:marRight w:val="0"/>
      <w:marTop w:val="0"/>
      <w:marBottom w:val="0"/>
      <w:divBdr>
        <w:top w:val="none" w:sz="0" w:space="0" w:color="auto"/>
        <w:left w:val="none" w:sz="0" w:space="0" w:color="auto"/>
        <w:bottom w:val="none" w:sz="0" w:space="0" w:color="auto"/>
        <w:right w:val="none" w:sz="0" w:space="0" w:color="auto"/>
      </w:divBdr>
    </w:div>
    <w:div w:id="1968198608">
      <w:bodyDiv w:val="1"/>
      <w:marLeft w:val="0"/>
      <w:marRight w:val="0"/>
      <w:marTop w:val="0"/>
      <w:marBottom w:val="0"/>
      <w:divBdr>
        <w:top w:val="none" w:sz="0" w:space="0" w:color="auto"/>
        <w:left w:val="none" w:sz="0" w:space="0" w:color="auto"/>
        <w:bottom w:val="none" w:sz="0" w:space="0" w:color="auto"/>
        <w:right w:val="none" w:sz="0" w:space="0" w:color="auto"/>
      </w:divBdr>
    </w:div>
    <w:div w:id="2026209274">
      <w:bodyDiv w:val="1"/>
      <w:marLeft w:val="0"/>
      <w:marRight w:val="0"/>
      <w:marTop w:val="0"/>
      <w:marBottom w:val="0"/>
      <w:divBdr>
        <w:top w:val="none" w:sz="0" w:space="0" w:color="auto"/>
        <w:left w:val="none" w:sz="0" w:space="0" w:color="auto"/>
        <w:bottom w:val="none" w:sz="0" w:space="0" w:color="auto"/>
        <w:right w:val="none" w:sz="0" w:space="0" w:color="auto"/>
      </w:divBdr>
    </w:div>
    <w:div w:id="207658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diagramData" Target="diagrams/data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3.png"/><Relationship Id="rId28" Type="http://schemas.microsoft.com/office/2007/relationships/diagramDrawing" Target="diagrams/drawing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1.wdp"/><Relationship Id="rId22" Type="http://schemas.openxmlformats.org/officeDocument/2006/relationships/image" Target="media/image12.png"/><Relationship Id="rId27" Type="http://schemas.openxmlformats.org/officeDocument/2006/relationships/diagramColors" Target="diagrams/colors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A57DE4-C0BB-41C1-9474-42FE57B2257A}" type="doc">
      <dgm:prSet loTypeId="urn:microsoft.com/office/officeart/2005/8/layout/bProcess3" loCatId="process" qsTypeId="urn:microsoft.com/office/officeart/2005/8/quickstyle/simple3" qsCatId="simple" csTypeId="urn:microsoft.com/office/officeart/2005/8/colors/colorful1#1" csCatId="colorful" phldr="1"/>
      <dgm:spPr/>
      <dgm:t>
        <a:bodyPr/>
        <a:lstStyle/>
        <a:p>
          <a:endParaRPr lang="en-ZA"/>
        </a:p>
      </dgm:t>
    </dgm:pt>
    <dgm:pt modelId="{2DE2AE19-473A-48F2-A79F-AF18DCAF3D5B}">
      <dgm:prSet phldrT="[Text]" custT="1"/>
      <dgm:spPr/>
      <dgm:t>
        <a:bodyPr/>
        <a:lstStyle/>
        <a:p>
          <a:pPr algn="l"/>
          <a:r>
            <a:rPr lang="en-ZA" sz="900" b="1">
              <a:latin typeface="Arial" pitchFamily="34" charset="0"/>
              <a:cs typeface="Arial" pitchFamily="34" charset="0"/>
            </a:rPr>
            <a:t>What:</a:t>
          </a:r>
          <a:r>
            <a:rPr lang="en-ZA" sz="900">
              <a:latin typeface="Arial" pitchFamily="34" charset="0"/>
              <a:cs typeface="Arial" pitchFamily="34" charset="0"/>
            </a:rPr>
            <a:t> Identification of areas (ventilation districts) where the monitoring will occur</a:t>
          </a:r>
        </a:p>
        <a:p>
          <a:pPr algn="l"/>
          <a:r>
            <a:rPr lang="en-ZA" sz="900" b="1">
              <a:latin typeface="Arial" pitchFamily="34" charset="0"/>
              <a:cs typeface="Arial" pitchFamily="34" charset="0"/>
            </a:rPr>
            <a:t>Who: </a:t>
          </a:r>
          <a:r>
            <a:rPr lang="en-ZA" sz="900" b="0">
              <a:latin typeface="Arial" pitchFamily="34" charset="0"/>
              <a:cs typeface="Arial" pitchFamily="34" charset="0"/>
            </a:rPr>
            <a:t>OEH Officer</a:t>
          </a:r>
          <a:r>
            <a:rPr lang="en-ZA" sz="900">
              <a:latin typeface="Arial" pitchFamily="34" charset="0"/>
              <a:cs typeface="Arial" pitchFamily="34" charset="0"/>
            </a:rPr>
            <a:t> and Occ. Hygienist</a:t>
          </a:r>
        </a:p>
      </dgm:t>
    </dgm:pt>
    <dgm:pt modelId="{22D105F2-E577-4921-BEA3-8F9B62D2E6B4}" type="parTrans" cxnId="{F40FE740-2BA4-4E51-91B9-09DA03C0E488}">
      <dgm:prSet/>
      <dgm:spPr/>
      <dgm:t>
        <a:bodyPr/>
        <a:lstStyle/>
        <a:p>
          <a:endParaRPr lang="en-ZA"/>
        </a:p>
      </dgm:t>
    </dgm:pt>
    <dgm:pt modelId="{19A52E87-9692-4147-AEEA-69D28105311C}" type="sibTrans" cxnId="{F40FE740-2BA4-4E51-91B9-09DA03C0E488}">
      <dgm:prSet/>
      <dgm:spPr/>
      <dgm:t>
        <a:bodyPr/>
        <a:lstStyle/>
        <a:p>
          <a:endParaRPr lang="en-ZA"/>
        </a:p>
      </dgm:t>
    </dgm:pt>
    <dgm:pt modelId="{34CEDA82-D9B5-4154-AEFF-1F5A3496BC92}">
      <dgm:prSet phldrT="[Text]" custT="1"/>
      <dgm:spPr/>
      <dgm:t>
        <a:bodyPr/>
        <a:lstStyle/>
        <a:p>
          <a:pPr algn="l"/>
          <a:r>
            <a:rPr lang="en-ZA" sz="900" b="1">
              <a:latin typeface="Arial" pitchFamily="34" charset="0"/>
              <a:cs typeface="Arial" pitchFamily="34" charset="0"/>
            </a:rPr>
            <a:t>What:</a:t>
          </a:r>
          <a:r>
            <a:rPr lang="en-ZA" sz="900">
              <a:latin typeface="Arial" pitchFamily="34" charset="0"/>
              <a:cs typeface="Arial" pitchFamily="34" charset="0"/>
            </a:rPr>
            <a:t> List activities and potential dust sources in these areas</a:t>
          </a:r>
        </a:p>
        <a:p>
          <a:pPr algn="l"/>
          <a:r>
            <a:rPr lang="en-ZA" sz="900" b="1">
              <a:latin typeface="Arial" pitchFamily="34" charset="0"/>
              <a:cs typeface="Arial" pitchFamily="34" charset="0"/>
            </a:rPr>
            <a:t>Who:</a:t>
          </a:r>
          <a:r>
            <a:rPr lang="en-ZA" sz="900">
              <a:latin typeface="Arial" pitchFamily="34" charset="0"/>
              <a:cs typeface="Arial" pitchFamily="34" charset="0"/>
            </a:rPr>
            <a:t> </a:t>
          </a:r>
          <a:r>
            <a:rPr lang="en-ZA" sz="900" b="0">
              <a:latin typeface="Arial" pitchFamily="34" charset="0"/>
              <a:cs typeface="Arial" pitchFamily="34" charset="0"/>
            </a:rPr>
            <a:t>OEH Officer</a:t>
          </a:r>
          <a:r>
            <a:rPr lang="en-ZA" sz="900">
              <a:latin typeface="Arial" pitchFamily="34" charset="0"/>
              <a:cs typeface="Arial" pitchFamily="34" charset="0"/>
            </a:rPr>
            <a:t> and Occ. Hygienist</a:t>
          </a:r>
        </a:p>
      </dgm:t>
    </dgm:pt>
    <dgm:pt modelId="{A93E0273-AC91-40BB-BB2C-C96F04F3F4F1}" type="parTrans" cxnId="{236AAC7B-E88C-49B5-BA9E-26CE50A3131F}">
      <dgm:prSet/>
      <dgm:spPr/>
      <dgm:t>
        <a:bodyPr/>
        <a:lstStyle/>
        <a:p>
          <a:endParaRPr lang="en-ZA"/>
        </a:p>
      </dgm:t>
    </dgm:pt>
    <dgm:pt modelId="{42774534-79C4-4163-A212-4D7E45CED6A8}" type="sibTrans" cxnId="{236AAC7B-E88C-49B5-BA9E-26CE50A3131F}">
      <dgm:prSet/>
      <dgm:spPr/>
      <dgm:t>
        <a:bodyPr/>
        <a:lstStyle/>
        <a:p>
          <a:endParaRPr lang="en-ZA"/>
        </a:p>
      </dgm:t>
    </dgm:pt>
    <dgm:pt modelId="{5F12E832-9D5B-4D87-8826-C600C6B19F27}">
      <dgm:prSet phldrT="[Text]" custT="1"/>
      <dgm:spPr/>
      <dgm:t>
        <a:bodyPr/>
        <a:lstStyle/>
        <a:p>
          <a:pPr algn="l"/>
          <a:r>
            <a:rPr lang="en-ZA" sz="900" b="1">
              <a:latin typeface="Arial" pitchFamily="34" charset="0"/>
              <a:cs typeface="Arial" pitchFamily="34" charset="0"/>
            </a:rPr>
            <a:t>What:</a:t>
          </a:r>
          <a:r>
            <a:rPr lang="en-ZA" sz="900">
              <a:latin typeface="Arial" pitchFamily="34" charset="0"/>
              <a:cs typeface="Arial" pitchFamily="34" charset="0"/>
            </a:rPr>
            <a:t> Risks rank the activities and prioritise</a:t>
          </a:r>
        </a:p>
        <a:p>
          <a:pPr algn="l"/>
          <a:r>
            <a:rPr lang="en-ZA" sz="900" b="1">
              <a:latin typeface="Arial" pitchFamily="34" charset="0"/>
              <a:cs typeface="Arial" pitchFamily="34" charset="0"/>
            </a:rPr>
            <a:t>Who:</a:t>
          </a:r>
          <a:r>
            <a:rPr lang="en-ZA" sz="900">
              <a:latin typeface="Arial" pitchFamily="34" charset="0"/>
              <a:cs typeface="Arial" pitchFamily="34" charset="0"/>
            </a:rPr>
            <a:t> </a:t>
          </a:r>
          <a:r>
            <a:rPr lang="en-ZA" sz="900" b="0">
              <a:latin typeface="Arial" pitchFamily="34" charset="0"/>
              <a:cs typeface="Arial" pitchFamily="34" charset="0"/>
            </a:rPr>
            <a:t>OEH Officer</a:t>
          </a:r>
          <a:r>
            <a:rPr lang="en-ZA" sz="900">
              <a:latin typeface="Arial" pitchFamily="34" charset="0"/>
              <a:cs typeface="Arial" pitchFamily="34" charset="0"/>
            </a:rPr>
            <a:t> and Occ. Hygienist</a:t>
          </a:r>
        </a:p>
      </dgm:t>
    </dgm:pt>
    <dgm:pt modelId="{AD901473-38E3-4C8B-A888-0991FE08DDA5}" type="parTrans" cxnId="{F404F89A-993F-42EE-8DE1-6D123616FFBA}">
      <dgm:prSet/>
      <dgm:spPr/>
      <dgm:t>
        <a:bodyPr/>
        <a:lstStyle/>
        <a:p>
          <a:endParaRPr lang="en-ZA"/>
        </a:p>
      </dgm:t>
    </dgm:pt>
    <dgm:pt modelId="{506928A3-65B5-4C3D-84B7-EC1ED396A327}" type="sibTrans" cxnId="{F404F89A-993F-42EE-8DE1-6D123616FFBA}">
      <dgm:prSet/>
      <dgm:spPr/>
      <dgm:t>
        <a:bodyPr/>
        <a:lstStyle/>
        <a:p>
          <a:endParaRPr lang="en-ZA"/>
        </a:p>
      </dgm:t>
    </dgm:pt>
    <dgm:pt modelId="{8693282B-D055-48A4-A3C1-4CC44E213A57}">
      <dgm:prSet phldrT="[Text]" custT="1"/>
      <dgm:spPr/>
      <dgm:t>
        <a:bodyPr/>
        <a:lstStyle/>
        <a:p>
          <a:pPr algn="l"/>
          <a:r>
            <a:rPr lang="en-ZA" sz="900" b="1">
              <a:latin typeface="Arial" pitchFamily="34" charset="0"/>
              <a:cs typeface="Arial" pitchFamily="34" charset="0"/>
            </a:rPr>
            <a:t>What: </a:t>
          </a:r>
          <a:r>
            <a:rPr lang="en-ZA" sz="900">
              <a:latin typeface="Arial" pitchFamily="34" charset="0"/>
              <a:cs typeface="Arial" pitchFamily="34" charset="0"/>
            </a:rPr>
            <a:t>Determine which activities will be monitored for the purpose of continuous real-time  </a:t>
          </a:r>
          <a:r>
            <a:rPr lang="en-ZA" sz="900" b="0">
              <a:latin typeface="Arial" pitchFamily="34" charset="0"/>
              <a:cs typeface="Arial" pitchFamily="34" charset="0"/>
            </a:rPr>
            <a:t>monitoring</a:t>
          </a:r>
        </a:p>
        <a:p>
          <a:pPr algn="l"/>
          <a:r>
            <a:rPr lang="en-ZA" sz="900" b="1">
              <a:latin typeface="Arial" pitchFamily="34" charset="0"/>
              <a:cs typeface="Arial" pitchFamily="34" charset="0"/>
            </a:rPr>
            <a:t>Who:</a:t>
          </a:r>
          <a:r>
            <a:rPr lang="en-ZA" sz="900" b="0">
              <a:latin typeface="Arial" pitchFamily="34" charset="0"/>
              <a:cs typeface="Arial" pitchFamily="34" charset="0"/>
            </a:rPr>
            <a:t> Occ</a:t>
          </a:r>
          <a:r>
            <a:rPr lang="en-ZA" sz="900">
              <a:latin typeface="Arial" pitchFamily="34" charset="0"/>
              <a:cs typeface="Arial" pitchFamily="34" charset="0"/>
            </a:rPr>
            <a:t>. Hygienist</a:t>
          </a:r>
          <a:endParaRPr lang="en-ZA" sz="900" b="1">
            <a:latin typeface="Arial" pitchFamily="34" charset="0"/>
            <a:cs typeface="Arial" pitchFamily="34" charset="0"/>
          </a:endParaRPr>
        </a:p>
      </dgm:t>
    </dgm:pt>
    <dgm:pt modelId="{54BD9F24-F86E-4B76-B3FE-2385A3004B2A}" type="parTrans" cxnId="{F47F71AA-D47F-4917-A531-1AABD84A3FE2}">
      <dgm:prSet/>
      <dgm:spPr/>
      <dgm:t>
        <a:bodyPr/>
        <a:lstStyle/>
        <a:p>
          <a:endParaRPr lang="en-ZA"/>
        </a:p>
      </dgm:t>
    </dgm:pt>
    <dgm:pt modelId="{B21246DD-7B28-4402-B4E1-E8EE99BF1497}" type="sibTrans" cxnId="{F47F71AA-D47F-4917-A531-1AABD84A3FE2}">
      <dgm:prSet/>
      <dgm:spPr/>
      <dgm:t>
        <a:bodyPr/>
        <a:lstStyle/>
        <a:p>
          <a:endParaRPr lang="en-ZA"/>
        </a:p>
      </dgm:t>
    </dgm:pt>
    <dgm:pt modelId="{C19C9491-C069-4B95-B11C-CF838FD6CEAB}">
      <dgm:prSet phldrT="[Text]" custT="1"/>
      <dgm:spPr/>
      <dgm:t>
        <a:bodyPr/>
        <a:lstStyle/>
        <a:p>
          <a:pPr algn="l"/>
          <a:r>
            <a:rPr lang="en-ZA" sz="900" b="1">
              <a:latin typeface="Arial" pitchFamily="34" charset="0"/>
              <a:cs typeface="Arial" pitchFamily="34" charset="0"/>
            </a:rPr>
            <a:t>What:</a:t>
          </a:r>
          <a:r>
            <a:rPr lang="en-ZA" sz="900">
              <a:latin typeface="Arial" pitchFamily="34" charset="0"/>
              <a:cs typeface="Arial" pitchFamily="34" charset="0"/>
            </a:rPr>
            <a:t> Real time monitors to be be placed at each identified source/activity at the intake and return airside</a:t>
          </a:r>
          <a:endParaRPr lang="en-ZA" sz="900" b="1">
            <a:latin typeface="Arial" pitchFamily="34" charset="0"/>
            <a:cs typeface="Arial" pitchFamily="34" charset="0"/>
          </a:endParaRPr>
        </a:p>
        <a:p>
          <a:pPr algn="l"/>
          <a:r>
            <a:rPr lang="en-ZA" sz="900" b="1">
              <a:latin typeface="Arial" pitchFamily="34" charset="0"/>
              <a:cs typeface="Arial" pitchFamily="34" charset="0"/>
            </a:rPr>
            <a:t>Who: </a:t>
          </a:r>
          <a:r>
            <a:rPr lang="en-ZA" sz="900" b="0">
              <a:latin typeface="Arial" pitchFamily="34" charset="0"/>
              <a:cs typeface="Arial" pitchFamily="34" charset="0"/>
            </a:rPr>
            <a:t>Engineering Manager and instrument technician</a:t>
          </a:r>
          <a:endParaRPr lang="en-ZA" sz="900" b="1">
            <a:latin typeface="Arial" pitchFamily="34" charset="0"/>
            <a:cs typeface="Arial" pitchFamily="34" charset="0"/>
          </a:endParaRPr>
        </a:p>
      </dgm:t>
    </dgm:pt>
    <dgm:pt modelId="{F4F56A15-F2B9-4827-A402-5BD033E7217C}" type="parTrans" cxnId="{8795C190-F415-4D91-9597-B4A059CB16F8}">
      <dgm:prSet/>
      <dgm:spPr/>
      <dgm:t>
        <a:bodyPr/>
        <a:lstStyle/>
        <a:p>
          <a:endParaRPr lang="en-ZA"/>
        </a:p>
      </dgm:t>
    </dgm:pt>
    <dgm:pt modelId="{8D6D9C9F-6754-4BB3-909A-5DA833252491}" type="sibTrans" cxnId="{8795C190-F415-4D91-9597-B4A059CB16F8}">
      <dgm:prSet/>
      <dgm:spPr/>
      <dgm:t>
        <a:bodyPr/>
        <a:lstStyle/>
        <a:p>
          <a:endParaRPr lang="en-ZA"/>
        </a:p>
      </dgm:t>
    </dgm:pt>
    <dgm:pt modelId="{6C38B73E-4B05-4D6F-AAC2-8EC899986255}">
      <dgm:prSet phldrT="[Text]" custT="1"/>
      <dgm:spPr/>
      <dgm:t>
        <a:bodyPr/>
        <a:lstStyle/>
        <a:p>
          <a:pPr algn="l"/>
          <a:r>
            <a:rPr lang="en-ZA" sz="900" b="1">
              <a:latin typeface="Arial" pitchFamily="34" charset="0"/>
              <a:cs typeface="Arial" pitchFamily="34" charset="0"/>
            </a:rPr>
            <a:t>What:</a:t>
          </a:r>
          <a:r>
            <a:rPr lang="en-ZA" sz="900">
              <a:latin typeface="Arial" pitchFamily="34" charset="0"/>
              <a:cs typeface="Arial" pitchFamily="34" charset="0"/>
            </a:rPr>
            <a:t> The action level for each monitor will be set as per mine specific standard. </a:t>
          </a:r>
          <a:endParaRPr lang="en-ZA" sz="900" b="1">
            <a:latin typeface="Arial" pitchFamily="34" charset="0"/>
            <a:cs typeface="Arial" pitchFamily="34" charset="0"/>
          </a:endParaRPr>
        </a:p>
        <a:p>
          <a:pPr algn="l"/>
          <a:r>
            <a:rPr lang="en-ZA" sz="900" b="1">
              <a:latin typeface="Arial" pitchFamily="34" charset="0"/>
              <a:cs typeface="Arial" pitchFamily="34" charset="0"/>
            </a:rPr>
            <a:t>Who:</a:t>
          </a:r>
          <a:r>
            <a:rPr lang="en-ZA" sz="900">
              <a:latin typeface="Arial" pitchFamily="34" charset="0"/>
              <a:cs typeface="Arial" pitchFamily="34" charset="0"/>
            </a:rPr>
            <a:t> Occ. Hygienist and technician</a:t>
          </a:r>
        </a:p>
      </dgm:t>
    </dgm:pt>
    <dgm:pt modelId="{9F9B814C-AE7E-4797-8400-BDB835ECCC11}" type="parTrans" cxnId="{FA9EF133-173C-4209-A241-A33B88677385}">
      <dgm:prSet/>
      <dgm:spPr/>
      <dgm:t>
        <a:bodyPr/>
        <a:lstStyle/>
        <a:p>
          <a:endParaRPr lang="en-ZA"/>
        </a:p>
      </dgm:t>
    </dgm:pt>
    <dgm:pt modelId="{1E086C1F-5192-40D1-B063-5168485DDA50}" type="sibTrans" cxnId="{FA9EF133-173C-4209-A241-A33B88677385}">
      <dgm:prSet/>
      <dgm:spPr/>
      <dgm:t>
        <a:bodyPr/>
        <a:lstStyle/>
        <a:p>
          <a:endParaRPr lang="en-ZA"/>
        </a:p>
      </dgm:t>
    </dgm:pt>
    <dgm:pt modelId="{809688FD-C8E8-4A5F-A70B-11615387B0F9}" type="pres">
      <dgm:prSet presAssocID="{4DA57DE4-C0BB-41C1-9474-42FE57B2257A}" presName="Name0" presStyleCnt="0">
        <dgm:presLayoutVars>
          <dgm:dir/>
          <dgm:resizeHandles val="exact"/>
        </dgm:presLayoutVars>
      </dgm:prSet>
      <dgm:spPr/>
      <dgm:t>
        <a:bodyPr/>
        <a:lstStyle/>
        <a:p>
          <a:endParaRPr lang="en-ZA"/>
        </a:p>
      </dgm:t>
    </dgm:pt>
    <dgm:pt modelId="{CCE08A96-E619-42C0-8BA7-3BEDA65C0EDB}" type="pres">
      <dgm:prSet presAssocID="{2DE2AE19-473A-48F2-A79F-AF18DCAF3D5B}" presName="node" presStyleLbl="node1" presStyleIdx="0" presStyleCnt="6">
        <dgm:presLayoutVars>
          <dgm:bulletEnabled val="1"/>
        </dgm:presLayoutVars>
      </dgm:prSet>
      <dgm:spPr/>
      <dgm:t>
        <a:bodyPr/>
        <a:lstStyle/>
        <a:p>
          <a:endParaRPr lang="en-ZA"/>
        </a:p>
      </dgm:t>
    </dgm:pt>
    <dgm:pt modelId="{3F424037-1BC0-40C9-87F8-EA6F00C9B2BB}" type="pres">
      <dgm:prSet presAssocID="{19A52E87-9692-4147-AEEA-69D28105311C}" presName="sibTrans" presStyleLbl="sibTrans1D1" presStyleIdx="0" presStyleCnt="5"/>
      <dgm:spPr/>
      <dgm:t>
        <a:bodyPr/>
        <a:lstStyle/>
        <a:p>
          <a:endParaRPr lang="en-ZA"/>
        </a:p>
      </dgm:t>
    </dgm:pt>
    <dgm:pt modelId="{AE2D45E4-9E2E-4853-90C1-53AA1DDF6086}" type="pres">
      <dgm:prSet presAssocID="{19A52E87-9692-4147-AEEA-69D28105311C}" presName="connectorText" presStyleLbl="sibTrans1D1" presStyleIdx="0" presStyleCnt="5"/>
      <dgm:spPr/>
      <dgm:t>
        <a:bodyPr/>
        <a:lstStyle/>
        <a:p>
          <a:endParaRPr lang="en-ZA"/>
        </a:p>
      </dgm:t>
    </dgm:pt>
    <dgm:pt modelId="{C46FC658-967D-436D-B2CF-F0AB12E70D66}" type="pres">
      <dgm:prSet presAssocID="{34CEDA82-D9B5-4154-AEFF-1F5A3496BC92}" presName="node" presStyleLbl="node1" presStyleIdx="1" presStyleCnt="6">
        <dgm:presLayoutVars>
          <dgm:bulletEnabled val="1"/>
        </dgm:presLayoutVars>
      </dgm:prSet>
      <dgm:spPr/>
      <dgm:t>
        <a:bodyPr/>
        <a:lstStyle/>
        <a:p>
          <a:endParaRPr lang="en-ZA"/>
        </a:p>
      </dgm:t>
    </dgm:pt>
    <dgm:pt modelId="{705C7E0E-7219-4CB7-90DC-35E9274B5654}" type="pres">
      <dgm:prSet presAssocID="{42774534-79C4-4163-A212-4D7E45CED6A8}" presName="sibTrans" presStyleLbl="sibTrans1D1" presStyleIdx="1" presStyleCnt="5"/>
      <dgm:spPr/>
      <dgm:t>
        <a:bodyPr/>
        <a:lstStyle/>
        <a:p>
          <a:endParaRPr lang="en-ZA"/>
        </a:p>
      </dgm:t>
    </dgm:pt>
    <dgm:pt modelId="{4EFD8D89-9ABF-4822-8916-7E7CAF2268E2}" type="pres">
      <dgm:prSet presAssocID="{42774534-79C4-4163-A212-4D7E45CED6A8}" presName="connectorText" presStyleLbl="sibTrans1D1" presStyleIdx="1" presStyleCnt="5"/>
      <dgm:spPr/>
      <dgm:t>
        <a:bodyPr/>
        <a:lstStyle/>
        <a:p>
          <a:endParaRPr lang="en-ZA"/>
        </a:p>
      </dgm:t>
    </dgm:pt>
    <dgm:pt modelId="{86082E0A-3A30-4AC9-960E-B81837B2776A}" type="pres">
      <dgm:prSet presAssocID="{5F12E832-9D5B-4D87-8826-C600C6B19F27}" presName="node" presStyleLbl="node1" presStyleIdx="2" presStyleCnt="6">
        <dgm:presLayoutVars>
          <dgm:bulletEnabled val="1"/>
        </dgm:presLayoutVars>
      </dgm:prSet>
      <dgm:spPr/>
      <dgm:t>
        <a:bodyPr/>
        <a:lstStyle/>
        <a:p>
          <a:endParaRPr lang="en-ZA"/>
        </a:p>
      </dgm:t>
    </dgm:pt>
    <dgm:pt modelId="{2025BE2C-342A-4DB9-91E7-06E61D535861}" type="pres">
      <dgm:prSet presAssocID="{506928A3-65B5-4C3D-84B7-EC1ED396A327}" presName="sibTrans" presStyleLbl="sibTrans1D1" presStyleIdx="2" presStyleCnt="5"/>
      <dgm:spPr/>
      <dgm:t>
        <a:bodyPr/>
        <a:lstStyle/>
        <a:p>
          <a:endParaRPr lang="en-ZA"/>
        </a:p>
      </dgm:t>
    </dgm:pt>
    <dgm:pt modelId="{5EED8EA5-9720-4A2D-B238-4E21D132C52C}" type="pres">
      <dgm:prSet presAssocID="{506928A3-65B5-4C3D-84B7-EC1ED396A327}" presName="connectorText" presStyleLbl="sibTrans1D1" presStyleIdx="2" presStyleCnt="5"/>
      <dgm:spPr/>
      <dgm:t>
        <a:bodyPr/>
        <a:lstStyle/>
        <a:p>
          <a:endParaRPr lang="en-ZA"/>
        </a:p>
      </dgm:t>
    </dgm:pt>
    <dgm:pt modelId="{93C435DE-8236-4A15-8BF7-5AFA01352251}" type="pres">
      <dgm:prSet presAssocID="{8693282B-D055-48A4-A3C1-4CC44E213A57}" presName="node" presStyleLbl="node1" presStyleIdx="3" presStyleCnt="6">
        <dgm:presLayoutVars>
          <dgm:bulletEnabled val="1"/>
        </dgm:presLayoutVars>
      </dgm:prSet>
      <dgm:spPr/>
      <dgm:t>
        <a:bodyPr/>
        <a:lstStyle/>
        <a:p>
          <a:endParaRPr lang="en-ZA"/>
        </a:p>
      </dgm:t>
    </dgm:pt>
    <dgm:pt modelId="{1A4E9F9E-EDFC-4507-B860-D7E9750129AA}" type="pres">
      <dgm:prSet presAssocID="{B21246DD-7B28-4402-B4E1-E8EE99BF1497}" presName="sibTrans" presStyleLbl="sibTrans1D1" presStyleIdx="3" presStyleCnt="5"/>
      <dgm:spPr/>
      <dgm:t>
        <a:bodyPr/>
        <a:lstStyle/>
        <a:p>
          <a:endParaRPr lang="en-ZA"/>
        </a:p>
      </dgm:t>
    </dgm:pt>
    <dgm:pt modelId="{7FAF6F40-CFAF-4A29-9AE5-9383A817B21A}" type="pres">
      <dgm:prSet presAssocID="{B21246DD-7B28-4402-B4E1-E8EE99BF1497}" presName="connectorText" presStyleLbl="sibTrans1D1" presStyleIdx="3" presStyleCnt="5"/>
      <dgm:spPr/>
      <dgm:t>
        <a:bodyPr/>
        <a:lstStyle/>
        <a:p>
          <a:endParaRPr lang="en-ZA"/>
        </a:p>
      </dgm:t>
    </dgm:pt>
    <dgm:pt modelId="{C8AF71BA-2539-4BEB-9A7A-7E111856C23E}" type="pres">
      <dgm:prSet presAssocID="{C19C9491-C069-4B95-B11C-CF838FD6CEAB}" presName="node" presStyleLbl="node1" presStyleIdx="4" presStyleCnt="6">
        <dgm:presLayoutVars>
          <dgm:bulletEnabled val="1"/>
        </dgm:presLayoutVars>
      </dgm:prSet>
      <dgm:spPr/>
      <dgm:t>
        <a:bodyPr/>
        <a:lstStyle/>
        <a:p>
          <a:endParaRPr lang="en-ZA"/>
        </a:p>
      </dgm:t>
    </dgm:pt>
    <dgm:pt modelId="{24264489-6822-4356-A67E-5B174D375C50}" type="pres">
      <dgm:prSet presAssocID="{8D6D9C9F-6754-4BB3-909A-5DA833252491}" presName="sibTrans" presStyleLbl="sibTrans1D1" presStyleIdx="4" presStyleCnt="5"/>
      <dgm:spPr/>
      <dgm:t>
        <a:bodyPr/>
        <a:lstStyle/>
        <a:p>
          <a:endParaRPr lang="en-ZA"/>
        </a:p>
      </dgm:t>
    </dgm:pt>
    <dgm:pt modelId="{B2A990AD-A4C8-4DE4-8D83-85B57428C90C}" type="pres">
      <dgm:prSet presAssocID="{8D6D9C9F-6754-4BB3-909A-5DA833252491}" presName="connectorText" presStyleLbl="sibTrans1D1" presStyleIdx="4" presStyleCnt="5"/>
      <dgm:spPr/>
      <dgm:t>
        <a:bodyPr/>
        <a:lstStyle/>
        <a:p>
          <a:endParaRPr lang="en-ZA"/>
        </a:p>
      </dgm:t>
    </dgm:pt>
    <dgm:pt modelId="{8C95D8FC-0D86-41B5-932A-D07A6E44E0ED}" type="pres">
      <dgm:prSet presAssocID="{6C38B73E-4B05-4D6F-AAC2-8EC899986255}" presName="node" presStyleLbl="node1" presStyleIdx="5" presStyleCnt="6">
        <dgm:presLayoutVars>
          <dgm:bulletEnabled val="1"/>
        </dgm:presLayoutVars>
      </dgm:prSet>
      <dgm:spPr/>
      <dgm:t>
        <a:bodyPr/>
        <a:lstStyle/>
        <a:p>
          <a:endParaRPr lang="en-ZA"/>
        </a:p>
      </dgm:t>
    </dgm:pt>
  </dgm:ptLst>
  <dgm:cxnLst>
    <dgm:cxn modelId="{86104CCB-A9E6-4809-8871-F0B59C021E82}" type="presOf" srcId="{2DE2AE19-473A-48F2-A79F-AF18DCAF3D5B}" destId="{CCE08A96-E619-42C0-8BA7-3BEDA65C0EDB}" srcOrd="0" destOrd="0" presId="urn:microsoft.com/office/officeart/2005/8/layout/bProcess3"/>
    <dgm:cxn modelId="{2228EACD-F0AD-4386-8383-8115766D1A6E}" type="presOf" srcId="{19A52E87-9692-4147-AEEA-69D28105311C}" destId="{AE2D45E4-9E2E-4853-90C1-53AA1DDF6086}" srcOrd="1" destOrd="0" presId="urn:microsoft.com/office/officeart/2005/8/layout/bProcess3"/>
    <dgm:cxn modelId="{0EC03189-B6E9-4FA1-AC47-12C659815630}" type="presOf" srcId="{506928A3-65B5-4C3D-84B7-EC1ED396A327}" destId="{5EED8EA5-9720-4A2D-B238-4E21D132C52C}" srcOrd="1" destOrd="0" presId="urn:microsoft.com/office/officeart/2005/8/layout/bProcess3"/>
    <dgm:cxn modelId="{7B5B9604-397F-4A7C-BB32-F8871F26251F}" type="presOf" srcId="{B21246DD-7B28-4402-B4E1-E8EE99BF1497}" destId="{7FAF6F40-CFAF-4A29-9AE5-9383A817B21A}" srcOrd="1" destOrd="0" presId="urn:microsoft.com/office/officeart/2005/8/layout/bProcess3"/>
    <dgm:cxn modelId="{7EA45045-6464-4647-AEAC-380891B01038}" type="presOf" srcId="{19A52E87-9692-4147-AEEA-69D28105311C}" destId="{3F424037-1BC0-40C9-87F8-EA6F00C9B2BB}" srcOrd="0" destOrd="0" presId="urn:microsoft.com/office/officeart/2005/8/layout/bProcess3"/>
    <dgm:cxn modelId="{C6DAD828-D646-43FA-AAA8-19920A0688D7}" type="presOf" srcId="{8693282B-D055-48A4-A3C1-4CC44E213A57}" destId="{93C435DE-8236-4A15-8BF7-5AFA01352251}" srcOrd="0" destOrd="0" presId="urn:microsoft.com/office/officeart/2005/8/layout/bProcess3"/>
    <dgm:cxn modelId="{0F4D6B0B-1578-4776-B4A3-6D03316E1230}" type="presOf" srcId="{8D6D9C9F-6754-4BB3-909A-5DA833252491}" destId="{B2A990AD-A4C8-4DE4-8D83-85B57428C90C}" srcOrd="1" destOrd="0" presId="urn:microsoft.com/office/officeart/2005/8/layout/bProcess3"/>
    <dgm:cxn modelId="{F3CE0F54-052B-4563-9557-56433343FCD3}" type="presOf" srcId="{B21246DD-7B28-4402-B4E1-E8EE99BF1497}" destId="{1A4E9F9E-EDFC-4507-B860-D7E9750129AA}" srcOrd="0" destOrd="0" presId="urn:microsoft.com/office/officeart/2005/8/layout/bProcess3"/>
    <dgm:cxn modelId="{8795C190-F415-4D91-9597-B4A059CB16F8}" srcId="{4DA57DE4-C0BB-41C1-9474-42FE57B2257A}" destId="{C19C9491-C069-4B95-B11C-CF838FD6CEAB}" srcOrd="4" destOrd="0" parTransId="{F4F56A15-F2B9-4827-A402-5BD033E7217C}" sibTransId="{8D6D9C9F-6754-4BB3-909A-5DA833252491}"/>
    <dgm:cxn modelId="{F47F71AA-D47F-4917-A531-1AABD84A3FE2}" srcId="{4DA57DE4-C0BB-41C1-9474-42FE57B2257A}" destId="{8693282B-D055-48A4-A3C1-4CC44E213A57}" srcOrd="3" destOrd="0" parTransId="{54BD9F24-F86E-4B76-B3FE-2385A3004B2A}" sibTransId="{B21246DD-7B28-4402-B4E1-E8EE99BF1497}"/>
    <dgm:cxn modelId="{3809FE72-138C-400D-B981-C27A12DDA372}" type="presOf" srcId="{8D6D9C9F-6754-4BB3-909A-5DA833252491}" destId="{24264489-6822-4356-A67E-5B174D375C50}" srcOrd="0" destOrd="0" presId="urn:microsoft.com/office/officeart/2005/8/layout/bProcess3"/>
    <dgm:cxn modelId="{FA9EF133-173C-4209-A241-A33B88677385}" srcId="{4DA57DE4-C0BB-41C1-9474-42FE57B2257A}" destId="{6C38B73E-4B05-4D6F-AAC2-8EC899986255}" srcOrd="5" destOrd="0" parTransId="{9F9B814C-AE7E-4797-8400-BDB835ECCC11}" sibTransId="{1E086C1F-5192-40D1-B063-5168485DDA50}"/>
    <dgm:cxn modelId="{EA51358A-E299-4101-A595-F13E6361D821}" type="presOf" srcId="{34CEDA82-D9B5-4154-AEFF-1F5A3496BC92}" destId="{C46FC658-967D-436D-B2CF-F0AB12E70D66}" srcOrd="0" destOrd="0" presId="urn:microsoft.com/office/officeart/2005/8/layout/bProcess3"/>
    <dgm:cxn modelId="{402A30B5-B6AC-4796-9775-2F19149D41AB}" type="presOf" srcId="{42774534-79C4-4163-A212-4D7E45CED6A8}" destId="{4EFD8D89-9ABF-4822-8916-7E7CAF2268E2}" srcOrd="1" destOrd="0" presId="urn:microsoft.com/office/officeart/2005/8/layout/bProcess3"/>
    <dgm:cxn modelId="{EB7D0B7D-3361-4C0D-9DA9-DA2291ECB35A}" type="presOf" srcId="{4DA57DE4-C0BB-41C1-9474-42FE57B2257A}" destId="{809688FD-C8E8-4A5F-A70B-11615387B0F9}" srcOrd="0" destOrd="0" presId="urn:microsoft.com/office/officeart/2005/8/layout/bProcess3"/>
    <dgm:cxn modelId="{713BCCEE-EF11-4940-965A-5DAA78061C79}" type="presOf" srcId="{C19C9491-C069-4B95-B11C-CF838FD6CEAB}" destId="{C8AF71BA-2539-4BEB-9A7A-7E111856C23E}" srcOrd="0" destOrd="0" presId="urn:microsoft.com/office/officeart/2005/8/layout/bProcess3"/>
    <dgm:cxn modelId="{080C24CB-859C-4F7F-A642-D85AA4B696B4}" type="presOf" srcId="{6C38B73E-4B05-4D6F-AAC2-8EC899986255}" destId="{8C95D8FC-0D86-41B5-932A-D07A6E44E0ED}" srcOrd="0" destOrd="0" presId="urn:microsoft.com/office/officeart/2005/8/layout/bProcess3"/>
    <dgm:cxn modelId="{C95B878B-B32A-49C2-8830-C7582BBA19B2}" type="presOf" srcId="{5F12E832-9D5B-4D87-8826-C600C6B19F27}" destId="{86082E0A-3A30-4AC9-960E-B81837B2776A}" srcOrd="0" destOrd="0" presId="urn:microsoft.com/office/officeart/2005/8/layout/bProcess3"/>
    <dgm:cxn modelId="{F1E836F0-CFA5-4553-A643-47B4EF2D8C48}" type="presOf" srcId="{506928A3-65B5-4C3D-84B7-EC1ED396A327}" destId="{2025BE2C-342A-4DB9-91E7-06E61D535861}" srcOrd="0" destOrd="0" presId="urn:microsoft.com/office/officeart/2005/8/layout/bProcess3"/>
    <dgm:cxn modelId="{F40FE740-2BA4-4E51-91B9-09DA03C0E488}" srcId="{4DA57DE4-C0BB-41C1-9474-42FE57B2257A}" destId="{2DE2AE19-473A-48F2-A79F-AF18DCAF3D5B}" srcOrd="0" destOrd="0" parTransId="{22D105F2-E577-4921-BEA3-8F9B62D2E6B4}" sibTransId="{19A52E87-9692-4147-AEEA-69D28105311C}"/>
    <dgm:cxn modelId="{8864C700-49B5-4278-9799-474AA60FE0B2}" type="presOf" srcId="{42774534-79C4-4163-A212-4D7E45CED6A8}" destId="{705C7E0E-7219-4CB7-90DC-35E9274B5654}" srcOrd="0" destOrd="0" presId="urn:microsoft.com/office/officeart/2005/8/layout/bProcess3"/>
    <dgm:cxn modelId="{F404F89A-993F-42EE-8DE1-6D123616FFBA}" srcId="{4DA57DE4-C0BB-41C1-9474-42FE57B2257A}" destId="{5F12E832-9D5B-4D87-8826-C600C6B19F27}" srcOrd="2" destOrd="0" parTransId="{AD901473-38E3-4C8B-A888-0991FE08DDA5}" sibTransId="{506928A3-65B5-4C3D-84B7-EC1ED396A327}"/>
    <dgm:cxn modelId="{236AAC7B-E88C-49B5-BA9E-26CE50A3131F}" srcId="{4DA57DE4-C0BB-41C1-9474-42FE57B2257A}" destId="{34CEDA82-D9B5-4154-AEFF-1F5A3496BC92}" srcOrd="1" destOrd="0" parTransId="{A93E0273-AC91-40BB-BB2C-C96F04F3F4F1}" sibTransId="{42774534-79C4-4163-A212-4D7E45CED6A8}"/>
    <dgm:cxn modelId="{8722522D-C20C-4085-B50C-2E8F9026E0BA}" type="presParOf" srcId="{809688FD-C8E8-4A5F-A70B-11615387B0F9}" destId="{CCE08A96-E619-42C0-8BA7-3BEDA65C0EDB}" srcOrd="0" destOrd="0" presId="urn:microsoft.com/office/officeart/2005/8/layout/bProcess3"/>
    <dgm:cxn modelId="{33C19176-D81D-46B2-AB23-3C23E194EF8B}" type="presParOf" srcId="{809688FD-C8E8-4A5F-A70B-11615387B0F9}" destId="{3F424037-1BC0-40C9-87F8-EA6F00C9B2BB}" srcOrd="1" destOrd="0" presId="urn:microsoft.com/office/officeart/2005/8/layout/bProcess3"/>
    <dgm:cxn modelId="{7DB0A167-542F-4C63-A01F-EC83BD499792}" type="presParOf" srcId="{3F424037-1BC0-40C9-87F8-EA6F00C9B2BB}" destId="{AE2D45E4-9E2E-4853-90C1-53AA1DDF6086}" srcOrd="0" destOrd="0" presId="urn:microsoft.com/office/officeart/2005/8/layout/bProcess3"/>
    <dgm:cxn modelId="{A43F6B60-2591-4C92-92AD-829874AC4924}" type="presParOf" srcId="{809688FD-C8E8-4A5F-A70B-11615387B0F9}" destId="{C46FC658-967D-436D-B2CF-F0AB12E70D66}" srcOrd="2" destOrd="0" presId="urn:microsoft.com/office/officeart/2005/8/layout/bProcess3"/>
    <dgm:cxn modelId="{A94A23A1-EA6E-4F29-9A0A-6F1BDBEC718B}" type="presParOf" srcId="{809688FD-C8E8-4A5F-A70B-11615387B0F9}" destId="{705C7E0E-7219-4CB7-90DC-35E9274B5654}" srcOrd="3" destOrd="0" presId="urn:microsoft.com/office/officeart/2005/8/layout/bProcess3"/>
    <dgm:cxn modelId="{F3410B92-F4E5-465B-AB06-5C867E4A44F9}" type="presParOf" srcId="{705C7E0E-7219-4CB7-90DC-35E9274B5654}" destId="{4EFD8D89-9ABF-4822-8916-7E7CAF2268E2}" srcOrd="0" destOrd="0" presId="urn:microsoft.com/office/officeart/2005/8/layout/bProcess3"/>
    <dgm:cxn modelId="{565BABF7-659E-4604-91C7-C94A53C77A78}" type="presParOf" srcId="{809688FD-C8E8-4A5F-A70B-11615387B0F9}" destId="{86082E0A-3A30-4AC9-960E-B81837B2776A}" srcOrd="4" destOrd="0" presId="urn:microsoft.com/office/officeart/2005/8/layout/bProcess3"/>
    <dgm:cxn modelId="{78B51F27-098A-4BF0-84DA-E8E7A3476D6D}" type="presParOf" srcId="{809688FD-C8E8-4A5F-A70B-11615387B0F9}" destId="{2025BE2C-342A-4DB9-91E7-06E61D535861}" srcOrd="5" destOrd="0" presId="urn:microsoft.com/office/officeart/2005/8/layout/bProcess3"/>
    <dgm:cxn modelId="{0DA4FA9D-6673-48D5-B003-63137653D9E0}" type="presParOf" srcId="{2025BE2C-342A-4DB9-91E7-06E61D535861}" destId="{5EED8EA5-9720-4A2D-B238-4E21D132C52C}" srcOrd="0" destOrd="0" presId="urn:microsoft.com/office/officeart/2005/8/layout/bProcess3"/>
    <dgm:cxn modelId="{04E1B18D-6D77-4CBB-9A51-081103EEC6EB}" type="presParOf" srcId="{809688FD-C8E8-4A5F-A70B-11615387B0F9}" destId="{93C435DE-8236-4A15-8BF7-5AFA01352251}" srcOrd="6" destOrd="0" presId="urn:microsoft.com/office/officeart/2005/8/layout/bProcess3"/>
    <dgm:cxn modelId="{629A0DEF-9C3D-48F1-895B-ED65E645D67A}" type="presParOf" srcId="{809688FD-C8E8-4A5F-A70B-11615387B0F9}" destId="{1A4E9F9E-EDFC-4507-B860-D7E9750129AA}" srcOrd="7" destOrd="0" presId="urn:microsoft.com/office/officeart/2005/8/layout/bProcess3"/>
    <dgm:cxn modelId="{89EA104D-C5C4-4BDB-B8A4-B225C9F0582A}" type="presParOf" srcId="{1A4E9F9E-EDFC-4507-B860-D7E9750129AA}" destId="{7FAF6F40-CFAF-4A29-9AE5-9383A817B21A}" srcOrd="0" destOrd="0" presId="urn:microsoft.com/office/officeart/2005/8/layout/bProcess3"/>
    <dgm:cxn modelId="{A6304E56-FB61-49B0-8ACD-BCA6BAB99444}" type="presParOf" srcId="{809688FD-C8E8-4A5F-A70B-11615387B0F9}" destId="{C8AF71BA-2539-4BEB-9A7A-7E111856C23E}" srcOrd="8" destOrd="0" presId="urn:microsoft.com/office/officeart/2005/8/layout/bProcess3"/>
    <dgm:cxn modelId="{78418F6F-774D-4C54-8599-38E36FDAA88F}" type="presParOf" srcId="{809688FD-C8E8-4A5F-A70B-11615387B0F9}" destId="{24264489-6822-4356-A67E-5B174D375C50}" srcOrd="9" destOrd="0" presId="urn:microsoft.com/office/officeart/2005/8/layout/bProcess3"/>
    <dgm:cxn modelId="{905FCFEF-EF91-47CE-8E2A-962273C8BFC1}" type="presParOf" srcId="{24264489-6822-4356-A67E-5B174D375C50}" destId="{B2A990AD-A4C8-4DE4-8D83-85B57428C90C}" srcOrd="0" destOrd="0" presId="urn:microsoft.com/office/officeart/2005/8/layout/bProcess3"/>
    <dgm:cxn modelId="{5F92B87B-E330-4D7D-8655-B398106BE880}" type="presParOf" srcId="{809688FD-C8E8-4A5F-A70B-11615387B0F9}" destId="{8C95D8FC-0D86-41B5-932A-D07A6E44E0ED}" srcOrd="10" destOrd="0" presId="urn:microsoft.com/office/officeart/2005/8/layout/bProcess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424037-1BC0-40C9-87F8-EA6F00C9B2BB}">
      <dsp:nvSpPr>
        <dsp:cNvPr id="0" name=""/>
        <dsp:cNvSpPr/>
      </dsp:nvSpPr>
      <dsp:spPr>
        <a:xfrm>
          <a:off x="1621467" y="1073108"/>
          <a:ext cx="341762" cy="91440"/>
        </a:xfrm>
        <a:custGeom>
          <a:avLst/>
          <a:gdLst/>
          <a:ahLst/>
          <a:cxnLst/>
          <a:rect l="0" t="0" r="0" b="0"/>
          <a:pathLst>
            <a:path>
              <a:moveTo>
                <a:pt x="0" y="45720"/>
              </a:moveTo>
              <a:lnTo>
                <a:pt x="341762"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ZA" sz="500" kern="1200"/>
        </a:p>
      </dsp:txBody>
      <dsp:txXfrm>
        <a:off x="1783039" y="1116967"/>
        <a:ext cx="18618" cy="3723"/>
      </dsp:txXfrm>
    </dsp:sp>
    <dsp:sp modelId="{CCE08A96-E619-42C0-8BA7-3BEDA65C0EDB}">
      <dsp:nvSpPr>
        <dsp:cNvPr id="0" name=""/>
        <dsp:cNvSpPr/>
      </dsp:nvSpPr>
      <dsp:spPr>
        <a:xfrm>
          <a:off x="4300" y="633139"/>
          <a:ext cx="1618966" cy="971379"/>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r>
            <a:rPr lang="en-ZA" sz="900" b="1" kern="1200">
              <a:latin typeface="Arial" pitchFamily="34" charset="0"/>
              <a:cs typeface="Arial" pitchFamily="34" charset="0"/>
            </a:rPr>
            <a:t>What:</a:t>
          </a:r>
          <a:r>
            <a:rPr lang="en-ZA" sz="900" kern="1200">
              <a:latin typeface="Arial" pitchFamily="34" charset="0"/>
              <a:cs typeface="Arial" pitchFamily="34" charset="0"/>
            </a:rPr>
            <a:t> Identification of areas (ventilation districts) where the monitoring will occur</a:t>
          </a:r>
        </a:p>
        <a:p>
          <a:pPr lvl="0" algn="l" defTabSz="400050">
            <a:lnSpc>
              <a:spcPct val="90000"/>
            </a:lnSpc>
            <a:spcBef>
              <a:spcPct val="0"/>
            </a:spcBef>
            <a:spcAft>
              <a:spcPct val="35000"/>
            </a:spcAft>
          </a:pPr>
          <a:r>
            <a:rPr lang="en-ZA" sz="900" b="1" kern="1200">
              <a:latin typeface="Arial" pitchFamily="34" charset="0"/>
              <a:cs typeface="Arial" pitchFamily="34" charset="0"/>
            </a:rPr>
            <a:t>Who: </a:t>
          </a:r>
          <a:r>
            <a:rPr lang="en-ZA" sz="900" b="0" kern="1200">
              <a:latin typeface="Arial" pitchFamily="34" charset="0"/>
              <a:cs typeface="Arial" pitchFamily="34" charset="0"/>
            </a:rPr>
            <a:t>OEH Officer</a:t>
          </a:r>
          <a:r>
            <a:rPr lang="en-ZA" sz="900" kern="1200">
              <a:latin typeface="Arial" pitchFamily="34" charset="0"/>
              <a:cs typeface="Arial" pitchFamily="34" charset="0"/>
            </a:rPr>
            <a:t> and Occ. Hygienist</a:t>
          </a:r>
        </a:p>
      </dsp:txBody>
      <dsp:txXfrm>
        <a:off x="4300" y="633139"/>
        <a:ext cx="1618966" cy="971379"/>
      </dsp:txXfrm>
    </dsp:sp>
    <dsp:sp modelId="{705C7E0E-7219-4CB7-90DC-35E9274B5654}">
      <dsp:nvSpPr>
        <dsp:cNvPr id="0" name=""/>
        <dsp:cNvSpPr/>
      </dsp:nvSpPr>
      <dsp:spPr>
        <a:xfrm>
          <a:off x="3612795" y="1073108"/>
          <a:ext cx="341762" cy="91440"/>
        </a:xfrm>
        <a:custGeom>
          <a:avLst/>
          <a:gdLst/>
          <a:ahLst/>
          <a:cxnLst/>
          <a:rect l="0" t="0" r="0" b="0"/>
          <a:pathLst>
            <a:path>
              <a:moveTo>
                <a:pt x="0" y="45720"/>
              </a:moveTo>
              <a:lnTo>
                <a:pt x="341762" y="45720"/>
              </a:lnTo>
            </a:path>
          </a:pathLst>
        </a:custGeom>
        <a:noFill/>
        <a:ln w="9525" cap="flat" cmpd="sng" algn="ctr">
          <a:solidFill>
            <a:schemeClr val="accent3">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ZA" sz="500" kern="1200"/>
        </a:p>
      </dsp:txBody>
      <dsp:txXfrm>
        <a:off x="3774367" y="1116967"/>
        <a:ext cx="18618" cy="3723"/>
      </dsp:txXfrm>
    </dsp:sp>
    <dsp:sp modelId="{C46FC658-967D-436D-B2CF-F0AB12E70D66}">
      <dsp:nvSpPr>
        <dsp:cNvPr id="0" name=""/>
        <dsp:cNvSpPr/>
      </dsp:nvSpPr>
      <dsp:spPr>
        <a:xfrm>
          <a:off x="1995629" y="633139"/>
          <a:ext cx="1618966" cy="971379"/>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r>
            <a:rPr lang="en-ZA" sz="900" b="1" kern="1200">
              <a:latin typeface="Arial" pitchFamily="34" charset="0"/>
              <a:cs typeface="Arial" pitchFamily="34" charset="0"/>
            </a:rPr>
            <a:t>What:</a:t>
          </a:r>
          <a:r>
            <a:rPr lang="en-ZA" sz="900" kern="1200">
              <a:latin typeface="Arial" pitchFamily="34" charset="0"/>
              <a:cs typeface="Arial" pitchFamily="34" charset="0"/>
            </a:rPr>
            <a:t> List activities and potential dust sources in these areas</a:t>
          </a:r>
        </a:p>
        <a:p>
          <a:pPr lvl="0" algn="l" defTabSz="400050">
            <a:lnSpc>
              <a:spcPct val="90000"/>
            </a:lnSpc>
            <a:spcBef>
              <a:spcPct val="0"/>
            </a:spcBef>
            <a:spcAft>
              <a:spcPct val="35000"/>
            </a:spcAft>
          </a:pPr>
          <a:r>
            <a:rPr lang="en-ZA" sz="900" b="1" kern="1200">
              <a:latin typeface="Arial" pitchFamily="34" charset="0"/>
              <a:cs typeface="Arial" pitchFamily="34" charset="0"/>
            </a:rPr>
            <a:t>Who:</a:t>
          </a:r>
          <a:r>
            <a:rPr lang="en-ZA" sz="900" kern="1200">
              <a:latin typeface="Arial" pitchFamily="34" charset="0"/>
              <a:cs typeface="Arial" pitchFamily="34" charset="0"/>
            </a:rPr>
            <a:t> </a:t>
          </a:r>
          <a:r>
            <a:rPr lang="en-ZA" sz="900" b="0" kern="1200">
              <a:latin typeface="Arial" pitchFamily="34" charset="0"/>
              <a:cs typeface="Arial" pitchFamily="34" charset="0"/>
            </a:rPr>
            <a:t>OEH Officer</a:t>
          </a:r>
          <a:r>
            <a:rPr lang="en-ZA" sz="900" kern="1200">
              <a:latin typeface="Arial" pitchFamily="34" charset="0"/>
              <a:cs typeface="Arial" pitchFamily="34" charset="0"/>
            </a:rPr>
            <a:t> and Occ. Hygienist</a:t>
          </a:r>
        </a:p>
      </dsp:txBody>
      <dsp:txXfrm>
        <a:off x="1995629" y="633139"/>
        <a:ext cx="1618966" cy="971379"/>
      </dsp:txXfrm>
    </dsp:sp>
    <dsp:sp modelId="{2025BE2C-342A-4DB9-91E7-06E61D535861}">
      <dsp:nvSpPr>
        <dsp:cNvPr id="0" name=""/>
        <dsp:cNvSpPr/>
      </dsp:nvSpPr>
      <dsp:spPr>
        <a:xfrm>
          <a:off x="813783" y="1602718"/>
          <a:ext cx="3982657" cy="341762"/>
        </a:xfrm>
        <a:custGeom>
          <a:avLst/>
          <a:gdLst/>
          <a:ahLst/>
          <a:cxnLst/>
          <a:rect l="0" t="0" r="0" b="0"/>
          <a:pathLst>
            <a:path>
              <a:moveTo>
                <a:pt x="3982657" y="0"/>
              </a:moveTo>
              <a:lnTo>
                <a:pt x="3982657" y="187981"/>
              </a:lnTo>
              <a:lnTo>
                <a:pt x="0" y="187981"/>
              </a:lnTo>
              <a:lnTo>
                <a:pt x="0" y="341762"/>
              </a:lnTo>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ZA" sz="500" kern="1200"/>
        </a:p>
      </dsp:txBody>
      <dsp:txXfrm>
        <a:off x="2705111" y="1771738"/>
        <a:ext cx="200001" cy="3723"/>
      </dsp:txXfrm>
    </dsp:sp>
    <dsp:sp modelId="{86082E0A-3A30-4AC9-960E-B81837B2776A}">
      <dsp:nvSpPr>
        <dsp:cNvPr id="0" name=""/>
        <dsp:cNvSpPr/>
      </dsp:nvSpPr>
      <dsp:spPr>
        <a:xfrm>
          <a:off x="3986957" y="633139"/>
          <a:ext cx="1618966" cy="971379"/>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r>
            <a:rPr lang="en-ZA" sz="900" b="1" kern="1200">
              <a:latin typeface="Arial" pitchFamily="34" charset="0"/>
              <a:cs typeface="Arial" pitchFamily="34" charset="0"/>
            </a:rPr>
            <a:t>What:</a:t>
          </a:r>
          <a:r>
            <a:rPr lang="en-ZA" sz="900" kern="1200">
              <a:latin typeface="Arial" pitchFamily="34" charset="0"/>
              <a:cs typeface="Arial" pitchFamily="34" charset="0"/>
            </a:rPr>
            <a:t> Risks rank the activities and prioritise</a:t>
          </a:r>
        </a:p>
        <a:p>
          <a:pPr lvl="0" algn="l" defTabSz="400050">
            <a:lnSpc>
              <a:spcPct val="90000"/>
            </a:lnSpc>
            <a:spcBef>
              <a:spcPct val="0"/>
            </a:spcBef>
            <a:spcAft>
              <a:spcPct val="35000"/>
            </a:spcAft>
          </a:pPr>
          <a:r>
            <a:rPr lang="en-ZA" sz="900" b="1" kern="1200">
              <a:latin typeface="Arial" pitchFamily="34" charset="0"/>
              <a:cs typeface="Arial" pitchFamily="34" charset="0"/>
            </a:rPr>
            <a:t>Who:</a:t>
          </a:r>
          <a:r>
            <a:rPr lang="en-ZA" sz="900" kern="1200">
              <a:latin typeface="Arial" pitchFamily="34" charset="0"/>
              <a:cs typeface="Arial" pitchFamily="34" charset="0"/>
            </a:rPr>
            <a:t> </a:t>
          </a:r>
          <a:r>
            <a:rPr lang="en-ZA" sz="900" b="0" kern="1200">
              <a:latin typeface="Arial" pitchFamily="34" charset="0"/>
              <a:cs typeface="Arial" pitchFamily="34" charset="0"/>
            </a:rPr>
            <a:t>OEH Officer</a:t>
          </a:r>
          <a:r>
            <a:rPr lang="en-ZA" sz="900" kern="1200">
              <a:latin typeface="Arial" pitchFamily="34" charset="0"/>
              <a:cs typeface="Arial" pitchFamily="34" charset="0"/>
            </a:rPr>
            <a:t> and Occ. Hygienist</a:t>
          </a:r>
        </a:p>
      </dsp:txBody>
      <dsp:txXfrm>
        <a:off x="3986957" y="633139"/>
        <a:ext cx="1618966" cy="971379"/>
      </dsp:txXfrm>
    </dsp:sp>
    <dsp:sp modelId="{1A4E9F9E-EDFC-4507-B860-D7E9750129AA}">
      <dsp:nvSpPr>
        <dsp:cNvPr id="0" name=""/>
        <dsp:cNvSpPr/>
      </dsp:nvSpPr>
      <dsp:spPr>
        <a:xfrm>
          <a:off x="1621467" y="2416851"/>
          <a:ext cx="341762" cy="91440"/>
        </a:xfrm>
        <a:custGeom>
          <a:avLst/>
          <a:gdLst/>
          <a:ahLst/>
          <a:cxnLst/>
          <a:rect l="0" t="0" r="0" b="0"/>
          <a:pathLst>
            <a:path>
              <a:moveTo>
                <a:pt x="0" y="45720"/>
              </a:moveTo>
              <a:lnTo>
                <a:pt x="341762" y="45720"/>
              </a:lnTo>
            </a:path>
          </a:pathLst>
        </a:custGeom>
        <a:noFill/>
        <a:ln w="9525"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ZA" sz="500" kern="1200"/>
        </a:p>
      </dsp:txBody>
      <dsp:txXfrm>
        <a:off x="1783039" y="2460709"/>
        <a:ext cx="18618" cy="3723"/>
      </dsp:txXfrm>
    </dsp:sp>
    <dsp:sp modelId="{93C435DE-8236-4A15-8BF7-5AFA01352251}">
      <dsp:nvSpPr>
        <dsp:cNvPr id="0" name=""/>
        <dsp:cNvSpPr/>
      </dsp:nvSpPr>
      <dsp:spPr>
        <a:xfrm>
          <a:off x="4300" y="1976881"/>
          <a:ext cx="1618966" cy="971379"/>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r>
            <a:rPr lang="en-ZA" sz="900" b="1" kern="1200">
              <a:latin typeface="Arial" pitchFamily="34" charset="0"/>
              <a:cs typeface="Arial" pitchFamily="34" charset="0"/>
            </a:rPr>
            <a:t>What: </a:t>
          </a:r>
          <a:r>
            <a:rPr lang="en-ZA" sz="900" kern="1200">
              <a:latin typeface="Arial" pitchFamily="34" charset="0"/>
              <a:cs typeface="Arial" pitchFamily="34" charset="0"/>
            </a:rPr>
            <a:t>Determine which activities will be monitored for the purpose of continuous real-time  </a:t>
          </a:r>
          <a:r>
            <a:rPr lang="en-ZA" sz="900" b="0" kern="1200">
              <a:latin typeface="Arial" pitchFamily="34" charset="0"/>
              <a:cs typeface="Arial" pitchFamily="34" charset="0"/>
            </a:rPr>
            <a:t>monitoring</a:t>
          </a:r>
        </a:p>
        <a:p>
          <a:pPr lvl="0" algn="l" defTabSz="400050">
            <a:lnSpc>
              <a:spcPct val="90000"/>
            </a:lnSpc>
            <a:spcBef>
              <a:spcPct val="0"/>
            </a:spcBef>
            <a:spcAft>
              <a:spcPct val="35000"/>
            </a:spcAft>
          </a:pPr>
          <a:r>
            <a:rPr lang="en-ZA" sz="900" b="1" kern="1200">
              <a:latin typeface="Arial" pitchFamily="34" charset="0"/>
              <a:cs typeface="Arial" pitchFamily="34" charset="0"/>
            </a:rPr>
            <a:t>Who:</a:t>
          </a:r>
          <a:r>
            <a:rPr lang="en-ZA" sz="900" b="0" kern="1200">
              <a:latin typeface="Arial" pitchFamily="34" charset="0"/>
              <a:cs typeface="Arial" pitchFamily="34" charset="0"/>
            </a:rPr>
            <a:t> Occ</a:t>
          </a:r>
          <a:r>
            <a:rPr lang="en-ZA" sz="900" kern="1200">
              <a:latin typeface="Arial" pitchFamily="34" charset="0"/>
              <a:cs typeface="Arial" pitchFamily="34" charset="0"/>
            </a:rPr>
            <a:t>. Hygienist</a:t>
          </a:r>
          <a:endParaRPr lang="en-ZA" sz="900" b="1" kern="1200">
            <a:latin typeface="Arial" pitchFamily="34" charset="0"/>
            <a:cs typeface="Arial" pitchFamily="34" charset="0"/>
          </a:endParaRPr>
        </a:p>
      </dsp:txBody>
      <dsp:txXfrm>
        <a:off x="4300" y="1976881"/>
        <a:ext cx="1618966" cy="971379"/>
      </dsp:txXfrm>
    </dsp:sp>
    <dsp:sp modelId="{24264489-6822-4356-A67E-5B174D375C50}">
      <dsp:nvSpPr>
        <dsp:cNvPr id="0" name=""/>
        <dsp:cNvSpPr/>
      </dsp:nvSpPr>
      <dsp:spPr>
        <a:xfrm>
          <a:off x="3612795" y="2416851"/>
          <a:ext cx="341762" cy="91440"/>
        </a:xfrm>
        <a:custGeom>
          <a:avLst/>
          <a:gdLst/>
          <a:ahLst/>
          <a:cxnLst/>
          <a:rect l="0" t="0" r="0" b="0"/>
          <a:pathLst>
            <a:path>
              <a:moveTo>
                <a:pt x="0" y="45720"/>
              </a:moveTo>
              <a:lnTo>
                <a:pt x="341762" y="45720"/>
              </a:lnTo>
            </a:path>
          </a:pathLst>
        </a:custGeom>
        <a:noFill/>
        <a:ln w="9525" cap="flat" cmpd="sng" algn="ctr">
          <a:solidFill>
            <a:schemeClr val="accent6">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ZA" sz="500" kern="1200"/>
        </a:p>
      </dsp:txBody>
      <dsp:txXfrm>
        <a:off x="3774367" y="2460709"/>
        <a:ext cx="18618" cy="3723"/>
      </dsp:txXfrm>
    </dsp:sp>
    <dsp:sp modelId="{C8AF71BA-2539-4BEB-9A7A-7E111856C23E}">
      <dsp:nvSpPr>
        <dsp:cNvPr id="0" name=""/>
        <dsp:cNvSpPr/>
      </dsp:nvSpPr>
      <dsp:spPr>
        <a:xfrm>
          <a:off x="1995629" y="1976881"/>
          <a:ext cx="1618966" cy="971379"/>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r>
            <a:rPr lang="en-ZA" sz="900" b="1" kern="1200">
              <a:latin typeface="Arial" pitchFamily="34" charset="0"/>
              <a:cs typeface="Arial" pitchFamily="34" charset="0"/>
            </a:rPr>
            <a:t>What:</a:t>
          </a:r>
          <a:r>
            <a:rPr lang="en-ZA" sz="900" kern="1200">
              <a:latin typeface="Arial" pitchFamily="34" charset="0"/>
              <a:cs typeface="Arial" pitchFamily="34" charset="0"/>
            </a:rPr>
            <a:t> Real time monitors to be be placed at each identified source/activity at the intake and return airside</a:t>
          </a:r>
          <a:endParaRPr lang="en-ZA" sz="900" b="1" kern="1200">
            <a:latin typeface="Arial" pitchFamily="34" charset="0"/>
            <a:cs typeface="Arial" pitchFamily="34" charset="0"/>
          </a:endParaRPr>
        </a:p>
        <a:p>
          <a:pPr lvl="0" algn="l" defTabSz="400050">
            <a:lnSpc>
              <a:spcPct val="90000"/>
            </a:lnSpc>
            <a:spcBef>
              <a:spcPct val="0"/>
            </a:spcBef>
            <a:spcAft>
              <a:spcPct val="35000"/>
            </a:spcAft>
          </a:pPr>
          <a:r>
            <a:rPr lang="en-ZA" sz="900" b="1" kern="1200">
              <a:latin typeface="Arial" pitchFamily="34" charset="0"/>
              <a:cs typeface="Arial" pitchFamily="34" charset="0"/>
            </a:rPr>
            <a:t>Who: </a:t>
          </a:r>
          <a:r>
            <a:rPr lang="en-ZA" sz="900" b="0" kern="1200">
              <a:latin typeface="Arial" pitchFamily="34" charset="0"/>
              <a:cs typeface="Arial" pitchFamily="34" charset="0"/>
            </a:rPr>
            <a:t>Engineering Manager and instrument technician</a:t>
          </a:r>
          <a:endParaRPr lang="en-ZA" sz="900" b="1" kern="1200">
            <a:latin typeface="Arial" pitchFamily="34" charset="0"/>
            <a:cs typeface="Arial" pitchFamily="34" charset="0"/>
          </a:endParaRPr>
        </a:p>
      </dsp:txBody>
      <dsp:txXfrm>
        <a:off x="1995629" y="1976881"/>
        <a:ext cx="1618966" cy="971379"/>
      </dsp:txXfrm>
    </dsp:sp>
    <dsp:sp modelId="{8C95D8FC-0D86-41B5-932A-D07A6E44E0ED}">
      <dsp:nvSpPr>
        <dsp:cNvPr id="0" name=""/>
        <dsp:cNvSpPr/>
      </dsp:nvSpPr>
      <dsp:spPr>
        <a:xfrm>
          <a:off x="3986957" y="1976881"/>
          <a:ext cx="1618966" cy="971379"/>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r>
            <a:rPr lang="en-ZA" sz="900" b="1" kern="1200">
              <a:latin typeface="Arial" pitchFamily="34" charset="0"/>
              <a:cs typeface="Arial" pitchFamily="34" charset="0"/>
            </a:rPr>
            <a:t>What:</a:t>
          </a:r>
          <a:r>
            <a:rPr lang="en-ZA" sz="900" kern="1200">
              <a:latin typeface="Arial" pitchFamily="34" charset="0"/>
              <a:cs typeface="Arial" pitchFamily="34" charset="0"/>
            </a:rPr>
            <a:t> The action level for each monitor will be set as per mine specific standard. </a:t>
          </a:r>
          <a:endParaRPr lang="en-ZA" sz="900" b="1" kern="1200">
            <a:latin typeface="Arial" pitchFamily="34" charset="0"/>
            <a:cs typeface="Arial" pitchFamily="34" charset="0"/>
          </a:endParaRPr>
        </a:p>
        <a:p>
          <a:pPr lvl="0" algn="l" defTabSz="400050">
            <a:lnSpc>
              <a:spcPct val="90000"/>
            </a:lnSpc>
            <a:spcBef>
              <a:spcPct val="0"/>
            </a:spcBef>
            <a:spcAft>
              <a:spcPct val="35000"/>
            </a:spcAft>
          </a:pPr>
          <a:r>
            <a:rPr lang="en-ZA" sz="900" b="1" kern="1200">
              <a:latin typeface="Arial" pitchFamily="34" charset="0"/>
              <a:cs typeface="Arial" pitchFamily="34" charset="0"/>
            </a:rPr>
            <a:t>Who:</a:t>
          </a:r>
          <a:r>
            <a:rPr lang="en-ZA" sz="900" kern="1200">
              <a:latin typeface="Arial" pitchFamily="34" charset="0"/>
              <a:cs typeface="Arial" pitchFamily="34" charset="0"/>
            </a:rPr>
            <a:t> Occ. Hygienist and technician</a:t>
          </a:r>
        </a:p>
      </dsp:txBody>
      <dsp:txXfrm>
        <a:off x="3986957" y="1976881"/>
        <a:ext cx="1618966" cy="97137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EA81A48-E023-4F1E-A1F6-F81086889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1577</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lmasilo</cp:lastModifiedBy>
  <cp:revision>2</cp:revision>
  <cp:lastPrinted>2013-01-17T16:01:00Z</cp:lastPrinted>
  <dcterms:created xsi:type="dcterms:W3CDTF">2015-10-07T08:09:00Z</dcterms:created>
  <dcterms:modified xsi:type="dcterms:W3CDTF">2015-10-07T08:09:00Z</dcterms:modified>
</cp:coreProperties>
</file>