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B4" w:rsidRPr="0099174B" w:rsidRDefault="00D244B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244B4" w:rsidRPr="0099174B" w:rsidRDefault="00D244B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Background</w:t>
      </w:r>
    </w:p>
    <w:p w:rsidR="00D244B4" w:rsidRPr="0099174B" w:rsidRDefault="00D244B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????</w:t>
      </w:r>
    </w:p>
    <w:p w:rsidR="00D244B4" w:rsidRPr="0099174B" w:rsidRDefault="00D244B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Purpose</w:t>
      </w:r>
    </w:p>
    <w:p w:rsidR="007F681B" w:rsidRPr="0099174B" w:rsidRDefault="00D244B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 xml:space="preserve">Purpose of this document is to present a draft structure of the Industry wide Buy Quiet Initiative Task Team. </w:t>
      </w:r>
    </w:p>
    <w:p w:rsidR="00D244B4" w:rsidRPr="0099174B" w:rsidRDefault="00D244B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Scope</w:t>
      </w:r>
    </w:p>
    <w:p w:rsidR="00D244B4" w:rsidRPr="0099174B" w:rsidRDefault="00D244B4" w:rsidP="00D244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All equipment and processes that emit more than 85dBAs (new existing and maintenance thereof)</w:t>
      </w:r>
    </w:p>
    <w:p w:rsidR="00D244B4" w:rsidRPr="0099174B" w:rsidRDefault="00D244B4" w:rsidP="00D244B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Five focus areas are</w:t>
      </w:r>
    </w:p>
    <w:p w:rsidR="00D244B4" w:rsidRPr="0099174B" w:rsidRDefault="00D244B4" w:rsidP="00D244B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Rock breaking (rock drills)</w:t>
      </w:r>
    </w:p>
    <w:p w:rsidR="00D244B4" w:rsidRPr="0099174B" w:rsidRDefault="00D244B4" w:rsidP="00D244B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Winches</w:t>
      </w:r>
    </w:p>
    <w:p w:rsidR="00D244B4" w:rsidRPr="0099174B" w:rsidRDefault="00D244B4" w:rsidP="00D244B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Trackless Mobile Machinery</w:t>
      </w:r>
    </w:p>
    <w:p w:rsidR="00D244B4" w:rsidRPr="0099174B" w:rsidRDefault="00D244B4" w:rsidP="00D244B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 xml:space="preserve">Processing; and </w:t>
      </w:r>
    </w:p>
    <w:p w:rsidR="00D244B4" w:rsidRPr="0099174B" w:rsidRDefault="00D244B4" w:rsidP="00D244B4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New projects</w:t>
      </w:r>
    </w:p>
    <w:p w:rsidR="00D244B4" w:rsidRPr="0099174B" w:rsidRDefault="00D244B4" w:rsidP="00D244B4">
      <w:pPr>
        <w:ind w:left="720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 xml:space="preserve">The focus areas are chosen based </w:t>
      </w:r>
      <w:proofErr w:type="gramStart"/>
      <w:r w:rsidRPr="0099174B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Pr="0099174B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GB"/>
        </w:rPr>
        <w:t>????????????</w:t>
      </w:r>
      <w:proofErr w:type="gramEnd"/>
    </w:p>
    <w:p w:rsidR="00D244B4" w:rsidRPr="0099174B" w:rsidRDefault="00D244B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>The Process</w:t>
      </w:r>
    </w:p>
    <w:p w:rsidR="00D244B4" w:rsidRPr="0099174B" w:rsidRDefault="00D244B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9174B">
        <w:rPr>
          <w:rFonts w:ascii="Times New Roman" w:hAnsi="Times New Roman" w:cs="Times New Roman"/>
          <w:sz w:val="24"/>
          <w:szCs w:val="24"/>
          <w:lang w:val="en-GB"/>
        </w:rPr>
        <w:t xml:space="preserve">All five </w:t>
      </w:r>
      <w:r w:rsidR="0099174B">
        <w:rPr>
          <w:rFonts w:ascii="Times New Roman" w:hAnsi="Times New Roman" w:cs="Times New Roman"/>
          <w:sz w:val="24"/>
          <w:szCs w:val="24"/>
          <w:lang w:val="en-GB"/>
        </w:rPr>
        <w:t xml:space="preserve">focus </w:t>
      </w:r>
      <w:r w:rsidRPr="0099174B">
        <w:rPr>
          <w:rFonts w:ascii="Times New Roman" w:hAnsi="Times New Roman" w:cs="Times New Roman"/>
          <w:sz w:val="24"/>
          <w:szCs w:val="24"/>
          <w:lang w:val="en-GB"/>
        </w:rPr>
        <w:t xml:space="preserve">areas will </w:t>
      </w:r>
      <w:r w:rsidR="0099174B">
        <w:rPr>
          <w:rFonts w:ascii="Times New Roman" w:hAnsi="Times New Roman" w:cs="Times New Roman"/>
          <w:sz w:val="24"/>
          <w:szCs w:val="24"/>
          <w:lang w:val="en-GB"/>
        </w:rPr>
        <w:t xml:space="preserve">be </w:t>
      </w:r>
      <w:r w:rsidR="00350407" w:rsidRPr="0099174B">
        <w:rPr>
          <w:rFonts w:ascii="Times New Roman" w:hAnsi="Times New Roman" w:cs="Times New Roman"/>
          <w:sz w:val="24"/>
          <w:szCs w:val="24"/>
          <w:lang w:val="en-GB"/>
        </w:rPr>
        <w:t>guided by the following process</w:t>
      </w:r>
    </w:p>
    <w:p w:rsidR="00350407" w:rsidRPr="000161F9" w:rsidRDefault="0099174B" w:rsidP="000161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161F9">
        <w:rPr>
          <w:rFonts w:ascii="Times New Roman" w:hAnsi="Times New Roman" w:cs="Times New Roman"/>
          <w:sz w:val="24"/>
          <w:szCs w:val="24"/>
          <w:lang w:val="en-GB"/>
        </w:rPr>
        <w:t>Identify and rank noise sources in each focus area</w:t>
      </w:r>
    </w:p>
    <w:p w:rsidR="0099174B" w:rsidRPr="000161F9" w:rsidRDefault="0099174B" w:rsidP="000161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161F9">
        <w:rPr>
          <w:rFonts w:ascii="Times New Roman" w:hAnsi="Times New Roman" w:cs="Times New Roman"/>
          <w:sz w:val="24"/>
          <w:szCs w:val="24"/>
          <w:lang w:val="en-GB"/>
        </w:rPr>
        <w:t>Task Teams signoff the noise profile (sources) in the focus areas</w:t>
      </w:r>
    </w:p>
    <w:p w:rsidR="0099174B" w:rsidRPr="000161F9" w:rsidRDefault="0099174B" w:rsidP="000161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161F9">
        <w:rPr>
          <w:rFonts w:ascii="Times New Roman" w:hAnsi="Times New Roman" w:cs="Times New Roman"/>
          <w:sz w:val="24"/>
          <w:szCs w:val="24"/>
          <w:lang w:val="en-GB"/>
        </w:rPr>
        <w:t>Task Teams engage Original Equipment Manufacturers (OEMs) - at executive level to establish stretched noise targets, measurable milestones etc</w:t>
      </w:r>
    </w:p>
    <w:p w:rsidR="0099174B" w:rsidRPr="000161F9" w:rsidRDefault="000161F9" w:rsidP="000161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161F9">
        <w:rPr>
          <w:rFonts w:ascii="Times New Roman" w:hAnsi="Times New Roman" w:cs="Times New Roman"/>
          <w:sz w:val="24"/>
          <w:szCs w:val="24"/>
          <w:lang w:val="en-GB"/>
        </w:rPr>
        <w:t xml:space="preserve">Based on the above, the </w:t>
      </w:r>
      <w:r w:rsidR="0099174B" w:rsidRPr="000161F9">
        <w:rPr>
          <w:rFonts w:ascii="Times New Roman" w:hAnsi="Times New Roman" w:cs="Times New Roman"/>
          <w:sz w:val="24"/>
          <w:szCs w:val="24"/>
          <w:lang w:val="en-GB"/>
        </w:rPr>
        <w:t xml:space="preserve">Task Teams </w:t>
      </w:r>
      <w:r w:rsidRPr="000161F9">
        <w:rPr>
          <w:rFonts w:ascii="Times New Roman" w:hAnsi="Times New Roman" w:cs="Times New Roman"/>
          <w:sz w:val="24"/>
          <w:szCs w:val="24"/>
          <w:lang w:val="en-GB"/>
        </w:rPr>
        <w:t xml:space="preserve">then </w:t>
      </w:r>
      <w:r w:rsidR="0099174B" w:rsidRPr="000161F9">
        <w:rPr>
          <w:rFonts w:ascii="Times New Roman" w:hAnsi="Times New Roman" w:cs="Times New Roman"/>
          <w:sz w:val="24"/>
          <w:szCs w:val="24"/>
          <w:lang w:val="en-GB"/>
        </w:rPr>
        <w:t xml:space="preserve">develop </w:t>
      </w:r>
      <w:r w:rsidRPr="000161F9">
        <w:rPr>
          <w:rFonts w:ascii="Times New Roman" w:hAnsi="Times New Roman" w:cs="Times New Roman"/>
          <w:sz w:val="24"/>
          <w:szCs w:val="24"/>
          <w:lang w:val="en-GB"/>
        </w:rPr>
        <w:t>standards both for new equipment and maintenance</w:t>
      </w:r>
    </w:p>
    <w:p w:rsidR="000161F9" w:rsidRPr="000161F9" w:rsidRDefault="000161F9" w:rsidP="000161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161F9">
        <w:rPr>
          <w:rFonts w:ascii="Times New Roman" w:hAnsi="Times New Roman" w:cs="Times New Roman"/>
          <w:sz w:val="24"/>
          <w:szCs w:val="24"/>
          <w:lang w:val="en-GB"/>
        </w:rPr>
        <w:t>Agreed standards from the focus areas are signed off by the CEOs and Implemented</w:t>
      </w:r>
    </w:p>
    <w:p w:rsidR="000161F9" w:rsidRPr="00243014" w:rsidRDefault="000161F9">
      <w:pPr>
        <w:rPr>
          <w:rFonts w:ascii="Times New Roman" w:hAnsi="Times New Roman" w:cs="Times New Roman"/>
          <w:color w:val="FF0000"/>
          <w:sz w:val="24"/>
          <w:szCs w:val="24"/>
          <w:highlight w:val="yellow"/>
          <w:lang w:val="en-GB"/>
        </w:rPr>
      </w:pPr>
      <w:r w:rsidRPr="00243014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GB"/>
        </w:rPr>
        <w:t>Outcomes</w:t>
      </w:r>
    </w:p>
    <w:p w:rsidR="000161F9" w:rsidRDefault="000161F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Structure</w:t>
      </w:r>
    </w:p>
    <w:p w:rsidR="000161F9" w:rsidRDefault="000161F9" w:rsidP="000161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161F9">
        <w:rPr>
          <w:rFonts w:ascii="Times New Roman" w:hAnsi="Times New Roman" w:cs="Times New Roman"/>
          <w:sz w:val="24"/>
          <w:szCs w:val="24"/>
          <w:lang w:val="en-GB"/>
        </w:rPr>
        <w:t xml:space="preserve">Buy and Maintain Quiet Industry-wide Task Team (BMQ) </w:t>
      </w:r>
    </w:p>
    <w:p w:rsidR="00CF1A93" w:rsidRDefault="00CF1A93" w:rsidP="000161F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Mandate</w:t>
      </w:r>
    </w:p>
    <w:p w:rsidR="000161F9" w:rsidRDefault="000161F9" w:rsidP="00CF1A93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0161F9">
        <w:rPr>
          <w:rFonts w:ascii="Times New Roman" w:hAnsi="Times New Roman" w:cs="Times New Roman"/>
          <w:sz w:val="24"/>
          <w:szCs w:val="24"/>
          <w:lang w:val="en-GB"/>
        </w:rPr>
        <w:t xml:space="preserve"> To implement the Industry-wide Buy and Maintain Quiet Initiative</w:t>
      </w:r>
    </w:p>
    <w:p w:rsidR="00CF1A93" w:rsidRDefault="00CF1A93" w:rsidP="00CF1A93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Provide leadership and direction to the five areas’ task teams</w:t>
      </w:r>
    </w:p>
    <w:p w:rsidR="00CF1A93" w:rsidRDefault="00CF1A93" w:rsidP="00CF1A93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Executive interaction will all stakeholders</w:t>
      </w:r>
    </w:p>
    <w:p w:rsidR="000161F9" w:rsidRDefault="00243014" w:rsidP="000161F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Composition </w:t>
      </w:r>
    </w:p>
    <w:p w:rsidR="000161F9" w:rsidRDefault="000161F9" w:rsidP="000161F9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1 x Group Environmental Engineer (GEE) representative</w:t>
      </w:r>
    </w:p>
    <w:p w:rsidR="000161F9" w:rsidRDefault="000161F9" w:rsidP="000161F9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 x CMEE representatives</w:t>
      </w:r>
    </w:p>
    <w:p w:rsidR="00CF1A93" w:rsidRDefault="00243014" w:rsidP="000161F9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 x Representative from each focus area = 5</w:t>
      </w:r>
    </w:p>
    <w:p w:rsidR="00243014" w:rsidRDefault="00243014" w:rsidP="000161F9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 x MOSH representative</w:t>
      </w:r>
    </w:p>
    <w:p w:rsidR="000161F9" w:rsidRDefault="00243014" w:rsidP="000161F9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Meeting frequency</w:t>
      </w:r>
    </w:p>
    <w:p w:rsidR="00243014" w:rsidRPr="000161F9" w:rsidRDefault="00973966" w:rsidP="00243014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Once two</w:t>
      </w:r>
      <w:r w:rsidR="00243014">
        <w:rPr>
          <w:rFonts w:ascii="Times New Roman" w:hAnsi="Times New Roman" w:cs="Times New Roman"/>
          <w:sz w:val="24"/>
          <w:szCs w:val="24"/>
          <w:lang w:val="en-GB"/>
        </w:rPr>
        <w:t xml:space="preserve"> month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</w:p>
    <w:p w:rsidR="00243014" w:rsidRDefault="00243014" w:rsidP="0024301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Task Teams in each focus areas</w:t>
      </w:r>
    </w:p>
    <w:p w:rsidR="00243014" w:rsidRDefault="00243014" w:rsidP="0024301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Mandate</w:t>
      </w:r>
    </w:p>
    <w:p w:rsidR="009B4EDB" w:rsidRDefault="009B4EDB" w:rsidP="009B4EDB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Identification and prioritising</w:t>
      </w:r>
      <w:r w:rsidRPr="000161F9">
        <w:rPr>
          <w:rFonts w:ascii="Times New Roman" w:hAnsi="Times New Roman" w:cs="Times New Roman"/>
          <w:sz w:val="24"/>
          <w:szCs w:val="24"/>
          <w:lang w:val="en-GB"/>
        </w:rPr>
        <w:t xml:space="preserve"> noise sources in each focus area</w:t>
      </w:r>
    </w:p>
    <w:p w:rsidR="009B4EDB" w:rsidRDefault="009B4EDB" w:rsidP="009B4EDB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Engage with OEMs and Suppliers</w:t>
      </w:r>
    </w:p>
    <w:p w:rsidR="00973966" w:rsidRDefault="00973966" w:rsidP="009B4EDB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Develop the standards</w:t>
      </w:r>
    </w:p>
    <w:p w:rsidR="009B4EDB" w:rsidRPr="000161F9" w:rsidRDefault="009B4EDB" w:rsidP="009B4EDB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Facilitate the targets Manage progress</w:t>
      </w:r>
    </w:p>
    <w:p w:rsidR="00243014" w:rsidRDefault="00243014" w:rsidP="0024301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Composition </w:t>
      </w:r>
    </w:p>
    <w:p w:rsidR="00243014" w:rsidRDefault="00243014" w:rsidP="009B4EDB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1 x </w:t>
      </w:r>
      <w:r w:rsidR="009B4EDB">
        <w:rPr>
          <w:rFonts w:ascii="Times New Roman" w:hAnsi="Times New Roman" w:cs="Times New Roman"/>
          <w:sz w:val="24"/>
          <w:szCs w:val="24"/>
          <w:lang w:val="en-GB"/>
        </w:rPr>
        <w:t>Appointed by CM&amp; EEs</w:t>
      </w:r>
    </w:p>
    <w:p w:rsidR="00243014" w:rsidRDefault="00243014" w:rsidP="00243014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Meeting frequency</w:t>
      </w:r>
    </w:p>
    <w:p w:rsidR="00243014" w:rsidRPr="000161F9" w:rsidRDefault="00243014" w:rsidP="00243014">
      <w:pPr>
        <w:pStyle w:val="ListParagraph"/>
        <w:numPr>
          <w:ilvl w:val="2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Once a month</w:t>
      </w:r>
    </w:p>
    <w:p w:rsidR="0099174B" w:rsidRDefault="0099174B"/>
    <w:p w:rsidR="00D244B4" w:rsidRDefault="00D244B4"/>
    <w:sectPr w:rsidR="00D244B4" w:rsidSect="007F6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F7D9C"/>
    <w:multiLevelType w:val="hybridMultilevel"/>
    <w:tmpl w:val="1D86E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006F3"/>
    <w:multiLevelType w:val="hybridMultilevel"/>
    <w:tmpl w:val="7B4CB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0032A"/>
    <w:multiLevelType w:val="hybridMultilevel"/>
    <w:tmpl w:val="340E4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05751"/>
    <w:multiLevelType w:val="hybridMultilevel"/>
    <w:tmpl w:val="20605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7F0837"/>
    <w:multiLevelType w:val="hybridMultilevel"/>
    <w:tmpl w:val="340E48F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AD53E57"/>
    <w:multiLevelType w:val="hybridMultilevel"/>
    <w:tmpl w:val="9D10E15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44B4"/>
    <w:rsid w:val="000161F9"/>
    <w:rsid w:val="00243014"/>
    <w:rsid w:val="00350407"/>
    <w:rsid w:val="007F681B"/>
    <w:rsid w:val="00973966"/>
    <w:rsid w:val="0099174B"/>
    <w:rsid w:val="009B4EDB"/>
    <w:rsid w:val="00CF1A93"/>
    <w:rsid w:val="00D2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hgumede</dc:creator>
  <cp:lastModifiedBy>hgumede</cp:lastModifiedBy>
  <cp:revision>3</cp:revision>
  <dcterms:created xsi:type="dcterms:W3CDTF">2013-09-23T06:37:00Z</dcterms:created>
  <dcterms:modified xsi:type="dcterms:W3CDTF">2013-09-23T07:29:00Z</dcterms:modified>
</cp:coreProperties>
</file>