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99" w:rsidRPr="004B1202" w:rsidRDefault="008E2199" w:rsidP="004B1202">
      <w:pPr>
        <w:spacing w:after="90"/>
        <w:outlineLvl w:val="0"/>
        <w:rPr>
          <w:b/>
          <w:bCs/>
          <w:color w:val="000000"/>
          <w:kern w:val="36"/>
        </w:rPr>
      </w:pPr>
    </w:p>
    <w:p w:rsidR="004C348F" w:rsidRPr="004B1202" w:rsidRDefault="004C348F" w:rsidP="004B1202">
      <w:pPr>
        <w:spacing w:after="90"/>
        <w:outlineLvl w:val="0"/>
        <w:rPr>
          <w:b/>
          <w:bCs/>
          <w:color w:val="000000"/>
          <w:kern w:val="36"/>
        </w:rPr>
      </w:pPr>
    </w:p>
    <w:p w:rsidR="004C348F" w:rsidRPr="004B1202" w:rsidRDefault="004C348F" w:rsidP="004B1202">
      <w:pPr>
        <w:spacing w:after="90"/>
        <w:outlineLvl w:val="0"/>
        <w:rPr>
          <w:b/>
          <w:bCs/>
          <w:color w:val="000000"/>
          <w:kern w:val="36"/>
        </w:rPr>
      </w:pPr>
    </w:p>
    <w:p w:rsidR="004C348F" w:rsidRPr="004B1202" w:rsidRDefault="004C348F" w:rsidP="004B1202">
      <w:pPr>
        <w:spacing w:after="90"/>
        <w:outlineLvl w:val="0"/>
        <w:rPr>
          <w:b/>
          <w:bCs/>
          <w:color w:val="000000"/>
          <w:kern w:val="36"/>
        </w:rPr>
      </w:pPr>
    </w:p>
    <w:p w:rsidR="004C348F" w:rsidRPr="004B1202" w:rsidRDefault="004C348F" w:rsidP="004B1202">
      <w:pPr>
        <w:spacing w:after="90"/>
        <w:outlineLvl w:val="0"/>
        <w:rPr>
          <w:b/>
          <w:bCs/>
          <w:color w:val="000000"/>
          <w:kern w:val="36"/>
        </w:rPr>
      </w:pPr>
    </w:p>
    <w:p w:rsidR="00872E17" w:rsidRPr="004B1202" w:rsidRDefault="00872E17" w:rsidP="004B120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imes New Roman" w:hAnsi="Times New Roman"/>
          <w:szCs w:val="24"/>
        </w:rPr>
      </w:pPr>
    </w:p>
    <w:p w:rsidR="00872E17" w:rsidRPr="004B1202" w:rsidRDefault="00872E17" w:rsidP="004B120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imes New Roman" w:hAnsi="Times New Roman"/>
          <w:szCs w:val="24"/>
        </w:rPr>
      </w:pPr>
    </w:p>
    <w:p w:rsidR="00366F97" w:rsidRPr="005B2877" w:rsidRDefault="00366F97" w:rsidP="00366F97">
      <w:pPr>
        <w:spacing w:line="276" w:lineRule="auto"/>
        <w:rPr>
          <w:b/>
          <w:u w:val="single"/>
        </w:rPr>
      </w:pPr>
      <w:r w:rsidRPr="005B2877">
        <w:rPr>
          <w:b/>
          <w:u w:val="single"/>
        </w:rPr>
        <w:t xml:space="preserve">MOSH NOISE TEAM CIRCULAR NO. </w:t>
      </w:r>
      <w:r w:rsidR="00CB514E">
        <w:rPr>
          <w:b/>
          <w:u w:val="single"/>
        </w:rPr>
        <w:t>9</w:t>
      </w:r>
      <w:r>
        <w:rPr>
          <w:b/>
          <w:u w:val="single"/>
        </w:rPr>
        <w:t>/13</w:t>
      </w:r>
    </w:p>
    <w:p w:rsidR="00366F97" w:rsidRDefault="00366F97" w:rsidP="00366F97">
      <w:pPr>
        <w:spacing w:line="276" w:lineRule="auto"/>
        <w:rPr>
          <w:i/>
        </w:rPr>
      </w:pPr>
      <w:r>
        <w:rPr>
          <w:i/>
        </w:rPr>
        <w:t>(For communication and action)</w:t>
      </w:r>
    </w:p>
    <w:p w:rsidR="00872E17" w:rsidRPr="004B1202" w:rsidRDefault="00872E17" w:rsidP="004B120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imes New Roman" w:hAnsi="Times New Roman"/>
          <w:szCs w:val="24"/>
        </w:rPr>
      </w:pPr>
    </w:p>
    <w:p w:rsidR="00872E17" w:rsidRPr="008F289C" w:rsidRDefault="00872E17" w:rsidP="008F289C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289C">
        <w:rPr>
          <w:rFonts w:ascii="Times New Roman" w:hAnsi="Times New Roman" w:cs="Times New Roman"/>
          <w:b/>
          <w:sz w:val="24"/>
          <w:szCs w:val="24"/>
          <w:u w:val="single"/>
        </w:rPr>
        <w:t xml:space="preserve">TERMS OF REFERENCE OF THE </w:t>
      </w:r>
      <w:r w:rsidR="000136CE" w:rsidRPr="008F289C">
        <w:rPr>
          <w:rFonts w:ascii="Times New Roman" w:hAnsi="Times New Roman" w:cs="Times New Roman"/>
          <w:b/>
          <w:sz w:val="24"/>
          <w:szCs w:val="24"/>
          <w:u w:val="single"/>
        </w:rPr>
        <w:t xml:space="preserve">INDUSTRY-WIDE BUY AND MAINTAIN </w:t>
      </w:r>
      <w:r w:rsidR="008F289C" w:rsidRPr="008F289C">
        <w:rPr>
          <w:rFonts w:ascii="Times New Roman" w:hAnsi="Times New Roman" w:cs="Times New Roman"/>
          <w:b/>
          <w:sz w:val="24"/>
          <w:szCs w:val="24"/>
          <w:u w:val="single"/>
        </w:rPr>
        <w:t>QU</w:t>
      </w:r>
      <w:r w:rsidR="000136CE" w:rsidRPr="008F289C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8F289C" w:rsidRPr="008F289C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="000136CE" w:rsidRPr="008F289C">
        <w:rPr>
          <w:rFonts w:ascii="Times New Roman" w:hAnsi="Times New Roman" w:cs="Times New Roman"/>
          <w:b/>
          <w:sz w:val="24"/>
          <w:szCs w:val="24"/>
          <w:u w:val="single"/>
        </w:rPr>
        <w:t xml:space="preserve">T </w:t>
      </w:r>
      <w:r w:rsidR="00433D7D">
        <w:rPr>
          <w:rFonts w:ascii="Times New Roman" w:hAnsi="Times New Roman" w:cs="Times New Roman"/>
          <w:b/>
          <w:sz w:val="24"/>
          <w:szCs w:val="24"/>
          <w:u w:val="single"/>
        </w:rPr>
        <w:t>WORKING GROUP</w:t>
      </w:r>
    </w:p>
    <w:p w:rsidR="00872E17" w:rsidRPr="008F289C" w:rsidRDefault="00872E17" w:rsidP="008F289C">
      <w:pPr>
        <w:jc w:val="both"/>
      </w:pPr>
    </w:p>
    <w:p w:rsidR="00872E17" w:rsidRPr="008F289C" w:rsidRDefault="000136CE" w:rsidP="008F289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t>Background</w:t>
      </w:r>
    </w:p>
    <w:p w:rsidR="00872E17" w:rsidRPr="008F289C" w:rsidRDefault="00872E17" w:rsidP="008F289C">
      <w:pPr>
        <w:jc w:val="both"/>
      </w:pPr>
    </w:p>
    <w:p w:rsidR="00872E17" w:rsidRPr="00490985" w:rsidRDefault="008F289C" w:rsidP="008F289C">
      <w:pPr>
        <w:jc w:val="both"/>
        <w:rPr>
          <w:rStyle w:val="CharAttribute11"/>
          <w:rFonts w:eastAsia="Batang"/>
        </w:rPr>
      </w:pPr>
      <w:r w:rsidRPr="008F289C">
        <w:rPr>
          <w:rStyle w:val="CharAttribute11"/>
          <w:rFonts w:eastAsia="Batang"/>
        </w:rPr>
        <w:t>There is a gener</w:t>
      </w:r>
      <w:r w:rsidR="00347ECA">
        <w:rPr>
          <w:rStyle w:val="CharAttribute11"/>
          <w:rFonts w:eastAsia="Batang"/>
        </w:rPr>
        <w:t>al consensus that an effective I</w:t>
      </w:r>
      <w:r w:rsidRPr="008F289C">
        <w:rPr>
          <w:rStyle w:val="CharAttribute11"/>
          <w:rFonts w:eastAsia="Batang"/>
        </w:rPr>
        <w:t>ndustry-</w:t>
      </w:r>
      <w:r w:rsidR="00490985" w:rsidRPr="00490985">
        <w:rPr>
          <w:rStyle w:val="CharAttribute11"/>
          <w:rFonts w:eastAsia="Batang"/>
        </w:rPr>
        <w:t>w</w:t>
      </w:r>
      <w:r w:rsidRPr="008F289C">
        <w:rPr>
          <w:rStyle w:val="CharAttribute11"/>
          <w:rFonts w:eastAsia="Batang"/>
        </w:rPr>
        <w:t>ide Buy</w:t>
      </w:r>
      <w:r w:rsidR="00347ECA">
        <w:rPr>
          <w:rStyle w:val="CharAttribute11"/>
          <w:rFonts w:eastAsia="Batang"/>
        </w:rPr>
        <w:t xml:space="preserve"> and Maintain Quiet Initiative (IBMQI) </w:t>
      </w:r>
      <w:r w:rsidRPr="008F289C">
        <w:rPr>
          <w:rStyle w:val="CharAttribute11"/>
          <w:rFonts w:eastAsia="Batang"/>
        </w:rPr>
        <w:t xml:space="preserve">will significantly assist the Mining Industry in reducing noise induced hearing loss and minimising noise at sources. The MOSH Noise Team has been carrying-out extensive consultations regarding the possibility of an </w:t>
      </w:r>
      <w:r w:rsidR="00E90783">
        <w:rPr>
          <w:rStyle w:val="CharAttribute11"/>
          <w:rFonts w:eastAsia="Batang"/>
        </w:rPr>
        <w:t>I</w:t>
      </w:r>
      <w:r w:rsidRPr="008F289C">
        <w:rPr>
          <w:rStyle w:val="CharAttribute11"/>
          <w:rFonts w:eastAsia="Batang"/>
        </w:rPr>
        <w:t>ndustry-</w:t>
      </w:r>
      <w:r w:rsidR="00490985" w:rsidRPr="00490985">
        <w:rPr>
          <w:rStyle w:val="CharAttribute11"/>
          <w:rFonts w:eastAsia="Batang"/>
        </w:rPr>
        <w:t>w</w:t>
      </w:r>
      <w:r w:rsidRPr="008F289C">
        <w:rPr>
          <w:rStyle w:val="CharAttribute11"/>
          <w:rFonts w:eastAsia="Batang"/>
        </w:rPr>
        <w:t xml:space="preserve">ide Buy and Maintain Quiet Initiative. Stakeholders have been consulted and they do support the initiative hence the MOSH Noise Team has prepared a draft Terms of Reference </w:t>
      </w:r>
      <w:r w:rsidR="00347ECA">
        <w:rPr>
          <w:rStyle w:val="CharAttribute11"/>
          <w:rFonts w:eastAsia="Batang"/>
        </w:rPr>
        <w:t xml:space="preserve">(ToR) </w:t>
      </w:r>
      <w:r w:rsidRPr="008F289C">
        <w:rPr>
          <w:rStyle w:val="CharAttribute11"/>
          <w:rFonts w:eastAsia="Batang"/>
        </w:rPr>
        <w:t xml:space="preserve">for the </w:t>
      </w:r>
      <w:r w:rsidR="00E90783" w:rsidRPr="00490985">
        <w:rPr>
          <w:rStyle w:val="CharAttribute11"/>
          <w:rFonts w:eastAsia="Batang"/>
        </w:rPr>
        <w:t>I</w:t>
      </w:r>
      <w:r w:rsidRPr="008F289C">
        <w:rPr>
          <w:rStyle w:val="CharAttribute11"/>
          <w:rFonts w:eastAsia="Batang"/>
        </w:rPr>
        <w:t>ndustry-</w:t>
      </w:r>
      <w:r w:rsidR="00490985" w:rsidRPr="00490985">
        <w:rPr>
          <w:rStyle w:val="CharAttribute11"/>
          <w:rFonts w:eastAsia="Batang"/>
        </w:rPr>
        <w:t>w</w:t>
      </w:r>
      <w:r w:rsidRPr="008F289C">
        <w:rPr>
          <w:rStyle w:val="CharAttribute11"/>
          <w:rFonts w:eastAsia="Batang"/>
        </w:rPr>
        <w:t xml:space="preserve">ide Buy and Maintain Quiet Initiative </w:t>
      </w:r>
      <w:r w:rsidR="00433D7D">
        <w:rPr>
          <w:rStyle w:val="CharAttribute11"/>
          <w:rFonts w:eastAsia="Batang"/>
        </w:rPr>
        <w:t>Working Group</w:t>
      </w:r>
      <w:r w:rsidRPr="008F289C">
        <w:rPr>
          <w:rStyle w:val="CharAttribute11"/>
          <w:rFonts w:eastAsia="Batang"/>
        </w:rPr>
        <w:t xml:space="preserve">.It is envisaged that this initiative will take </w:t>
      </w:r>
      <w:r w:rsidR="00347ECA">
        <w:rPr>
          <w:rStyle w:val="CharAttribute11"/>
          <w:rFonts w:eastAsia="Batang"/>
        </w:rPr>
        <w:t xml:space="preserve">approximately </w:t>
      </w:r>
      <w:r w:rsidRPr="008F289C">
        <w:rPr>
          <w:rStyle w:val="CharAttribute11"/>
          <w:rFonts w:eastAsia="Batang"/>
        </w:rPr>
        <w:t>twenty-four months to implement.</w:t>
      </w:r>
    </w:p>
    <w:p w:rsidR="00872E17" w:rsidRPr="008F289C" w:rsidRDefault="00872E17" w:rsidP="008F289C">
      <w:pPr>
        <w:jc w:val="both"/>
      </w:pPr>
    </w:p>
    <w:p w:rsidR="00872E17" w:rsidRPr="008F289C" w:rsidRDefault="00872E17" w:rsidP="008F289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t>Purpose</w:t>
      </w:r>
    </w:p>
    <w:p w:rsidR="00872E17" w:rsidRPr="008F289C" w:rsidRDefault="00872E17" w:rsidP="008F289C">
      <w:pPr>
        <w:jc w:val="both"/>
      </w:pPr>
    </w:p>
    <w:p w:rsidR="00872E17" w:rsidRPr="00490985" w:rsidRDefault="000136CE" w:rsidP="008F289C">
      <w:pPr>
        <w:jc w:val="both"/>
        <w:rPr>
          <w:lang w:val="en-GB"/>
        </w:rPr>
      </w:pPr>
      <w:r w:rsidRPr="00490985">
        <w:rPr>
          <w:lang w:val="en-GB"/>
        </w:rPr>
        <w:t xml:space="preserve">The purpose </w:t>
      </w:r>
      <w:r w:rsidR="00E90783" w:rsidRPr="00490985">
        <w:rPr>
          <w:lang w:val="en-GB"/>
        </w:rPr>
        <w:t xml:space="preserve">is </w:t>
      </w:r>
      <w:r w:rsidRPr="008F289C">
        <w:rPr>
          <w:lang w:val="en-GB"/>
        </w:rPr>
        <w:t>implement the Industry-</w:t>
      </w:r>
      <w:r w:rsidR="00490985">
        <w:rPr>
          <w:lang w:val="en-GB"/>
        </w:rPr>
        <w:t>w</w:t>
      </w:r>
      <w:r w:rsidRPr="008F289C">
        <w:rPr>
          <w:lang w:val="en-GB"/>
        </w:rPr>
        <w:t>ide Buy and Maintain Quiet</w:t>
      </w:r>
      <w:r w:rsidR="00490985">
        <w:rPr>
          <w:lang w:val="en-GB"/>
        </w:rPr>
        <w:t xml:space="preserve"> </w:t>
      </w:r>
      <w:r w:rsidRPr="008F289C">
        <w:rPr>
          <w:lang w:val="en-GB"/>
        </w:rPr>
        <w:t xml:space="preserve">Initiative by providing strategic leadership and direction to the five </w:t>
      </w:r>
      <w:r w:rsidR="00433D7D">
        <w:rPr>
          <w:lang w:val="en-GB"/>
        </w:rPr>
        <w:t xml:space="preserve">focus </w:t>
      </w:r>
      <w:r w:rsidRPr="008F289C">
        <w:rPr>
          <w:lang w:val="en-GB"/>
        </w:rPr>
        <w:t xml:space="preserve">areas’ teams and executive interaction </w:t>
      </w:r>
      <w:r w:rsidR="00E90783" w:rsidRPr="00490985">
        <w:rPr>
          <w:lang w:val="en-GB"/>
        </w:rPr>
        <w:t>with</w:t>
      </w:r>
      <w:r w:rsidRPr="008F289C">
        <w:rPr>
          <w:lang w:val="en-GB"/>
        </w:rPr>
        <w:t xml:space="preserve"> all stakeholders.</w:t>
      </w:r>
    </w:p>
    <w:p w:rsidR="00872E17" w:rsidRPr="008F289C" w:rsidRDefault="00872E17" w:rsidP="008F289C">
      <w:pPr>
        <w:jc w:val="both"/>
      </w:pPr>
    </w:p>
    <w:p w:rsidR="00872E17" w:rsidRPr="008F289C" w:rsidRDefault="00872E17" w:rsidP="008F289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t>In Scope</w:t>
      </w:r>
    </w:p>
    <w:p w:rsidR="00872E17" w:rsidRPr="008F289C" w:rsidRDefault="00872E17" w:rsidP="008F289C">
      <w:pPr>
        <w:jc w:val="both"/>
      </w:pPr>
    </w:p>
    <w:p w:rsidR="000136CE" w:rsidRPr="008F289C" w:rsidRDefault="000136CE" w:rsidP="008F289C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All equipment and processes that emit more than 85dBAs (new existing and maintenance thereof)</w:t>
      </w:r>
    </w:p>
    <w:p w:rsidR="000136CE" w:rsidRPr="008F289C" w:rsidRDefault="000136CE" w:rsidP="008F289C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Five focus areas are</w:t>
      </w:r>
      <w:r w:rsidR="003D40D7" w:rsidRPr="008F289C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0136CE" w:rsidRPr="008F289C" w:rsidRDefault="000136CE" w:rsidP="008F289C">
      <w:pPr>
        <w:pStyle w:val="ListParagraph"/>
        <w:numPr>
          <w:ilvl w:val="1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Rock breaking (rock drills</w:t>
      </w:r>
      <w:r w:rsidR="00347ECA">
        <w:rPr>
          <w:rFonts w:ascii="Times New Roman" w:hAnsi="Times New Roman" w:cs="Times New Roman"/>
          <w:sz w:val="24"/>
          <w:szCs w:val="24"/>
          <w:lang w:val="en-GB"/>
        </w:rPr>
        <w:t>, drill rigs etc</w:t>
      </w:r>
      <w:r w:rsidR="0062764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8F289C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AC4B03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:rsidR="000136CE" w:rsidRPr="008F289C" w:rsidRDefault="005B7962" w:rsidP="008F289C">
      <w:pPr>
        <w:pStyle w:val="ListParagraph"/>
        <w:numPr>
          <w:ilvl w:val="1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Load and Haul (Scrapers, w</w:t>
      </w:r>
      <w:r w:rsidR="000136CE" w:rsidRPr="008F289C">
        <w:rPr>
          <w:rFonts w:ascii="Times New Roman" w:hAnsi="Times New Roman" w:cs="Times New Roman"/>
          <w:sz w:val="24"/>
          <w:szCs w:val="24"/>
          <w:lang w:val="en-GB"/>
        </w:rPr>
        <w:t>inches</w:t>
      </w:r>
      <w:r w:rsidR="003D40D7" w:rsidRPr="008F289C">
        <w:rPr>
          <w:rFonts w:ascii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locomotives, hoppers, conveyors etc.)</w:t>
      </w:r>
      <w:r w:rsidR="00AC4B03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:rsidR="000136CE" w:rsidRPr="008F289C" w:rsidRDefault="000136CE" w:rsidP="008F289C">
      <w:pPr>
        <w:pStyle w:val="ListParagraph"/>
        <w:numPr>
          <w:ilvl w:val="1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Trackless Mobile Machinery</w:t>
      </w:r>
      <w:r w:rsidR="003D40D7" w:rsidRPr="008F289C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:rsidR="000136CE" w:rsidRPr="008F289C" w:rsidRDefault="003D40D7" w:rsidP="008F289C">
      <w:pPr>
        <w:pStyle w:val="ListParagraph"/>
        <w:numPr>
          <w:ilvl w:val="1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Processing,</w:t>
      </w:r>
      <w:r w:rsidR="000136CE" w:rsidRPr="008F289C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</w:p>
    <w:p w:rsidR="000136CE" w:rsidRPr="008F289C" w:rsidRDefault="000136CE" w:rsidP="008F289C">
      <w:pPr>
        <w:pStyle w:val="ListParagraph"/>
        <w:numPr>
          <w:ilvl w:val="1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New projects</w:t>
      </w:r>
    </w:p>
    <w:p w:rsidR="00872E17" w:rsidRDefault="000136CE" w:rsidP="008F289C">
      <w:pPr>
        <w:tabs>
          <w:tab w:val="left" w:pos="720"/>
        </w:tabs>
        <w:jc w:val="both"/>
        <w:rPr>
          <w:rFonts w:eastAsiaTheme="minorHAnsi"/>
          <w:lang w:val="en-GB"/>
        </w:rPr>
      </w:pPr>
      <w:r w:rsidRPr="00347ECA">
        <w:rPr>
          <w:rFonts w:eastAsiaTheme="minorHAnsi"/>
          <w:lang w:val="en-GB"/>
        </w:rPr>
        <w:t xml:space="preserve">The focus areas are chosen based </w:t>
      </w:r>
      <w:r w:rsidR="00347ECA" w:rsidRPr="00347ECA">
        <w:rPr>
          <w:rFonts w:eastAsiaTheme="minorHAnsi"/>
          <w:lang w:val="en-GB"/>
        </w:rPr>
        <w:t xml:space="preserve">on </w:t>
      </w:r>
      <w:r w:rsidR="005B7962">
        <w:rPr>
          <w:rFonts w:eastAsiaTheme="minorHAnsi"/>
          <w:lang w:val="en-GB"/>
        </w:rPr>
        <w:t xml:space="preserve">the noise expert model and </w:t>
      </w:r>
      <w:r w:rsidR="00BF7C00">
        <w:rPr>
          <w:rFonts w:eastAsiaTheme="minorHAnsi"/>
          <w:lang w:val="en-GB"/>
        </w:rPr>
        <w:t>general risk a</w:t>
      </w:r>
      <w:r w:rsidR="00E26CDB">
        <w:rPr>
          <w:rFonts w:eastAsiaTheme="minorHAnsi"/>
          <w:lang w:val="en-GB"/>
        </w:rPr>
        <w:t>ssessment of most mines.</w:t>
      </w:r>
    </w:p>
    <w:p w:rsidR="00347ECA" w:rsidRDefault="00347ECA" w:rsidP="008F289C">
      <w:pPr>
        <w:tabs>
          <w:tab w:val="left" w:pos="720"/>
        </w:tabs>
        <w:jc w:val="both"/>
        <w:rPr>
          <w:rFonts w:eastAsiaTheme="minorHAnsi"/>
          <w:lang w:val="en-GB"/>
        </w:rPr>
      </w:pPr>
    </w:p>
    <w:p w:rsidR="00347ECA" w:rsidRDefault="00347ECA" w:rsidP="008F289C">
      <w:pPr>
        <w:tabs>
          <w:tab w:val="left" w:pos="720"/>
        </w:tabs>
        <w:jc w:val="both"/>
        <w:rPr>
          <w:rFonts w:eastAsiaTheme="minorHAnsi"/>
          <w:lang w:val="en-GB"/>
        </w:rPr>
      </w:pPr>
    </w:p>
    <w:p w:rsidR="008C7909" w:rsidRDefault="008C7909" w:rsidP="008F289C">
      <w:pPr>
        <w:tabs>
          <w:tab w:val="left" w:pos="720"/>
        </w:tabs>
        <w:jc w:val="both"/>
        <w:rPr>
          <w:rFonts w:eastAsiaTheme="minorHAnsi"/>
          <w:lang w:val="en-GB"/>
        </w:rPr>
      </w:pPr>
    </w:p>
    <w:p w:rsidR="008C7909" w:rsidRPr="00347ECA" w:rsidRDefault="008C7909" w:rsidP="008F289C">
      <w:pPr>
        <w:tabs>
          <w:tab w:val="left" w:pos="720"/>
        </w:tabs>
        <w:jc w:val="both"/>
        <w:rPr>
          <w:rFonts w:eastAsiaTheme="minorHAnsi"/>
          <w:lang w:val="en-GB"/>
        </w:rPr>
      </w:pPr>
    </w:p>
    <w:p w:rsidR="007E0E55" w:rsidRPr="008F289C" w:rsidRDefault="007E0E55" w:rsidP="008F289C">
      <w:pPr>
        <w:tabs>
          <w:tab w:val="left" w:pos="720"/>
        </w:tabs>
        <w:jc w:val="both"/>
      </w:pPr>
    </w:p>
    <w:p w:rsidR="007E0E55" w:rsidRPr="008F289C" w:rsidRDefault="007E0E55" w:rsidP="008F289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lastRenderedPageBreak/>
        <w:t>Structure</w:t>
      </w:r>
      <w:bookmarkStart w:id="0" w:name="_GoBack"/>
      <w:bookmarkEnd w:id="0"/>
    </w:p>
    <w:p w:rsidR="007E0E55" w:rsidRPr="008F289C" w:rsidRDefault="007E0E55" w:rsidP="008F289C">
      <w:pPr>
        <w:jc w:val="both"/>
      </w:pPr>
    </w:p>
    <w:p w:rsidR="007E0E55" w:rsidRPr="008F289C" w:rsidRDefault="007E0E55" w:rsidP="008F289C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 xml:space="preserve">The composition of the </w:t>
      </w:r>
      <w:r w:rsidR="00433D7D">
        <w:rPr>
          <w:rFonts w:ascii="Times New Roman" w:hAnsi="Times New Roman" w:cs="Times New Roman"/>
          <w:sz w:val="24"/>
          <w:szCs w:val="24"/>
          <w:lang w:val="en-GB"/>
        </w:rPr>
        <w:t>Working Group</w:t>
      </w:r>
      <w:r w:rsidRPr="008F289C">
        <w:rPr>
          <w:rFonts w:ascii="Times New Roman" w:hAnsi="Times New Roman" w:cs="Times New Roman"/>
          <w:sz w:val="24"/>
          <w:szCs w:val="24"/>
          <w:lang w:val="en-GB"/>
        </w:rPr>
        <w:t xml:space="preserve"> will be; </w:t>
      </w:r>
    </w:p>
    <w:p w:rsidR="007E0E55" w:rsidRPr="008F289C" w:rsidRDefault="007E0E55" w:rsidP="00433D7D">
      <w:pPr>
        <w:pStyle w:val="ListParagraph"/>
        <w:numPr>
          <w:ilvl w:val="1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1 x Group Environmental Engineer (GEE) representative</w:t>
      </w:r>
    </w:p>
    <w:p w:rsidR="007E0E55" w:rsidRPr="008F289C" w:rsidRDefault="007E0E55" w:rsidP="00433D7D">
      <w:pPr>
        <w:pStyle w:val="ListParagraph"/>
        <w:numPr>
          <w:ilvl w:val="1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 xml:space="preserve">3 x </w:t>
      </w:r>
      <w:r w:rsidR="00AD473E" w:rsidRPr="008C7909">
        <w:rPr>
          <w:rFonts w:ascii="Times New Roman" w:hAnsi="Times New Roman" w:cs="Times New Roman"/>
          <w:sz w:val="24"/>
          <w:szCs w:val="24"/>
          <w:lang w:val="en-GB"/>
        </w:rPr>
        <w:t>CM&amp;EE</w:t>
      </w:r>
      <w:r w:rsidRPr="008F289C">
        <w:rPr>
          <w:rFonts w:ascii="Times New Roman" w:hAnsi="Times New Roman" w:cs="Times New Roman"/>
          <w:sz w:val="24"/>
          <w:szCs w:val="24"/>
          <w:lang w:val="en-GB"/>
        </w:rPr>
        <w:t xml:space="preserve"> representatives</w:t>
      </w:r>
    </w:p>
    <w:p w:rsidR="007E0E55" w:rsidRPr="008F289C" w:rsidRDefault="007E0E55" w:rsidP="00433D7D">
      <w:pPr>
        <w:pStyle w:val="ListParagraph"/>
        <w:numPr>
          <w:ilvl w:val="1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1 x Representative from each focus area = 5</w:t>
      </w:r>
    </w:p>
    <w:p w:rsidR="007E0E55" w:rsidRPr="008F289C" w:rsidRDefault="007E0E55" w:rsidP="00433D7D">
      <w:pPr>
        <w:pStyle w:val="ListParagraph"/>
        <w:numPr>
          <w:ilvl w:val="1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1 x MOSH representative</w:t>
      </w:r>
    </w:p>
    <w:p w:rsidR="007E0E55" w:rsidRPr="008F289C" w:rsidRDefault="007E0E55" w:rsidP="008F289C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 xml:space="preserve">Sub </w:t>
      </w:r>
      <w:r w:rsidR="00433D7D">
        <w:rPr>
          <w:rFonts w:ascii="Times New Roman" w:hAnsi="Times New Roman" w:cs="Times New Roman"/>
          <w:sz w:val="24"/>
          <w:szCs w:val="24"/>
          <w:lang w:val="en-GB"/>
        </w:rPr>
        <w:t xml:space="preserve">Working Groups </w:t>
      </w:r>
      <w:r w:rsidRPr="008F289C">
        <w:rPr>
          <w:rFonts w:ascii="Times New Roman" w:hAnsi="Times New Roman" w:cs="Times New Roman"/>
          <w:sz w:val="24"/>
          <w:szCs w:val="24"/>
          <w:lang w:val="en-GB"/>
        </w:rPr>
        <w:t xml:space="preserve">in each focus areas are appointed by this </w:t>
      </w:r>
      <w:r w:rsidR="00433D7D">
        <w:rPr>
          <w:rFonts w:ascii="Times New Roman" w:hAnsi="Times New Roman" w:cs="Times New Roman"/>
          <w:sz w:val="24"/>
          <w:szCs w:val="24"/>
          <w:lang w:val="en-GB"/>
        </w:rPr>
        <w:t>Working Group</w:t>
      </w:r>
    </w:p>
    <w:p w:rsidR="007E0E55" w:rsidRPr="008F289C" w:rsidRDefault="007E0E55" w:rsidP="008F289C">
      <w:pPr>
        <w:tabs>
          <w:tab w:val="left" w:pos="720"/>
        </w:tabs>
        <w:jc w:val="both"/>
      </w:pPr>
    </w:p>
    <w:p w:rsidR="00890162" w:rsidRPr="008F289C" w:rsidRDefault="008F289C" w:rsidP="008F289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t>Roles</w:t>
      </w:r>
    </w:p>
    <w:p w:rsidR="00890162" w:rsidRPr="008F289C" w:rsidRDefault="00890162" w:rsidP="008F289C">
      <w:pPr>
        <w:jc w:val="both"/>
      </w:pPr>
    </w:p>
    <w:p w:rsidR="00872E17" w:rsidRPr="008F289C" w:rsidRDefault="00872E17" w:rsidP="008F289C">
      <w:pPr>
        <w:jc w:val="both"/>
      </w:pPr>
      <w:r w:rsidRPr="008F289C">
        <w:t>The role of th</w:t>
      </w:r>
      <w:r w:rsidR="009F75B0" w:rsidRPr="008F289C">
        <w:t>is</w:t>
      </w:r>
      <w:r w:rsidR="00433D7D">
        <w:rPr>
          <w:lang w:val="en-GB"/>
        </w:rPr>
        <w:t>Working Group</w:t>
      </w:r>
      <w:r w:rsidR="008C7909">
        <w:rPr>
          <w:lang w:val="en-GB"/>
        </w:rPr>
        <w:t xml:space="preserve"> </w:t>
      </w:r>
      <w:r w:rsidRPr="008F289C">
        <w:t>is to:</w:t>
      </w:r>
    </w:p>
    <w:p w:rsidR="00872E17" w:rsidRPr="008F289C" w:rsidRDefault="00872E17" w:rsidP="008F289C">
      <w:pPr>
        <w:jc w:val="both"/>
      </w:pPr>
    </w:p>
    <w:p w:rsidR="00872E17" w:rsidRPr="008F289C" w:rsidRDefault="00872E17" w:rsidP="008F289C">
      <w:pPr>
        <w:pStyle w:val="Header"/>
        <w:numPr>
          <w:ilvl w:val="0"/>
          <w:numId w:val="22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F289C">
        <w:rPr>
          <w:rFonts w:ascii="Times New Roman" w:hAnsi="Times New Roman" w:cs="Times New Roman"/>
          <w:bCs/>
          <w:sz w:val="24"/>
          <w:szCs w:val="24"/>
        </w:rPr>
        <w:t xml:space="preserve">Facilitate industry ownership of the </w:t>
      </w:r>
      <w:r w:rsidR="003D40D7" w:rsidRPr="008F289C">
        <w:rPr>
          <w:rFonts w:ascii="Times New Roman" w:hAnsi="Times New Roman" w:cs="Times New Roman"/>
          <w:sz w:val="24"/>
          <w:szCs w:val="24"/>
          <w:lang w:val="en-GB"/>
        </w:rPr>
        <w:t>Industry-</w:t>
      </w:r>
      <w:r w:rsidR="008C7909">
        <w:rPr>
          <w:rFonts w:ascii="Times New Roman" w:hAnsi="Times New Roman" w:cs="Times New Roman"/>
          <w:sz w:val="24"/>
          <w:szCs w:val="24"/>
          <w:lang w:val="en-GB"/>
        </w:rPr>
        <w:t>w</w:t>
      </w:r>
      <w:r w:rsidR="003D40D7" w:rsidRPr="008F289C">
        <w:rPr>
          <w:rFonts w:ascii="Times New Roman" w:hAnsi="Times New Roman" w:cs="Times New Roman"/>
          <w:sz w:val="24"/>
          <w:szCs w:val="24"/>
          <w:lang w:val="en-GB"/>
        </w:rPr>
        <w:t xml:space="preserve">ide Buy and Maintain Quiet Initiative </w:t>
      </w:r>
      <w:r w:rsidR="003D40D7" w:rsidRPr="008F289C">
        <w:rPr>
          <w:rFonts w:ascii="Times New Roman" w:hAnsi="Times New Roman" w:cs="Times New Roman"/>
          <w:bCs/>
          <w:iCs/>
          <w:sz w:val="24"/>
          <w:szCs w:val="24"/>
        </w:rPr>
        <w:t>by;</w:t>
      </w:r>
    </w:p>
    <w:p w:rsidR="009F75B0" w:rsidRPr="008F289C" w:rsidRDefault="009F75B0" w:rsidP="008F289C">
      <w:pPr>
        <w:pStyle w:val="Header"/>
        <w:numPr>
          <w:ilvl w:val="0"/>
          <w:numId w:val="23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F289C">
        <w:rPr>
          <w:rFonts w:ascii="Times New Roman" w:hAnsi="Times New Roman" w:cs="Times New Roman"/>
          <w:bCs/>
          <w:iCs/>
          <w:sz w:val="24"/>
          <w:szCs w:val="24"/>
        </w:rPr>
        <w:t>oversee</w:t>
      </w:r>
      <w:r w:rsidR="00E90783" w:rsidRPr="008C7909">
        <w:rPr>
          <w:rFonts w:ascii="Times New Roman" w:hAnsi="Times New Roman" w:cs="Times New Roman"/>
          <w:bCs/>
          <w:iCs/>
          <w:sz w:val="24"/>
          <w:szCs w:val="24"/>
        </w:rPr>
        <w:t>ing</w:t>
      </w:r>
      <w:r w:rsidRPr="008F289C">
        <w:rPr>
          <w:rFonts w:ascii="Times New Roman" w:hAnsi="Times New Roman" w:cs="Times New Roman"/>
          <w:bCs/>
          <w:iCs/>
          <w:sz w:val="24"/>
          <w:szCs w:val="24"/>
        </w:rPr>
        <w:t xml:space="preserve"> the work of the </w:t>
      </w:r>
      <w:r w:rsidRPr="008C7909">
        <w:rPr>
          <w:rFonts w:ascii="Times New Roman" w:hAnsi="Times New Roman" w:cs="Times New Roman"/>
          <w:bCs/>
          <w:iCs/>
          <w:sz w:val="24"/>
          <w:szCs w:val="24"/>
        </w:rPr>
        <w:t>sub teams in the five focus areas</w:t>
      </w:r>
      <w:r w:rsidR="0028642B">
        <w:rPr>
          <w:rFonts w:ascii="Times New Roman" w:hAnsi="Times New Roman" w:cs="Times New Roman"/>
          <w:bCs/>
          <w:sz w:val="24"/>
          <w:szCs w:val="24"/>
        </w:rPr>
        <w:t>,</w:t>
      </w:r>
    </w:p>
    <w:p w:rsidR="00872E17" w:rsidRPr="008F289C" w:rsidRDefault="00872E17" w:rsidP="008F289C">
      <w:pPr>
        <w:pStyle w:val="Header"/>
        <w:numPr>
          <w:ilvl w:val="0"/>
          <w:numId w:val="23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F289C">
        <w:rPr>
          <w:rFonts w:ascii="Times New Roman" w:hAnsi="Times New Roman" w:cs="Times New Roman"/>
          <w:bCs/>
          <w:iCs/>
          <w:sz w:val="24"/>
          <w:szCs w:val="24"/>
        </w:rPr>
        <w:t xml:space="preserve">ensuring that all of the mining companies are well represented on the </w:t>
      </w:r>
      <w:r w:rsidR="00433D7D">
        <w:rPr>
          <w:rFonts w:ascii="Times New Roman" w:hAnsi="Times New Roman" w:cs="Times New Roman"/>
          <w:sz w:val="24"/>
          <w:szCs w:val="24"/>
          <w:lang w:val="en-GB"/>
        </w:rPr>
        <w:t>Working Group</w:t>
      </w:r>
      <w:r w:rsidR="00433D7D">
        <w:rPr>
          <w:rFonts w:ascii="Times New Roman" w:hAnsi="Times New Roman" w:cs="Times New Roman"/>
          <w:bCs/>
          <w:iCs/>
          <w:sz w:val="24"/>
          <w:szCs w:val="24"/>
        </w:rPr>
        <w:t xml:space="preserve">s </w:t>
      </w:r>
      <w:r w:rsidRPr="008F289C">
        <w:rPr>
          <w:rFonts w:ascii="Times New Roman" w:hAnsi="Times New Roman" w:cs="Times New Roman"/>
          <w:bCs/>
          <w:iCs/>
          <w:sz w:val="24"/>
          <w:szCs w:val="24"/>
        </w:rPr>
        <w:t>by high-level persons with credibility</w:t>
      </w:r>
      <w:r w:rsidR="0028642B">
        <w:rPr>
          <w:rFonts w:ascii="Times New Roman" w:hAnsi="Times New Roman" w:cs="Times New Roman"/>
          <w:bCs/>
          <w:iCs/>
          <w:sz w:val="24"/>
          <w:szCs w:val="24"/>
        </w:rPr>
        <w:t>,</w:t>
      </w:r>
    </w:p>
    <w:p w:rsidR="00872E17" w:rsidRPr="008F289C" w:rsidRDefault="00872E17" w:rsidP="008F289C">
      <w:pPr>
        <w:pStyle w:val="Header"/>
        <w:numPr>
          <w:ilvl w:val="0"/>
          <w:numId w:val="23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F289C">
        <w:rPr>
          <w:rFonts w:ascii="Times New Roman" w:hAnsi="Times New Roman" w:cs="Times New Roman"/>
          <w:bCs/>
          <w:iCs/>
          <w:sz w:val="24"/>
          <w:szCs w:val="24"/>
        </w:rPr>
        <w:t>ensuring its activities and meetings  are personally interesting and rewarding to individual members as well as to their company’s operations</w:t>
      </w:r>
      <w:r w:rsidR="0028642B">
        <w:rPr>
          <w:rFonts w:ascii="Times New Roman" w:hAnsi="Times New Roman" w:cs="Times New Roman"/>
          <w:bCs/>
          <w:iCs/>
          <w:sz w:val="24"/>
          <w:szCs w:val="24"/>
        </w:rPr>
        <w:t>,</w:t>
      </w:r>
    </w:p>
    <w:p w:rsidR="00872E17" w:rsidRPr="008F289C" w:rsidRDefault="00872E17" w:rsidP="008F289C">
      <w:pPr>
        <w:pStyle w:val="Header"/>
        <w:numPr>
          <w:ilvl w:val="0"/>
          <w:numId w:val="23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F289C">
        <w:rPr>
          <w:rFonts w:ascii="Times New Roman" w:hAnsi="Times New Roman" w:cs="Times New Roman"/>
          <w:bCs/>
          <w:iCs/>
          <w:sz w:val="24"/>
          <w:szCs w:val="24"/>
        </w:rPr>
        <w:t xml:space="preserve">ensuring full participation by members in </w:t>
      </w:r>
      <w:r w:rsidR="00433D7D">
        <w:rPr>
          <w:rFonts w:ascii="Times New Roman" w:hAnsi="Times New Roman" w:cs="Times New Roman"/>
          <w:sz w:val="24"/>
          <w:szCs w:val="24"/>
          <w:lang w:val="en-GB"/>
        </w:rPr>
        <w:t>Working Group</w:t>
      </w:r>
      <w:r w:rsidR="00816B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F289C">
        <w:rPr>
          <w:rFonts w:ascii="Times New Roman" w:hAnsi="Times New Roman" w:cs="Times New Roman"/>
          <w:bCs/>
          <w:iCs/>
          <w:sz w:val="24"/>
          <w:szCs w:val="24"/>
        </w:rPr>
        <w:t>activities</w:t>
      </w:r>
      <w:r w:rsidR="0028642B">
        <w:rPr>
          <w:rFonts w:ascii="Times New Roman" w:hAnsi="Times New Roman" w:cs="Times New Roman"/>
          <w:bCs/>
          <w:iCs/>
          <w:sz w:val="24"/>
          <w:szCs w:val="24"/>
        </w:rPr>
        <w:t>,</w:t>
      </w:r>
    </w:p>
    <w:p w:rsidR="00872E17" w:rsidRPr="008F289C" w:rsidRDefault="003D40D7" w:rsidP="008F289C">
      <w:pPr>
        <w:pStyle w:val="Header"/>
        <w:numPr>
          <w:ilvl w:val="0"/>
          <w:numId w:val="23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F289C">
        <w:rPr>
          <w:rFonts w:ascii="Times New Roman" w:hAnsi="Times New Roman" w:cs="Times New Roman"/>
          <w:bCs/>
          <w:iCs/>
          <w:sz w:val="24"/>
          <w:szCs w:val="24"/>
        </w:rPr>
        <w:t>ensuring an effective link between Consulting Mechanical and Electrical Engineers (CM&amp;EEs), Group Environmental Engineers</w:t>
      </w:r>
      <w:r w:rsidR="008C790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E90783" w:rsidRPr="008C7909">
        <w:rPr>
          <w:rFonts w:ascii="Times New Roman" w:hAnsi="Times New Roman" w:cs="Times New Roman"/>
          <w:bCs/>
          <w:iCs/>
          <w:sz w:val="24"/>
          <w:szCs w:val="24"/>
        </w:rPr>
        <w:t>(GEEs)</w:t>
      </w:r>
      <w:r w:rsidRPr="008F289C">
        <w:rPr>
          <w:rFonts w:ascii="Times New Roman" w:hAnsi="Times New Roman" w:cs="Times New Roman"/>
          <w:bCs/>
          <w:iCs/>
          <w:sz w:val="24"/>
          <w:szCs w:val="24"/>
        </w:rPr>
        <w:t>, Original Equipment Manufacturers (OEMs), Suppliers, M</w:t>
      </w:r>
      <w:r w:rsidR="00872E17" w:rsidRPr="008F289C">
        <w:rPr>
          <w:rFonts w:ascii="Times New Roman" w:hAnsi="Times New Roman" w:cs="Times New Roman"/>
          <w:bCs/>
          <w:iCs/>
          <w:sz w:val="24"/>
          <w:szCs w:val="24"/>
        </w:rPr>
        <w:t>ining companies and other Chamber structures</w:t>
      </w:r>
      <w:r w:rsidR="0028642B">
        <w:rPr>
          <w:rFonts w:ascii="Times New Roman" w:hAnsi="Times New Roman" w:cs="Times New Roman"/>
          <w:bCs/>
          <w:iCs/>
          <w:sz w:val="24"/>
          <w:szCs w:val="24"/>
        </w:rPr>
        <w:t>,</w:t>
      </w:r>
    </w:p>
    <w:p w:rsidR="00872E17" w:rsidRPr="008F289C" w:rsidRDefault="00872E17" w:rsidP="008F289C">
      <w:pPr>
        <w:pStyle w:val="Header"/>
        <w:numPr>
          <w:ilvl w:val="0"/>
          <w:numId w:val="22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289C">
        <w:rPr>
          <w:rFonts w:ascii="Times New Roman" w:hAnsi="Times New Roman" w:cs="Times New Roman"/>
          <w:bCs/>
          <w:sz w:val="24"/>
          <w:szCs w:val="24"/>
        </w:rPr>
        <w:t>Maintain an adequate awareness by the representative mining companies of the activities, and key issues and challenges being addressed by the</w:t>
      </w:r>
      <w:r w:rsidR="009F75B0" w:rsidRPr="008F289C">
        <w:rPr>
          <w:rFonts w:ascii="Times New Roman" w:hAnsi="Times New Roman" w:cs="Times New Roman"/>
          <w:bCs/>
          <w:sz w:val="24"/>
          <w:szCs w:val="24"/>
        </w:rPr>
        <w:t xml:space="preserve"> sub teams of the five focus areas</w:t>
      </w:r>
      <w:r w:rsidR="0028642B">
        <w:rPr>
          <w:rFonts w:ascii="Times New Roman" w:hAnsi="Times New Roman" w:cs="Times New Roman"/>
          <w:bCs/>
          <w:sz w:val="24"/>
          <w:szCs w:val="24"/>
        </w:rPr>
        <w:t>.</w:t>
      </w:r>
    </w:p>
    <w:p w:rsidR="00872E17" w:rsidRPr="008F289C" w:rsidRDefault="00872E17" w:rsidP="008F289C">
      <w:pPr>
        <w:pStyle w:val="Header"/>
        <w:numPr>
          <w:ilvl w:val="0"/>
          <w:numId w:val="22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289C">
        <w:rPr>
          <w:rFonts w:ascii="Times New Roman" w:hAnsi="Times New Roman" w:cs="Times New Roman"/>
          <w:bCs/>
          <w:sz w:val="24"/>
          <w:szCs w:val="24"/>
        </w:rPr>
        <w:t xml:space="preserve">Facilitate the staffing </w:t>
      </w:r>
      <w:r w:rsidR="009F75B0" w:rsidRPr="008F289C">
        <w:rPr>
          <w:rFonts w:ascii="Times New Roman" w:hAnsi="Times New Roman" w:cs="Times New Roman"/>
          <w:bCs/>
          <w:sz w:val="24"/>
          <w:szCs w:val="24"/>
        </w:rPr>
        <w:t xml:space="preserve">of sub teams of the five focus areas </w:t>
      </w:r>
      <w:r w:rsidRPr="008F289C">
        <w:rPr>
          <w:rFonts w:ascii="Times New Roman" w:hAnsi="Times New Roman" w:cs="Times New Roman"/>
          <w:bCs/>
          <w:sz w:val="24"/>
          <w:szCs w:val="24"/>
        </w:rPr>
        <w:t xml:space="preserve">to ensure that appropriate persons are identified and put forward to join these teams.      </w:t>
      </w:r>
    </w:p>
    <w:p w:rsidR="009F75B0" w:rsidRPr="008F289C" w:rsidRDefault="00872E17" w:rsidP="008F289C">
      <w:pPr>
        <w:pStyle w:val="Header"/>
        <w:numPr>
          <w:ilvl w:val="0"/>
          <w:numId w:val="22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289C">
        <w:rPr>
          <w:rFonts w:ascii="Times New Roman" w:hAnsi="Times New Roman" w:cs="Times New Roman"/>
          <w:bCs/>
          <w:sz w:val="24"/>
          <w:szCs w:val="24"/>
        </w:rPr>
        <w:t xml:space="preserve">Approve proposals for </w:t>
      </w:r>
      <w:r w:rsidR="00816B43">
        <w:rPr>
          <w:rFonts w:ascii="Times New Roman" w:hAnsi="Times New Roman" w:cs="Times New Roman"/>
          <w:bCs/>
          <w:sz w:val="24"/>
          <w:szCs w:val="24"/>
        </w:rPr>
        <w:t xml:space="preserve">MOSH Taskforce </w:t>
      </w:r>
      <w:r w:rsidRPr="008F289C">
        <w:rPr>
          <w:rFonts w:ascii="Times New Roman" w:hAnsi="Times New Roman" w:cs="Times New Roman"/>
          <w:bCs/>
          <w:sz w:val="24"/>
          <w:szCs w:val="24"/>
        </w:rPr>
        <w:t xml:space="preserve">consideration. </w:t>
      </w:r>
    </w:p>
    <w:p w:rsidR="007E0E55" w:rsidRPr="008F289C" w:rsidRDefault="00872E17" w:rsidP="008F289C">
      <w:pPr>
        <w:pStyle w:val="Header"/>
        <w:numPr>
          <w:ilvl w:val="0"/>
          <w:numId w:val="22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289C">
        <w:rPr>
          <w:rFonts w:ascii="Times New Roman" w:hAnsi="Times New Roman" w:cs="Times New Roman"/>
          <w:bCs/>
          <w:sz w:val="24"/>
          <w:szCs w:val="24"/>
        </w:rPr>
        <w:t>Review and upda</w:t>
      </w:r>
      <w:r w:rsidR="009F75B0" w:rsidRPr="008F289C">
        <w:rPr>
          <w:rFonts w:ascii="Times New Roman" w:hAnsi="Times New Roman" w:cs="Times New Roman"/>
          <w:bCs/>
          <w:sz w:val="24"/>
          <w:szCs w:val="24"/>
        </w:rPr>
        <w:t xml:space="preserve">te the Terms of Reference of this </w:t>
      </w:r>
      <w:r w:rsidR="00433D7D">
        <w:rPr>
          <w:rFonts w:ascii="Times New Roman" w:hAnsi="Times New Roman" w:cs="Times New Roman"/>
          <w:sz w:val="24"/>
          <w:szCs w:val="24"/>
          <w:lang w:val="en-GB"/>
        </w:rPr>
        <w:t>Working Group</w:t>
      </w:r>
      <w:r w:rsidR="0028642B">
        <w:rPr>
          <w:rFonts w:ascii="Times New Roman" w:hAnsi="Times New Roman" w:cs="Times New Roman"/>
          <w:bCs/>
          <w:sz w:val="24"/>
          <w:szCs w:val="24"/>
        </w:rPr>
        <w:t>.</w:t>
      </w:r>
    </w:p>
    <w:p w:rsidR="007E0E55" w:rsidRPr="008F289C" w:rsidRDefault="007E0E55" w:rsidP="008F289C">
      <w:pPr>
        <w:pStyle w:val="Header"/>
        <w:numPr>
          <w:ilvl w:val="0"/>
          <w:numId w:val="22"/>
        </w:numPr>
        <w:tabs>
          <w:tab w:val="clear" w:pos="4680"/>
          <w:tab w:val="clear" w:pos="9360"/>
        </w:tabs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 xml:space="preserve">The Sub </w:t>
      </w:r>
      <w:r w:rsidR="00433D7D">
        <w:rPr>
          <w:rFonts w:ascii="Times New Roman" w:hAnsi="Times New Roman" w:cs="Times New Roman"/>
          <w:sz w:val="24"/>
          <w:szCs w:val="24"/>
          <w:lang w:val="en-GB"/>
        </w:rPr>
        <w:t xml:space="preserve">Working Groups </w:t>
      </w:r>
      <w:r w:rsidRPr="008F289C">
        <w:rPr>
          <w:rFonts w:ascii="Times New Roman" w:hAnsi="Times New Roman" w:cs="Times New Roman"/>
          <w:sz w:val="24"/>
          <w:szCs w:val="24"/>
          <w:lang w:val="en-GB"/>
        </w:rPr>
        <w:t>will mainly be responsible for;</w:t>
      </w:r>
    </w:p>
    <w:p w:rsidR="007E0E55" w:rsidRPr="008F289C" w:rsidRDefault="007E0E55" w:rsidP="008F289C">
      <w:pPr>
        <w:pStyle w:val="ListParagraph"/>
        <w:numPr>
          <w:ilvl w:val="1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Identification and prioritising noise sources in each focus area</w:t>
      </w:r>
    </w:p>
    <w:p w:rsidR="007E0E55" w:rsidRPr="008F289C" w:rsidRDefault="007E0E55" w:rsidP="008F289C">
      <w:pPr>
        <w:pStyle w:val="ListParagraph"/>
        <w:numPr>
          <w:ilvl w:val="1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Engage with OEMs and Suppliers</w:t>
      </w:r>
    </w:p>
    <w:p w:rsidR="007E0E55" w:rsidRPr="008F289C" w:rsidRDefault="007E0E55" w:rsidP="008F289C">
      <w:pPr>
        <w:pStyle w:val="ListParagraph"/>
        <w:numPr>
          <w:ilvl w:val="1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Develop the standards</w:t>
      </w:r>
    </w:p>
    <w:p w:rsidR="007E0E55" w:rsidRPr="008F289C" w:rsidRDefault="007E0E55" w:rsidP="008F289C">
      <w:pPr>
        <w:pStyle w:val="ListParagraph"/>
        <w:numPr>
          <w:ilvl w:val="1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Facilitate the targets Manage progress</w:t>
      </w:r>
    </w:p>
    <w:p w:rsidR="007E0E55" w:rsidRPr="008F289C" w:rsidRDefault="007E0E55" w:rsidP="008F289C">
      <w:pPr>
        <w:rPr>
          <w:lang w:val="en-GB"/>
        </w:rPr>
      </w:pPr>
      <w:r w:rsidRPr="008F289C">
        <w:rPr>
          <w:lang w:val="en-GB"/>
        </w:rPr>
        <w:t>All five focus areas will be guided by the following process;</w:t>
      </w:r>
    </w:p>
    <w:p w:rsidR="007E0E55" w:rsidRPr="008F289C" w:rsidRDefault="007E0E55" w:rsidP="008F289C">
      <w:pPr>
        <w:rPr>
          <w:lang w:val="en-GB"/>
        </w:rPr>
      </w:pPr>
    </w:p>
    <w:p w:rsidR="007E0E55" w:rsidRPr="008F289C" w:rsidRDefault="007E0E55" w:rsidP="008F289C">
      <w:pPr>
        <w:pStyle w:val="ListParagraph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>Identify and rank noise sources in each focus area</w:t>
      </w:r>
    </w:p>
    <w:p w:rsidR="007E0E55" w:rsidRPr="008F289C" w:rsidRDefault="00433D7D" w:rsidP="008F289C">
      <w:pPr>
        <w:pStyle w:val="ListParagraph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7E0E55" w:rsidRPr="008F289C">
        <w:rPr>
          <w:rFonts w:ascii="Times New Roman" w:hAnsi="Times New Roman" w:cs="Times New Roman"/>
          <w:sz w:val="24"/>
          <w:szCs w:val="24"/>
          <w:lang w:val="en-GB"/>
        </w:rPr>
        <w:t>ignoff the noise profile (sources) in the focus areas</w:t>
      </w:r>
    </w:p>
    <w:p w:rsidR="007E0E55" w:rsidRPr="008F289C" w:rsidRDefault="00433D7D" w:rsidP="008F289C">
      <w:pPr>
        <w:pStyle w:val="ListParagraph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En</w:t>
      </w:r>
      <w:r w:rsidR="007E0E55" w:rsidRPr="008F289C">
        <w:rPr>
          <w:rFonts w:ascii="Times New Roman" w:hAnsi="Times New Roman" w:cs="Times New Roman"/>
          <w:sz w:val="24"/>
          <w:szCs w:val="24"/>
          <w:lang w:val="en-GB"/>
        </w:rPr>
        <w:t>gage Original Equipment Manufacturers (OEMs) - at executive level to establish stretched noise targets, measurable milestones etc</w:t>
      </w:r>
    </w:p>
    <w:p w:rsidR="007E0E55" w:rsidRPr="008F289C" w:rsidRDefault="007E0E55" w:rsidP="008F289C">
      <w:pPr>
        <w:pStyle w:val="ListParagraph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 xml:space="preserve">Based on the above, the </w:t>
      </w:r>
      <w:r w:rsidR="00433D7D">
        <w:rPr>
          <w:rFonts w:ascii="Times New Roman" w:hAnsi="Times New Roman" w:cs="Times New Roman"/>
          <w:sz w:val="24"/>
          <w:szCs w:val="24"/>
          <w:lang w:val="en-GB"/>
        </w:rPr>
        <w:t xml:space="preserve"> sub Working Groups</w:t>
      </w:r>
      <w:r w:rsidR="008C79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90783" w:rsidRPr="008C7909">
        <w:rPr>
          <w:rFonts w:ascii="Times New Roman" w:hAnsi="Times New Roman" w:cs="Times New Roman"/>
          <w:sz w:val="24"/>
          <w:szCs w:val="24"/>
          <w:lang w:val="en-GB"/>
        </w:rPr>
        <w:t>will</w:t>
      </w:r>
      <w:r w:rsidR="008C79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F289C">
        <w:rPr>
          <w:rFonts w:ascii="Times New Roman" w:hAnsi="Times New Roman" w:cs="Times New Roman"/>
          <w:sz w:val="24"/>
          <w:szCs w:val="24"/>
          <w:lang w:val="en-GB"/>
        </w:rPr>
        <w:t>then develop standards both for new equipment and maintenance</w:t>
      </w:r>
    </w:p>
    <w:p w:rsidR="007E0E55" w:rsidRPr="008F289C" w:rsidRDefault="007E0E55" w:rsidP="008F289C">
      <w:pPr>
        <w:pStyle w:val="ListParagraph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F289C">
        <w:rPr>
          <w:rFonts w:ascii="Times New Roman" w:hAnsi="Times New Roman" w:cs="Times New Roman"/>
          <w:sz w:val="24"/>
          <w:szCs w:val="24"/>
          <w:lang w:val="en-GB"/>
        </w:rPr>
        <w:t xml:space="preserve">Agreed standards from the focus areas are signed off by the </w:t>
      </w:r>
      <w:r w:rsidR="00433D7D">
        <w:rPr>
          <w:rFonts w:ascii="Times New Roman" w:hAnsi="Times New Roman" w:cs="Times New Roman"/>
          <w:sz w:val="24"/>
          <w:szCs w:val="24"/>
          <w:lang w:val="en-GB"/>
        </w:rPr>
        <w:t>MOSH Task</w:t>
      </w:r>
      <w:r w:rsidR="00BA6012">
        <w:rPr>
          <w:rFonts w:ascii="Times New Roman" w:hAnsi="Times New Roman" w:cs="Times New Roman"/>
          <w:sz w:val="24"/>
          <w:szCs w:val="24"/>
          <w:lang w:val="en-GB"/>
        </w:rPr>
        <w:t xml:space="preserve"> F</w:t>
      </w:r>
      <w:r w:rsidR="00433D7D">
        <w:rPr>
          <w:rFonts w:ascii="Times New Roman" w:hAnsi="Times New Roman" w:cs="Times New Roman"/>
          <w:sz w:val="24"/>
          <w:szCs w:val="24"/>
          <w:lang w:val="en-GB"/>
        </w:rPr>
        <w:t>orce</w:t>
      </w:r>
      <w:r w:rsidRPr="008F289C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E90783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8F289C">
        <w:rPr>
          <w:rFonts w:ascii="Times New Roman" w:hAnsi="Times New Roman" w:cs="Times New Roman"/>
          <w:sz w:val="24"/>
          <w:szCs w:val="24"/>
          <w:lang w:val="en-GB"/>
        </w:rPr>
        <w:t>mplemented</w:t>
      </w:r>
    </w:p>
    <w:p w:rsidR="004B1202" w:rsidRPr="008F289C" w:rsidRDefault="004B1202" w:rsidP="008F289C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1202" w:rsidRPr="008F289C" w:rsidRDefault="004B1202" w:rsidP="008F289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t>Out of Scope</w:t>
      </w:r>
    </w:p>
    <w:p w:rsidR="004B1202" w:rsidRPr="008F289C" w:rsidRDefault="004B1202" w:rsidP="008F289C">
      <w:pPr>
        <w:jc w:val="both"/>
      </w:pPr>
    </w:p>
    <w:p w:rsidR="004B1202" w:rsidRPr="008F289C" w:rsidRDefault="004B1202" w:rsidP="008F289C">
      <w:pPr>
        <w:jc w:val="both"/>
      </w:pPr>
      <w:r w:rsidRPr="008F289C">
        <w:t xml:space="preserve">The </w:t>
      </w:r>
      <w:r w:rsidR="00AD473E" w:rsidRPr="008C7909">
        <w:rPr>
          <w:rFonts w:eastAsiaTheme="minorHAnsi"/>
          <w:lang w:val="en-ZA"/>
        </w:rPr>
        <w:t>Working Group</w:t>
      </w:r>
      <w:r w:rsidRPr="008F289C">
        <w:t xml:space="preserve"> shall not:</w:t>
      </w:r>
    </w:p>
    <w:p w:rsidR="004B1202" w:rsidRPr="008F289C" w:rsidRDefault="004B1202" w:rsidP="008F289C">
      <w:pPr>
        <w:jc w:val="both"/>
      </w:pPr>
    </w:p>
    <w:p w:rsidR="004B1202" w:rsidRPr="008F289C" w:rsidRDefault="004B1202" w:rsidP="008F289C">
      <w:pPr>
        <w:pStyle w:val="ListParagraph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>Promote a particular product or brand [Focus should only be on functionalities].</w:t>
      </w:r>
    </w:p>
    <w:p w:rsidR="004B1202" w:rsidRPr="008F289C" w:rsidRDefault="004B1202" w:rsidP="008F289C">
      <w:pPr>
        <w:pStyle w:val="ListParagraph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>Receive compensation for serving on the Committee or any of its sub-structures.</w:t>
      </w:r>
    </w:p>
    <w:p w:rsidR="00872E17" w:rsidRPr="008F289C" w:rsidRDefault="00872E17" w:rsidP="008F289C">
      <w:pPr>
        <w:ind w:left="709" w:hanging="709"/>
        <w:jc w:val="both"/>
      </w:pPr>
    </w:p>
    <w:p w:rsidR="00872E17" w:rsidRPr="008F289C" w:rsidRDefault="00872E17" w:rsidP="008F289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t>Membership</w:t>
      </w:r>
    </w:p>
    <w:p w:rsidR="00872E17" w:rsidRPr="008F289C" w:rsidRDefault="00872E17" w:rsidP="008F289C">
      <w:pPr>
        <w:jc w:val="both"/>
        <w:rPr>
          <w:b/>
        </w:rPr>
      </w:pPr>
    </w:p>
    <w:p w:rsidR="004B1202" w:rsidRPr="008F289C" w:rsidRDefault="00872E17" w:rsidP="008F289C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 xml:space="preserve">Membership on the Committee shall be for </w:t>
      </w:r>
      <w:r w:rsidR="009F75B0" w:rsidRPr="008F289C">
        <w:rPr>
          <w:rFonts w:ascii="Times New Roman" w:hAnsi="Times New Roman" w:cs="Times New Roman"/>
          <w:sz w:val="24"/>
          <w:szCs w:val="24"/>
        </w:rPr>
        <w:t>the duration of the implementation of the</w:t>
      </w:r>
      <w:r w:rsidR="009F75B0" w:rsidRPr="008F289C">
        <w:rPr>
          <w:rFonts w:ascii="Times New Roman" w:hAnsi="Times New Roman" w:cs="Times New Roman"/>
          <w:sz w:val="24"/>
          <w:szCs w:val="24"/>
          <w:lang w:val="en-GB"/>
        </w:rPr>
        <w:t xml:space="preserve"> Industry-</w:t>
      </w:r>
      <w:r w:rsidR="008C7909">
        <w:rPr>
          <w:rFonts w:ascii="Times New Roman" w:hAnsi="Times New Roman" w:cs="Times New Roman"/>
          <w:sz w:val="24"/>
          <w:szCs w:val="24"/>
          <w:lang w:val="en-GB"/>
        </w:rPr>
        <w:t>w</w:t>
      </w:r>
      <w:r w:rsidR="009F75B0" w:rsidRPr="008F289C">
        <w:rPr>
          <w:rFonts w:ascii="Times New Roman" w:hAnsi="Times New Roman" w:cs="Times New Roman"/>
          <w:sz w:val="24"/>
          <w:szCs w:val="24"/>
          <w:lang w:val="en-GB"/>
        </w:rPr>
        <w:t>ide Buy and Maintain Quiet Initiative (2</w:t>
      </w:r>
      <w:r w:rsidRPr="008F289C">
        <w:rPr>
          <w:rFonts w:ascii="Times New Roman" w:hAnsi="Times New Roman" w:cs="Times New Roman"/>
          <w:sz w:val="24"/>
          <w:szCs w:val="24"/>
        </w:rPr>
        <w:t xml:space="preserve"> years</w:t>
      </w:r>
      <w:r w:rsidR="009F75B0" w:rsidRPr="008F289C">
        <w:rPr>
          <w:rFonts w:ascii="Times New Roman" w:hAnsi="Times New Roman" w:cs="Times New Roman"/>
          <w:sz w:val="24"/>
          <w:szCs w:val="24"/>
        </w:rPr>
        <w:t>)</w:t>
      </w:r>
      <w:r w:rsidRPr="008F289C">
        <w:rPr>
          <w:rFonts w:ascii="Times New Roman" w:hAnsi="Times New Roman" w:cs="Times New Roman"/>
          <w:sz w:val="24"/>
          <w:szCs w:val="24"/>
        </w:rPr>
        <w:t>, which may be extended by the respective mining companies according to their needs.</w:t>
      </w:r>
    </w:p>
    <w:p w:rsidR="004B1202" w:rsidRPr="008F289C" w:rsidRDefault="00872E17" w:rsidP="008F289C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>Members shall serve as representatives of mining companies, and not personal capacity.</w:t>
      </w:r>
    </w:p>
    <w:p w:rsidR="00872E17" w:rsidRPr="008F289C" w:rsidRDefault="00872E17" w:rsidP="008F289C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>Should any member miss three consecutive meetings, the Secretariat shall direct a letter to their principals.</w:t>
      </w:r>
    </w:p>
    <w:p w:rsidR="004B1202" w:rsidRPr="008F289C" w:rsidRDefault="00872E17" w:rsidP="008F289C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>Members shall uphold the provisions of t</w:t>
      </w:r>
      <w:r w:rsidR="004B1202" w:rsidRPr="008F289C">
        <w:rPr>
          <w:rFonts w:ascii="Times New Roman" w:hAnsi="Times New Roman" w:cs="Times New Roman"/>
          <w:sz w:val="24"/>
          <w:szCs w:val="24"/>
        </w:rPr>
        <w:t>he Competitions Act.</w:t>
      </w:r>
    </w:p>
    <w:p w:rsidR="004B1202" w:rsidRPr="008F289C" w:rsidRDefault="00872E17" w:rsidP="008F289C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>Members shall uphold the spirit that safety and health is not a competitive issue and can be transparent and share information in this regard.</w:t>
      </w:r>
    </w:p>
    <w:p w:rsidR="00872E17" w:rsidRPr="008F289C" w:rsidRDefault="00872E17" w:rsidP="008F289C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 xml:space="preserve">Members who are unable to attend meetings from time to time may nominate a senior alternate whom the member has appropriately briefed and mandated.  </w:t>
      </w:r>
    </w:p>
    <w:p w:rsidR="00872E17" w:rsidRPr="008F289C" w:rsidRDefault="00872E17" w:rsidP="008F289C">
      <w:pPr>
        <w:ind w:left="1080"/>
        <w:jc w:val="both"/>
      </w:pPr>
    </w:p>
    <w:p w:rsidR="00872E17" w:rsidRPr="008F289C" w:rsidRDefault="00872E17" w:rsidP="008F289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t>Chairperson</w:t>
      </w:r>
    </w:p>
    <w:p w:rsidR="00872E17" w:rsidRPr="008F289C" w:rsidRDefault="00872E17" w:rsidP="008F289C">
      <w:pPr>
        <w:jc w:val="both"/>
        <w:rPr>
          <w:u w:val="single"/>
        </w:rPr>
      </w:pPr>
    </w:p>
    <w:p w:rsidR="004B1202" w:rsidRPr="008F289C" w:rsidRDefault="00872E17" w:rsidP="008F289C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 xml:space="preserve">The Committee shall have a Chairperson appointed by the </w:t>
      </w:r>
      <w:r w:rsidR="00AD473E" w:rsidRPr="008C7909">
        <w:rPr>
          <w:rFonts w:ascii="Times New Roman" w:hAnsi="Times New Roman" w:cs="Times New Roman"/>
          <w:sz w:val="24"/>
          <w:szCs w:val="24"/>
        </w:rPr>
        <w:t>Working Group</w:t>
      </w:r>
      <w:r w:rsidR="008C7909">
        <w:rPr>
          <w:rFonts w:ascii="Times New Roman" w:hAnsi="Times New Roman" w:cs="Times New Roman"/>
          <w:sz w:val="24"/>
          <w:szCs w:val="24"/>
        </w:rPr>
        <w:t xml:space="preserve"> </w:t>
      </w:r>
      <w:r w:rsidRPr="008F289C">
        <w:rPr>
          <w:rFonts w:ascii="Times New Roman" w:hAnsi="Times New Roman" w:cs="Times New Roman"/>
          <w:sz w:val="24"/>
          <w:szCs w:val="24"/>
        </w:rPr>
        <w:t xml:space="preserve">and ratified by the </w:t>
      </w:r>
      <w:r w:rsidR="009F75B0" w:rsidRPr="008F289C">
        <w:rPr>
          <w:rFonts w:ascii="Times New Roman" w:hAnsi="Times New Roman" w:cs="Times New Roman"/>
          <w:sz w:val="24"/>
          <w:szCs w:val="24"/>
        </w:rPr>
        <w:t>MOSH Task</w:t>
      </w:r>
      <w:r w:rsidR="00BA6012">
        <w:rPr>
          <w:rFonts w:ascii="Times New Roman" w:hAnsi="Times New Roman" w:cs="Times New Roman"/>
          <w:sz w:val="24"/>
          <w:szCs w:val="24"/>
        </w:rPr>
        <w:t xml:space="preserve"> F</w:t>
      </w:r>
      <w:r w:rsidR="009F75B0" w:rsidRPr="008F289C">
        <w:rPr>
          <w:rFonts w:ascii="Times New Roman" w:hAnsi="Times New Roman" w:cs="Times New Roman"/>
          <w:sz w:val="24"/>
          <w:szCs w:val="24"/>
        </w:rPr>
        <w:t>orce members</w:t>
      </w:r>
      <w:r w:rsidRPr="008F289C">
        <w:rPr>
          <w:rFonts w:ascii="Times New Roman" w:hAnsi="Times New Roman" w:cs="Times New Roman"/>
          <w:sz w:val="24"/>
          <w:szCs w:val="24"/>
        </w:rPr>
        <w:t xml:space="preserve"> and approved by the </w:t>
      </w:r>
      <w:r w:rsidR="00433D7D" w:rsidRPr="008F289C">
        <w:rPr>
          <w:rFonts w:ascii="Times New Roman" w:hAnsi="Times New Roman" w:cs="Times New Roman"/>
          <w:sz w:val="24"/>
          <w:szCs w:val="24"/>
        </w:rPr>
        <w:t>MOSH Task</w:t>
      </w:r>
      <w:r w:rsidR="00BA6012">
        <w:rPr>
          <w:rFonts w:ascii="Times New Roman" w:hAnsi="Times New Roman" w:cs="Times New Roman"/>
          <w:sz w:val="24"/>
          <w:szCs w:val="24"/>
        </w:rPr>
        <w:t xml:space="preserve"> F</w:t>
      </w:r>
      <w:r w:rsidR="00433D7D" w:rsidRPr="008F289C">
        <w:rPr>
          <w:rFonts w:ascii="Times New Roman" w:hAnsi="Times New Roman" w:cs="Times New Roman"/>
          <w:sz w:val="24"/>
          <w:szCs w:val="24"/>
        </w:rPr>
        <w:t>orce</w:t>
      </w:r>
      <w:r w:rsidRPr="008F28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2E17" w:rsidRPr="008F289C" w:rsidRDefault="00872E17" w:rsidP="008F289C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>The role of the Chairperson is to direct and manage the Committee to achieve the common vision and purpose within the provisions of the terms of reference.</w:t>
      </w:r>
    </w:p>
    <w:p w:rsidR="00872E17" w:rsidRPr="008F289C" w:rsidRDefault="00872E17" w:rsidP="008F289C">
      <w:pPr>
        <w:rPr>
          <w:b/>
        </w:rPr>
      </w:pPr>
    </w:p>
    <w:p w:rsidR="00872E17" w:rsidRPr="008F289C" w:rsidRDefault="00872E17" w:rsidP="008F289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t xml:space="preserve">Meetings </w:t>
      </w:r>
    </w:p>
    <w:p w:rsidR="00872E17" w:rsidRPr="008F289C" w:rsidRDefault="00872E17" w:rsidP="008F289C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B1202" w:rsidRPr="008F289C" w:rsidRDefault="00872E17" w:rsidP="008F289C">
      <w:pPr>
        <w:pStyle w:val="ListParagraph"/>
        <w:numPr>
          <w:ilvl w:val="1"/>
          <w:numId w:val="2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>Meetings of the Committee shall be held every two months as per agreed meeting schedule or as agreed otherwise. A special meeting will be arranged as necessary to discuss urgent matters.</w:t>
      </w:r>
    </w:p>
    <w:p w:rsidR="00872E17" w:rsidRPr="008F289C" w:rsidRDefault="00872E17" w:rsidP="008F289C">
      <w:pPr>
        <w:pStyle w:val="ListParagraph"/>
        <w:numPr>
          <w:ilvl w:val="1"/>
          <w:numId w:val="27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t xml:space="preserve">Meetings will strive for decisions based on consensus. Any disagreements will be recorded. </w:t>
      </w:r>
    </w:p>
    <w:p w:rsidR="00872E17" w:rsidRPr="008F289C" w:rsidRDefault="00872E17" w:rsidP="008F289C">
      <w:pPr>
        <w:jc w:val="both"/>
      </w:pPr>
    </w:p>
    <w:p w:rsidR="00872E17" w:rsidRPr="008F289C" w:rsidRDefault="00872E17" w:rsidP="008F289C">
      <w:pPr>
        <w:jc w:val="both"/>
      </w:pPr>
    </w:p>
    <w:p w:rsidR="00872E17" w:rsidRPr="008F289C" w:rsidRDefault="00872E17" w:rsidP="008F289C">
      <w:pPr>
        <w:pStyle w:val="ListParagraph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t>Secretariat Duties</w:t>
      </w:r>
    </w:p>
    <w:p w:rsidR="00872E17" w:rsidRPr="008F289C" w:rsidRDefault="00872E17" w:rsidP="008F289C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2E17" w:rsidRPr="008F289C" w:rsidRDefault="00872E17" w:rsidP="008F289C">
      <w:pPr>
        <w:pStyle w:val="ListParagraph"/>
        <w:numPr>
          <w:ilvl w:val="0"/>
          <w:numId w:val="14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sz w:val="24"/>
          <w:szCs w:val="24"/>
        </w:rPr>
        <w:lastRenderedPageBreak/>
        <w:t>Provision of administrative and other secretariat functions, including but not limited to convening the Committee meetings, sending meeting notices, minutes, agendas, keeping an updated member register.</w:t>
      </w:r>
    </w:p>
    <w:p w:rsidR="00872E17" w:rsidRPr="008F289C" w:rsidRDefault="00872E17" w:rsidP="008F289C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2E17" w:rsidRPr="008F289C" w:rsidRDefault="00872E17" w:rsidP="008F289C">
      <w:pPr>
        <w:pStyle w:val="ListParagraph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89C">
        <w:rPr>
          <w:rFonts w:ascii="Times New Roman" w:hAnsi="Times New Roman" w:cs="Times New Roman"/>
          <w:b/>
          <w:sz w:val="24"/>
          <w:szCs w:val="24"/>
        </w:rPr>
        <w:t>Review of the Terms of Reference</w:t>
      </w:r>
    </w:p>
    <w:p w:rsidR="00872E17" w:rsidRPr="008F289C" w:rsidRDefault="00872E17" w:rsidP="008F289C">
      <w:pPr>
        <w:jc w:val="both"/>
        <w:rPr>
          <w:b/>
          <w:u w:val="single"/>
        </w:rPr>
      </w:pPr>
    </w:p>
    <w:p w:rsidR="00872E17" w:rsidRPr="00AC4B03" w:rsidRDefault="00872E17" w:rsidP="00AC4B03">
      <w:pPr>
        <w:pStyle w:val="ListParagraph"/>
        <w:numPr>
          <w:ilvl w:val="2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B03">
        <w:rPr>
          <w:rFonts w:ascii="Times New Roman" w:hAnsi="Times New Roman" w:cs="Times New Roman"/>
          <w:sz w:val="24"/>
          <w:szCs w:val="24"/>
        </w:rPr>
        <w:t>The Terms of Reference shall</w:t>
      </w:r>
      <w:r w:rsidR="00347ECA" w:rsidRPr="00AC4B03">
        <w:rPr>
          <w:rFonts w:ascii="Times New Roman" w:hAnsi="Times New Roman" w:cs="Times New Roman"/>
          <w:sz w:val="24"/>
          <w:szCs w:val="24"/>
        </w:rPr>
        <w:t xml:space="preserve"> be reviewed on an annual basis</w:t>
      </w:r>
    </w:p>
    <w:p w:rsidR="00AC4B03" w:rsidRPr="00AC4B03" w:rsidRDefault="00AC4B03" w:rsidP="00AC4B03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C4B03" w:rsidRPr="00AC4B03" w:rsidRDefault="00AC4B03" w:rsidP="00AC4B03">
      <w:pPr>
        <w:pStyle w:val="ListParagraph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4B03">
        <w:rPr>
          <w:rFonts w:ascii="Times New Roman" w:hAnsi="Times New Roman" w:cs="Times New Roman"/>
          <w:b/>
          <w:sz w:val="24"/>
          <w:szCs w:val="24"/>
        </w:rPr>
        <w:t>Next steps</w:t>
      </w:r>
    </w:p>
    <w:p w:rsidR="00AC4B03" w:rsidRPr="00AC4B03" w:rsidRDefault="00AC4B03" w:rsidP="00AC4B03">
      <w:pPr>
        <w:jc w:val="both"/>
        <w:rPr>
          <w:rFonts w:eastAsiaTheme="minorHAnsi"/>
          <w:lang w:val="en-ZA"/>
        </w:rPr>
      </w:pPr>
    </w:p>
    <w:p w:rsidR="00AC4B03" w:rsidRDefault="00AC4B03" w:rsidP="00D802E0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Approval of ToR</w:t>
      </w:r>
    </w:p>
    <w:p w:rsidR="00AC4B03" w:rsidRPr="00AC4B03" w:rsidRDefault="00CA5686" w:rsidP="00D802E0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89C">
        <w:rPr>
          <w:rFonts w:ascii="Times New Roman" w:hAnsi="Times New Roman" w:cs="Times New Roman"/>
          <w:bCs/>
          <w:iCs/>
          <w:sz w:val="24"/>
          <w:szCs w:val="24"/>
        </w:rPr>
        <w:t>Consulting Mechanical and Electrical Engineers (CM&amp;EEs)</w:t>
      </w:r>
      <w:r w:rsidR="009F1CD2">
        <w:rPr>
          <w:rFonts w:ascii="Times New Roman" w:hAnsi="Times New Roman" w:cs="Times New Roman"/>
          <w:bCs/>
          <w:iCs/>
          <w:sz w:val="24"/>
          <w:szCs w:val="24"/>
        </w:rPr>
        <w:t xml:space="preserve"> and </w:t>
      </w:r>
      <w:r w:rsidRPr="008F289C">
        <w:rPr>
          <w:rFonts w:ascii="Times New Roman" w:hAnsi="Times New Roman" w:cs="Times New Roman"/>
          <w:bCs/>
          <w:iCs/>
          <w:sz w:val="24"/>
          <w:szCs w:val="24"/>
        </w:rPr>
        <w:t>Group Environmental Engineers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C7909">
        <w:rPr>
          <w:rFonts w:ascii="Times New Roman" w:hAnsi="Times New Roman" w:cs="Times New Roman"/>
          <w:bCs/>
          <w:iCs/>
          <w:sz w:val="24"/>
          <w:szCs w:val="24"/>
        </w:rPr>
        <w:t>(GEEs)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to n</w:t>
      </w:r>
      <w:r w:rsidR="00AC4B03" w:rsidRPr="00AC4B03">
        <w:rPr>
          <w:rFonts w:ascii="Times New Roman" w:hAnsi="Times New Roman" w:cs="Times New Roman"/>
          <w:sz w:val="24"/>
          <w:szCs w:val="24"/>
        </w:rPr>
        <w:t>ominat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AD473E" w:rsidRPr="008C7909">
        <w:rPr>
          <w:rFonts w:ascii="Times New Roman" w:hAnsi="Times New Roman" w:cs="Times New Roman"/>
          <w:sz w:val="24"/>
          <w:szCs w:val="24"/>
        </w:rPr>
        <w:t>Working Group</w:t>
      </w:r>
      <w:r w:rsidR="008C79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members</w:t>
      </w:r>
      <w:r w:rsidR="00AC4B03" w:rsidRPr="00AC4B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B03" w:rsidRPr="008F289C" w:rsidRDefault="00AC4B03" w:rsidP="0028642B">
      <w:pPr>
        <w:pStyle w:val="ListParagraph"/>
        <w:ind w:left="2160"/>
        <w:jc w:val="both"/>
      </w:pPr>
    </w:p>
    <w:p w:rsidR="00AC4B03" w:rsidRPr="008F289C" w:rsidRDefault="00AC4B03" w:rsidP="00AC4B03">
      <w:pPr>
        <w:pStyle w:val="ListParagraph"/>
        <w:ind w:left="1080"/>
        <w:jc w:val="both"/>
      </w:pPr>
    </w:p>
    <w:sectPr w:rsidR="00AC4B03" w:rsidRPr="008F289C" w:rsidSect="008E2199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260" w:right="810" w:bottom="1440" w:left="90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7220" w:rsidRDefault="00437220" w:rsidP="00F246B6">
      <w:r>
        <w:separator/>
      </w:r>
    </w:p>
  </w:endnote>
  <w:endnote w:type="continuationSeparator" w:id="1">
    <w:p w:rsidR="00437220" w:rsidRDefault="00437220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608" w:rsidRDefault="00BF1608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6210300</wp:posOffset>
          </wp:positionH>
          <wp:positionV relativeFrom="paragraph">
            <wp:posOffset>-200660</wp:posOffset>
          </wp:positionV>
          <wp:extent cx="662305" cy="619125"/>
          <wp:effectExtent l="19050" t="0" r="4445" b="0"/>
          <wp:wrapTight wrapText="bothSides">
            <wp:wrapPolygon edited="0">
              <wp:start x="-621" y="0"/>
              <wp:lineTo x="-621" y="21268"/>
              <wp:lineTo x="21745" y="21268"/>
              <wp:lineTo x="21745" y="0"/>
              <wp:lineTo x="-621" y="0"/>
            </wp:wrapPolygon>
          </wp:wrapTight>
          <wp:docPr id="2" name="Picture 1" descr="proudly-south-african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udly-south-african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230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608" w:rsidRDefault="00BF1608">
    <w:pPr>
      <w:pStyle w:val="Footer"/>
    </w:pPr>
    <w:r>
      <w:rPr>
        <w:noProof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column">
            <wp:posOffset>6105525</wp:posOffset>
          </wp:positionH>
          <wp:positionV relativeFrom="paragraph">
            <wp:posOffset>-229235</wp:posOffset>
          </wp:positionV>
          <wp:extent cx="662305" cy="619125"/>
          <wp:effectExtent l="19050" t="0" r="4445" b="0"/>
          <wp:wrapTight wrapText="bothSides">
            <wp:wrapPolygon edited="0">
              <wp:start x="-621" y="0"/>
              <wp:lineTo x="-621" y="21268"/>
              <wp:lineTo x="21745" y="21268"/>
              <wp:lineTo x="21745" y="0"/>
              <wp:lineTo x="-621" y="0"/>
            </wp:wrapPolygon>
          </wp:wrapTight>
          <wp:docPr id="4" name="Picture 1" descr="proudly-south-african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udly-south-african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230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52FF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52" type="#_x0000_t202" style="position:absolute;margin-left:36.75pt;margin-top:-12.05pt;width:443.25pt;height:54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" filled="f" stroked="f">
          <v:textbox inset="1.44pt,1.44pt,1.44pt,1.44pt">
            <w:txbxContent>
              <w:p w:rsidR="00BF1608" w:rsidRPr="003F3E83" w:rsidRDefault="00BF1608" w:rsidP="003F3E83">
                <w:pPr>
                  <w:rPr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7220" w:rsidRDefault="00437220" w:rsidP="00F246B6">
      <w:r>
        <w:separator/>
      </w:r>
    </w:p>
  </w:footnote>
  <w:footnote w:type="continuationSeparator" w:id="1">
    <w:p w:rsidR="00437220" w:rsidRDefault="00437220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608" w:rsidRDefault="00BF1608" w:rsidP="00E522A1">
    <w:pPr>
      <w:pStyle w:val="Header"/>
      <w:jc w:val="both"/>
    </w:pPr>
  </w:p>
  <w:p w:rsidR="00BF1608" w:rsidRDefault="00BF1608" w:rsidP="00E522A1">
    <w:pPr>
      <w:pStyle w:val="Header"/>
      <w:jc w:val="both"/>
    </w:pPr>
  </w:p>
  <w:p w:rsidR="00BF1608" w:rsidRDefault="00BF1608" w:rsidP="00E522A1">
    <w:pPr>
      <w:pStyle w:val="Header"/>
      <w:jc w:val="both"/>
    </w:pPr>
  </w:p>
  <w:p w:rsidR="00BF1608" w:rsidRDefault="00BF1608" w:rsidP="00E522A1">
    <w:pPr>
      <w:pStyle w:val="Header"/>
      <w:jc w:val="both"/>
    </w:pPr>
  </w:p>
  <w:p w:rsidR="00BF1608" w:rsidRDefault="00BF160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608" w:rsidRDefault="00152FFF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50" type="#_x0000_t202" style="position:absolute;margin-left:278.25pt;margin-top:80.25pt;width:245.25pt;height:60.7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" filled="f" stroked="f">
          <v:textbox inset="1.44pt,1.44pt,1.44pt,1.44pt">
            <w:txbxContent>
              <w:p w:rsidR="00BF1608" w:rsidRDefault="00BF1608" w:rsidP="004C348F">
                <w:pPr>
                  <w:jc w:val="right"/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>Telephone: (011) 498-7100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Telefax: (011) 834 1884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Web: </w:t>
                </w:r>
                <w:r w:rsidRPr="004C348F">
                  <w:rPr>
                    <w:rFonts w:ascii="Arial" w:hAnsi="Arial" w:cs="Arial"/>
                    <w:sz w:val="20"/>
                    <w:szCs w:val="20"/>
                  </w:rPr>
                  <w:t>http://www.chamberofmines.org.za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br/>
                </w:r>
                <w:r>
                  <w:t>E-mail:  info@chamberofmines.org.za</w:t>
                </w:r>
              </w:p>
              <w:p w:rsidR="00BF1608" w:rsidRPr="00741EA1" w:rsidRDefault="00BF1608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6" o:spid="_x0000_s2051" type="#_x0000_t202" style="position:absolute;margin-left:2.25pt;margin-top:82.5pt;width:99pt;height:58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" filled="f" stroked="f">
          <v:textbox inset="1.44pt,1.44pt,1.44pt,1.44pt">
            <w:txbxContent>
              <w:p w:rsidR="00BF1608" w:rsidRPr="00741EA1" w:rsidRDefault="00BF1608" w:rsidP="008E21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Marshalltown 2107</w:t>
                </w:r>
              </w:p>
            </w:txbxContent>
          </v:textbox>
        </v:shape>
      </w:pict>
    </w:r>
    <w:r w:rsidR="00BF1608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A5266"/>
    <w:multiLevelType w:val="hybridMultilevel"/>
    <w:tmpl w:val="8FE2337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428B3"/>
    <w:multiLevelType w:val="hybridMultilevel"/>
    <w:tmpl w:val="0C067E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04FF3"/>
    <w:multiLevelType w:val="hybridMultilevel"/>
    <w:tmpl w:val="9424B838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B">
      <w:start w:val="1"/>
      <w:numFmt w:val="lowerRoman"/>
      <w:lvlText w:val="%2."/>
      <w:lvlJc w:val="righ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2536F"/>
    <w:multiLevelType w:val="multilevel"/>
    <w:tmpl w:val="CA060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3D90E52"/>
    <w:multiLevelType w:val="hybridMultilevel"/>
    <w:tmpl w:val="2B2EF2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40CF5"/>
    <w:multiLevelType w:val="multilevel"/>
    <w:tmpl w:val="8CEE30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8BA5C01"/>
    <w:multiLevelType w:val="hybridMultilevel"/>
    <w:tmpl w:val="92D2F4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E0CD0"/>
    <w:multiLevelType w:val="hybridMultilevel"/>
    <w:tmpl w:val="7DFA64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E006F3"/>
    <w:multiLevelType w:val="hybridMultilevel"/>
    <w:tmpl w:val="4614F0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4F4812"/>
    <w:multiLevelType w:val="hybridMultilevel"/>
    <w:tmpl w:val="616CF516"/>
    <w:lvl w:ilvl="0" w:tplc="E104F69E">
      <w:start w:val="1"/>
      <w:numFmt w:val="lowerRoman"/>
      <w:lvlText w:val="%1."/>
      <w:lvlJc w:val="right"/>
      <w:pPr>
        <w:tabs>
          <w:tab w:val="num" w:pos="1100"/>
        </w:tabs>
        <w:ind w:left="1100" w:hanging="38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3036F24"/>
    <w:multiLevelType w:val="hybridMultilevel"/>
    <w:tmpl w:val="0A06EBA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434538"/>
    <w:multiLevelType w:val="hybridMultilevel"/>
    <w:tmpl w:val="8B0836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D0032A"/>
    <w:multiLevelType w:val="hybridMultilevel"/>
    <w:tmpl w:val="340E4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6B6F33"/>
    <w:multiLevelType w:val="hybridMultilevel"/>
    <w:tmpl w:val="73FADA60"/>
    <w:lvl w:ilvl="0" w:tplc="FFA4F990">
      <w:start w:val="1"/>
      <w:numFmt w:val="bullet"/>
      <w:lvlText w:val=""/>
      <w:lvlJc w:val="left"/>
      <w:pPr>
        <w:tabs>
          <w:tab w:val="num" w:pos="740"/>
        </w:tabs>
        <w:ind w:left="740" w:hanging="380"/>
      </w:pPr>
      <w:rPr>
        <w:rFonts w:ascii="Symbol" w:hAnsi="Symbol" w:hint="default"/>
        <w:b w:val="0"/>
        <w:i w:val="0"/>
        <w:sz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E05751"/>
    <w:multiLevelType w:val="hybridMultilevel"/>
    <w:tmpl w:val="2CEE1C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7B116F"/>
    <w:multiLevelType w:val="multilevel"/>
    <w:tmpl w:val="4AEA82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40FA0927"/>
    <w:multiLevelType w:val="hybridMultilevel"/>
    <w:tmpl w:val="88A6E0C8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DB0315"/>
    <w:multiLevelType w:val="hybridMultilevel"/>
    <w:tmpl w:val="986872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5F62042"/>
    <w:multiLevelType w:val="hybridMultilevel"/>
    <w:tmpl w:val="93B03032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F37452"/>
    <w:multiLevelType w:val="hybridMultilevel"/>
    <w:tmpl w:val="8B768E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E31B39"/>
    <w:multiLevelType w:val="hybridMultilevel"/>
    <w:tmpl w:val="3B209C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490605"/>
    <w:multiLevelType w:val="hybridMultilevel"/>
    <w:tmpl w:val="433A573C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156C68"/>
    <w:multiLevelType w:val="hybridMultilevel"/>
    <w:tmpl w:val="F2FC623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755267"/>
    <w:multiLevelType w:val="hybridMultilevel"/>
    <w:tmpl w:val="E34678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E669F3"/>
    <w:multiLevelType w:val="hybridMultilevel"/>
    <w:tmpl w:val="A40CF3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BF32C3"/>
    <w:multiLevelType w:val="hybridMultilevel"/>
    <w:tmpl w:val="410003DE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571FED"/>
    <w:multiLevelType w:val="hybridMultilevel"/>
    <w:tmpl w:val="0F905A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F225E3"/>
    <w:multiLevelType w:val="hybridMultilevel"/>
    <w:tmpl w:val="800CE504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13789A"/>
    <w:multiLevelType w:val="hybridMultilevel"/>
    <w:tmpl w:val="82626F12"/>
    <w:lvl w:ilvl="0" w:tplc="04090017">
      <w:start w:val="1"/>
      <w:numFmt w:val="lowerLetter"/>
      <w:lvlText w:val="%1)"/>
      <w:lvlJc w:val="left"/>
      <w:pPr>
        <w:tabs>
          <w:tab w:val="num" w:pos="1100"/>
        </w:tabs>
        <w:ind w:left="1100" w:hanging="380"/>
      </w:pPr>
      <w:rPr>
        <w:rFonts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769516D2"/>
    <w:multiLevelType w:val="hybridMultilevel"/>
    <w:tmpl w:val="70B65DA0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AF6E94"/>
    <w:multiLevelType w:val="hybridMultilevel"/>
    <w:tmpl w:val="70B65DA0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204F28"/>
    <w:multiLevelType w:val="hybridMultilevel"/>
    <w:tmpl w:val="D3D8B9E4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9"/>
  </w:num>
  <w:num w:numId="4">
    <w:abstractNumId w:val="27"/>
  </w:num>
  <w:num w:numId="5">
    <w:abstractNumId w:val="16"/>
  </w:num>
  <w:num w:numId="6">
    <w:abstractNumId w:val="30"/>
  </w:num>
  <w:num w:numId="7">
    <w:abstractNumId w:val="31"/>
  </w:num>
  <w:num w:numId="8">
    <w:abstractNumId w:val="25"/>
  </w:num>
  <w:num w:numId="9">
    <w:abstractNumId w:val="21"/>
  </w:num>
  <w:num w:numId="10">
    <w:abstractNumId w:val="15"/>
  </w:num>
  <w:num w:numId="11">
    <w:abstractNumId w:val="10"/>
  </w:num>
  <w:num w:numId="12">
    <w:abstractNumId w:val="18"/>
  </w:num>
  <w:num w:numId="13">
    <w:abstractNumId w:val="2"/>
  </w:num>
  <w:num w:numId="14">
    <w:abstractNumId w:val="22"/>
  </w:num>
  <w:num w:numId="15">
    <w:abstractNumId w:val="5"/>
  </w:num>
  <w:num w:numId="16">
    <w:abstractNumId w:val="17"/>
  </w:num>
  <w:num w:numId="17">
    <w:abstractNumId w:val="28"/>
  </w:num>
  <w:num w:numId="18">
    <w:abstractNumId w:val="13"/>
  </w:num>
  <w:num w:numId="19">
    <w:abstractNumId w:val="8"/>
  </w:num>
  <w:num w:numId="20">
    <w:abstractNumId w:val="14"/>
  </w:num>
  <w:num w:numId="21">
    <w:abstractNumId w:val="6"/>
  </w:num>
  <w:num w:numId="22">
    <w:abstractNumId w:val="1"/>
  </w:num>
  <w:num w:numId="23">
    <w:abstractNumId w:val="9"/>
  </w:num>
  <w:num w:numId="24">
    <w:abstractNumId w:val="4"/>
  </w:num>
  <w:num w:numId="25">
    <w:abstractNumId w:val="19"/>
  </w:num>
  <w:num w:numId="26">
    <w:abstractNumId w:val="23"/>
  </w:num>
  <w:num w:numId="27">
    <w:abstractNumId w:val="20"/>
  </w:num>
  <w:num w:numId="28">
    <w:abstractNumId w:val="26"/>
  </w:num>
  <w:num w:numId="29">
    <w:abstractNumId w:val="12"/>
  </w:num>
  <w:num w:numId="30">
    <w:abstractNumId w:val="7"/>
  </w:num>
  <w:num w:numId="31">
    <w:abstractNumId w:val="11"/>
  </w:num>
  <w:num w:numId="32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136CE"/>
    <w:rsid w:val="00033FBF"/>
    <w:rsid w:val="00045702"/>
    <w:rsid w:val="000468B0"/>
    <w:rsid w:val="00052CD0"/>
    <w:rsid w:val="000B2DEB"/>
    <w:rsid w:val="000C20DC"/>
    <w:rsid w:val="000F56DD"/>
    <w:rsid w:val="001079AD"/>
    <w:rsid w:val="0011338E"/>
    <w:rsid w:val="00115A9F"/>
    <w:rsid w:val="00152FFF"/>
    <w:rsid w:val="001622EA"/>
    <w:rsid w:val="00167BDE"/>
    <w:rsid w:val="001C41FF"/>
    <w:rsid w:val="0020643C"/>
    <w:rsid w:val="002064B2"/>
    <w:rsid w:val="00251791"/>
    <w:rsid w:val="00275980"/>
    <w:rsid w:val="002779FC"/>
    <w:rsid w:val="0028588A"/>
    <w:rsid w:val="0028642B"/>
    <w:rsid w:val="002A35CD"/>
    <w:rsid w:val="002C28B8"/>
    <w:rsid w:val="002C2C74"/>
    <w:rsid w:val="00337828"/>
    <w:rsid w:val="00345581"/>
    <w:rsid w:val="00347ECA"/>
    <w:rsid w:val="0036312A"/>
    <w:rsid w:val="00363C82"/>
    <w:rsid w:val="00366F97"/>
    <w:rsid w:val="003A03D3"/>
    <w:rsid w:val="003D40D7"/>
    <w:rsid w:val="003E2B89"/>
    <w:rsid w:val="003F33B9"/>
    <w:rsid w:val="003F3E83"/>
    <w:rsid w:val="00405A59"/>
    <w:rsid w:val="00433D7D"/>
    <w:rsid w:val="00437220"/>
    <w:rsid w:val="00462D94"/>
    <w:rsid w:val="00480B65"/>
    <w:rsid w:val="00485ABB"/>
    <w:rsid w:val="00490985"/>
    <w:rsid w:val="004B1202"/>
    <w:rsid w:val="004C348F"/>
    <w:rsid w:val="00527BC9"/>
    <w:rsid w:val="005363BE"/>
    <w:rsid w:val="00542115"/>
    <w:rsid w:val="00585737"/>
    <w:rsid w:val="005B7238"/>
    <w:rsid w:val="005B7962"/>
    <w:rsid w:val="005D5AA4"/>
    <w:rsid w:val="005E0BCC"/>
    <w:rsid w:val="0061102B"/>
    <w:rsid w:val="0062764A"/>
    <w:rsid w:val="00662A22"/>
    <w:rsid w:val="006733AB"/>
    <w:rsid w:val="006C2850"/>
    <w:rsid w:val="006C2B27"/>
    <w:rsid w:val="006C2F7A"/>
    <w:rsid w:val="006C50F2"/>
    <w:rsid w:val="006E67AC"/>
    <w:rsid w:val="00724C3D"/>
    <w:rsid w:val="00741EA1"/>
    <w:rsid w:val="00752260"/>
    <w:rsid w:val="007922D4"/>
    <w:rsid w:val="007B6077"/>
    <w:rsid w:val="007C3B0C"/>
    <w:rsid w:val="007D44D7"/>
    <w:rsid w:val="007E0E55"/>
    <w:rsid w:val="007F1650"/>
    <w:rsid w:val="007F4583"/>
    <w:rsid w:val="00816B43"/>
    <w:rsid w:val="008325B6"/>
    <w:rsid w:val="00836808"/>
    <w:rsid w:val="00872E17"/>
    <w:rsid w:val="00873E33"/>
    <w:rsid w:val="008866B7"/>
    <w:rsid w:val="00890162"/>
    <w:rsid w:val="008C7909"/>
    <w:rsid w:val="008E2199"/>
    <w:rsid w:val="008E2DB0"/>
    <w:rsid w:val="008E34AA"/>
    <w:rsid w:val="008F289C"/>
    <w:rsid w:val="009019F7"/>
    <w:rsid w:val="00905C54"/>
    <w:rsid w:val="00967CF3"/>
    <w:rsid w:val="00970993"/>
    <w:rsid w:val="009975AA"/>
    <w:rsid w:val="009B52EA"/>
    <w:rsid w:val="009B7CEC"/>
    <w:rsid w:val="009E6150"/>
    <w:rsid w:val="009F1CD2"/>
    <w:rsid w:val="009F75B0"/>
    <w:rsid w:val="00A457AA"/>
    <w:rsid w:val="00AC4B03"/>
    <w:rsid w:val="00AC600D"/>
    <w:rsid w:val="00AD2C11"/>
    <w:rsid w:val="00AD3B00"/>
    <w:rsid w:val="00AD473E"/>
    <w:rsid w:val="00AF4EBD"/>
    <w:rsid w:val="00B657E7"/>
    <w:rsid w:val="00B758B9"/>
    <w:rsid w:val="00BA3251"/>
    <w:rsid w:val="00BA6012"/>
    <w:rsid w:val="00BD1952"/>
    <w:rsid w:val="00BF1608"/>
    <w:rsid w:val="00BF1946"/>
    <w:rsid w:val="00BF3262"/>
    <w:rsid w:val="00BF7C00"/>
    <w:rsid w:val="00C27C48"/>
    <w:rsid w:val="00C613A9"/>
    <w:rsid w:val="00CA5686"/>
    <w:rsid w:val="00CB15EB"/>
    <w:rsid w:val="00CB514E"/>
    <w:rsid w:val="00CC1719"/>
    <w:rsid w:val="00D4511C"/>
    <w:rsid w:val="00D802E0"/>
    <w:rsid w:val="00DA34CF"/>
    <w:rsid w:val="00DC00A9"/>
    <w:rsid w:val="00DC1977"/>
    <w:rsid w:val="00DE1D27"/>
    <w:rsid w:val="00E030F6"/>
    <w:rsid w:val="00E06884"/>
    <w:rsid w:val="00E16361"/>
    <w:rsid w:val="00E26CDB"/>
    <w:rsid w:val="00E522A1"/>
    <w:rsid w:val="00E75E6B"/>
    <w:rsid w:val="00E90783"/>
    <w:rsid w:val="00EA07D0"/>
    <w:rsid w:val="00EC2087"/>
    <w:rsid w:val="00ED51C4"/>
    <w:rsid w:val="00F134D5"/>
    <w:rsid w:val="00F246B6"/>
    <w:rsid w:val="00FC144F"/>
    <w:rsid w:val="00FC3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246B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F246B6"/>
  </w:style>
  <w:style w:type="paragraph" w:styleId="Footer">
    <w:name w:val="footer"/>
    <w:basedOn w:val="Normal"/>
    <w:link w:val="FooterChar"/>
    <w:uiPriority w:val="99"/>
    <w:semiHidden/>
    <w:unhideWhenUsed/>
    <w:rsid w:val="00F246B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customStyle="1" w:styleId="BodyA">
    <w:name w:val="Body A"/>
    <w:rsid w:val="007B6077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BodyText2">
    <w:name w:val="Body Text 2"/>
    <w:basedOn w:val="Normal"/>
    <w:link w:val="BodyText2Char"/>
    <w:rsid w:val="007B6077"/>
    <w:pPr>
      <w:spacing w:after="120" w:line="480" w:lineRule="auto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7B6077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030F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ZA"/>
    </w:rPr>
  </w:style>
  <w:style w:type="paragraph" w:styleId="NoSpacing">
    <w:name w:val="No Spacing"/>
    <w:uiPriority w:val="1"/>
    <w:qFormat/>
    <w:rsid w:val="00E030F6"/>
    <w:pPr>
      <w:spacing w:after="0" w:line="240" w:lineRule="auto"/>
    </w:pPr>
    <w:rPr>
      <w:lang w:val="en-ZA"/>
    </w:rPr>
  </w:style>
  <w:style w:type="table" w:styleId="TableGrid">
    <w:name w:val="Table Grid"/>
    <w:basedOn w:val="TableNormal"/>
    <w:rsid w:val="008E3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eeFormA">
    <w:name w:val="Free Form A"/>
    <w:rsid w:val="00872E17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character" w:customStyle="1" w:styleId="CharAttribute11">
    <w:name w:val="CharAttribute11"/>
    <w:rsid w:val="003D40D7"/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246B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F246B6"/>
  </w:style>
  <w:style w:type="paragraph" w:styleId="Footer">
    <w:name w:val="footer"/>
    <w:basedOn w:val="Normal"/>
    <w:link w:val="FooterChar"/>
    <w:uiPriority w:val="99"/>
    <w:semiHidden/>
    <w:unhideWhenUsed/>
    <w:rsid w:val="00F246B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customStyle="1" w:styleId="BodyA">
    <w:name w:val="Body A"/>
    <w:rsid w:val="007B6077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BodyText2">
    <w:name w:val="Body Text 2"/>
    <w:basedOn w:val="Normal"/>
    <w:link w:val="BodyText2Char"/>
    <w:rsid w:val="007B6077"/>
    <w:pPr>
      <w:spacing w:after="120" w:line="480" w:lineRule="auto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7B6077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030F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ZA"/>
    </w:rPr>
  </w:style>
  <w:style w:type="paragraph" w:styleId="NoSpacing">
    <w:name w:val="No Spacing"/>
    <w:uiPriority w:val="1"/>
    <w:qFormat/>
    <w:rsid w:val="00E030F6"/>
    <w:pPr>
      <w:spacing w:after="0" w:line="240" w:lineRule="auto"/>
    </w:pPr>
    <w:rPr>
      <w:lang w:val="en-ZA"/>
    </w:rPr>
  </w:style>
  <w:style w:type="table" w:styleId="TableGrid">
    <w:name w:val="Table Grid"/>
    <w:basedOn w:val="TableNormal"/>
    <w:rsid w:val="008E3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eeFormA">
    <w:name w:val="Free Form A"/>
    <w:rsid w:val="00872E17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character" w:customStyle="1" w:styleId="CharAttribute11">
    <w:name w:val="CharAttribute11"/>
    <w:rsid w:val="003D40D7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hgumede</cp:lastModifiedBy>
  <cp:revision>5</cp:revision>
  <cp:lastPrinted>2013-05-28T06:38:00Z</cp:lastPrinted>
  <dcterms:created xsi:type="dcterms:W3CDTF">2013-10-31T05:58:00Z</dcterms:created>
  <dcterms:modified xsi:type="dcterms:W3CDTF">2014-04-03T08:14:00Z</dcterms:modified>
</cp:coreProperties>
</file>