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Pr="004B1202" w:rsidRDefault="008E2199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872E17" w:rsidRPr="004B1202" w:rsidRDefault="00872E17" w:rsidP="004B120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</w:p>
    <w:p w:rsidR="00872E17" w:rsidRPr="004B1202" w:rsidRDefault="00872E17" w:rsidP="004B120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</w:p>
    <w:p w:rsidR="00366F97" w:rsidRPr="005B2877" w:rsidRDefault="00366F97" w:rsidP="00366F97">
      <w:pPr>
        <w:spacing w:line="276" w:lineRule="auto"/>
        <w:rPr>
          <w:b/>
          <w:u w:val="single"/>
        </w:rPr>
      </w:pPr>
      <w:r w:rsidRPr="005B2877">
        <w:rPr>
          <w:b/>
          <w:u w:val="single"/>
        </w:rPr>
        <w:t xml:space="preserve">MOSH </w:t>
      </w:r>
      <w:r w:rsidR="007458EA">
        <w:rPr>
          <w:b/>
          <w:u w:val="single"/>
        </w:rPr>
        <w:t>TASK FORCE</w:t>
      </w:r>
      <w:r w:rsidRPr="005B2877">
        <w:rPr>
          <w:b/>
          <w:u w:val="single"/>
        </w:rPr>
        <w:t xml:space="preserve"> CIRCULAR NO. </w:t>
      </w:r>
      <w:r w:rsidR="007458EA">
        <w:rPr>
          <w:b/>
          <w:u w:val="single"/>
        </w:rPr>
        <w:t>28</w:t>
      </w:r>
      <w:r>
        <w:rPr>
          <w:b/>
          <w:u w:val="single"/>
        </w:rPr>
        <w:t>/13</w:t>
      </w:r>
    </w:p>
    <w:p w:rsidR="00366F97" w:rsidRDefault="00366F97" w:rsidP="00366F97">
      <w:pPr>
        <w:spacing w:line="276" w:lineRule="auto"/>
        <w:rPr>
          <w:i/>
        </w:rPr>
      </w:pPr>
      <w:r>
        <w:rPr>
          <w:i/>
        </w:rPr>
        <w:t>(For communication and action)</w:t>
      </w:r>
    </w:p>
    <w:p w:rsidR="00D37630" w:rsidRDefault="00D37630" w:rsidP="00366F97">
      <w:pPr>
        <w:spacing w:line="276" w:lineRule="auto"/>
        <w:rPr>
          <w:i/>
        </w:rPr>
      </w:pPr>
    </w:p>
    <w:p w:rsidR="00872E17" w:rsidRPr="004B1202" w:rsidRDefault="00D37630" w:rsidP="004B120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------------------------------------------------------------------------------------------------------------------------</w:t>
      </w:r>
    </w:p>
    <w:p w:rsidR="00872E17" w:rsidRDefault="00872E17" w:rsidP="008F289C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37630">
        <w:rPr>
          <w:rFonts w:ascii="Times New Roman" w:hAnsi="Times New Roman" w:cs="Times New Roman"/>
          <w:b/>
          <w:sz w:val="24"/>
          <w:szCs w:val="24"/>
        </w:rPr>
        <w:t xml:space="preserve">TERMS OF REFERENCE OF THE </w:t>
      </w:r>
      <w:r w:rsidR="000136CE" w:rsidRPr="00D37630">
        <w:rPr>
          <w:rFonts w:ascii="Times New Roman" w:hAnsi="Times New Roman" w:cs="Times New Roman"/>
          <w:b/>
          <w:sz w:val="24"/>
          <w:szCs w:val="24"/>
        </w:rPr>
        <w:t xml:space="preserve">INDUSTRY-WIDE BUY AND MAINTAIN </w:t>
      </w:r>
      <w:r w:rsidR="008F289C" w:rsidRPr="00D37630">
        <w:rPr>
          <w:rFonts w:ascii="Times New Roman" w:hAnsi="Times New Roman" w:cs="Times New Roman"/>
          <w:b/>
          <w:sz w:val="24"/>
          <w:szCs w:val="24"/>
        </w:rPr>
        <w:t>QU</w:t>
      </w:r>
      <w:r w:rsidR="000136CE" w:rsidRPr="00D37630">
        <w:rPr>
          <w:rFonts w:ascii="Times New Roman" w:hAnsi="Times New Roman" w:cs="Times New Roman"/>
          <w:b/>
          <w:sz w:val="24"/>
          <w:szCs w:val="24"/>
        </w:rPr>
        <w:t>I</w:t>
      </w:r>
      <w:r w:rsidR="008F289C" w:rsidRPr="00D37630">
        <w:rPr>
          <w:rFonts w:ascii="Times New Roman" w:hAnsi="Times New Roman" w:cs="Times New Roman"/>
          <w:b/>
          <w:sz w:val="24"/>
          <w:szCs w:val="24"/>
        </w:rPr>
        <w:t>E</w:t>
      </w:r>
      <w:r w:rsidR="000136CE" w:rsidRPr="00D37630">
        <w:rPr>
          <w:rFonts w:ascii="Times New Roman" w:hAnsi="Times New Roman" w:cs="Times New Roman"/>
          <w:b/>
          <w:sz w:val="24"/>
          <w:szCs w:val="24"/>
        </w:rPr>
        <w:t>T TASK TEAM</w:t>
      </w:r>
    </w:p>
    <w:p w:rsidR="00D37630" w:rsidRPr="00D37630" w:rsidRDefault="00D37630" w:rsidP="008F289C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72E17" w:rsidRPr="008F289C" w:rsidRDefault="000136CE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Background</w:t>
      </w:r>
    </w:p>
    <w:p w:rsidR="00872E17" w:rsidRPr="008F289C" w:rsidRDefault="008F289C" w:rsidP="008F289C">
      <w:pPr>
        <w:jc w:val="both"/>
      </w:pPr>
      <w:r w:rsidRPr="008F289C">
        <w:rPr>
          <w:rStyle w:val="CharAttribute11"/>
          <w:rFonts w:eastAsia="Batang"/>
        </w:rPr>
        <w:t>There is a gener</w:t>
      </w:r>
      <w:r w:rsidR="00347ECA">
        <w:rPr>
          <w:rStyle w:val="CharAttribute11"/>
          <w:rFonts w:eastAsia="Batang"/>
        </w:rPr>
        <w:t>al consensus that an effective I</w:t>
      </w:r>
      <w:r w:rsidRPr="008F289C">
        <w:rPr>
          <w:rStyle w:val="CharAttribute11"/>
          <w:rFonts w:eastAsia="Batang"/>
        </w:rPr>
        <w:t>ndustry-wide Buy</w:t>
      </w:r>
      <w:r w:rsidR="00347ECA">
        <w:rPr>
          <w:rStyle w:val="CharAttribute11"/>
          <w:rFonts w:eastAsia="Batang"/>
        </w:rPr>
        <w:t xml:space="preserve"> and Maintain Quiet Initiative (IBMQI) </w:t>
      </w:r>
      <w:r w:rsidRPr="008F289C">
        <w:rPr>
          <w:rStyle w:val="CharAttribute11"/>
          <w:rFonts w:eastAsia="Batang"/>
        </w:rPr>
        <w:t xml:space="preserve">will significantly assist the Mining Industry in reducing noise induced hearing loss and minimising noise at sources. The MOSH Noise Team has been carrying-out extensive consultations regarding the possibility of an industry-wide Buy and Maintain Quiet Initiative. Stakeholders have been consulted and they do support the initiative hence the MOSH Noise Team has prepared a draft Terms of Reference </w:t>
      </w:r>
      <w:r w:rsidR="00347ECA">
        <w:rPr>
          <w:rStyle w:val="CharAttribute11"/>
          <w:rFonts w:eastAsia="Batang"/>
        </w:rPr>
        <w:t xml:space="preserve">(ToR) </w:t>
      </w:r>
      <w:r w:rsidRPr="008F289C">
        <w:rPr>
          <w:rStyle w:val="CharAttribute11"/>
          <w:rFonts w:eastAsia="Batang"/>
        </w:rPr>
        <w:t xml:space="preserve">for the industry-wide Buy and Maintain Quiet Initiative Task Team. The Terms of Reference also include the proposed structure. It is envisaged that this initiative will take </w:t>
      </w:r>
      <w:r w:rsidR="00347ECA">
        <w:rPr>
          <w:rStyle w:val="CharAttribute11"/>
          <w:rFonts w:eastAsia="Batang"/>
        </w:rPr>
        <w:t xml:space="preserve">approximately </w:t>
      </w:r>
      <w:r w:rsidRPr="008F289C">
        <w:rPr>
          <w:rStyle w:val="CharAttribute11"/>
          <w:rFonts w:eastAsia="Batang"/>
        </w:rPr>
        <w:t>twenty-four months to implement.</w:t>
      </w: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Purpose</w:t>
      </w:r>
    </w:p>
    <w:p w:rsidR="00872E17" w:rsidRPr="008F289C" w:rsidRDefault="000136CE" w:rsidP="008F289C">
      <w:pPr>
        <w:jc w:val="both"/>
      </w:pPr>
      <w:r w:rsidRPr="008F289C">
        <w:t xml:space="preserve">The purpose of the </w:t>
      </w:r>
      <w:r w:rsidRPr="008F289C">
        <w:rPr>
          <w:lang w:val="en-GB"/>
        </w:rPr>
        <w:t>implement the Industry-wide Buy and Maintain Quiet</w:t>
      </w:r>
      <w:r w:rsidR="00BF6F6A">
        <w:rPr>
          <w:lang w:val="en-GB"/>
        </w:rPr>
        <w:t xml:space="preserve"> </w:t>
      </w:r>
      <w:r w:rsidRPr="008F289C">
        <w:rPr>
          <w:lang w:val="en-GB"/>
        </w:rPr>
        <w:t>Initiative by providing strategic leadership and direction to the five areas’ task teams and executive interaction will all stakeholders.</w:t>
      </w:r>
    </w:p>
    <w:p w:rsidR="00872E17" w:rsidRPr="008F289C" w:rsidRDefault="00872E17" w:rsidP="008F289C">
      <w:pPr>
        <w:jc w:val="both"/>
        <w:rPr>
          <w:b/>
          <w:bCs/>
          <w:iCs/>
          <w:color w:val="FF0000"/>
        </w:rPr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In Scope</w:t>
      </w:r>
    </w:p>
    <w:p w:rsidR="000136CE" w:rsidRPr="008F289C" w:rsidRDefault="000136CE" w:rsidP="008F289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All equipment and processes that emit more than 85dBAs (new existing and maintenance thereof)</w:t>
      </w:r>
    </w:p>
    <w:p w:rsidR="000136CE" w:rsidRPr="008F289C" w:rsidRDefault="000136CE" w:rsidP="008F289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Five focus areas are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136CE" w:rsidRPr="008F289C" w:rsidRDefault="000136CE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Rock breaking (rock drills</w:t>
      </w:r>
      <w:r w:rsidR="00347ECA">
        <w:rPr>
          <w:rFonts w:ascii="Times New Roman" w:hAnsi="Times New Roman" w:cs="Times New Roman"/>
          <w:sz w:val="24"/>
          <w:szCs w:val="24"/>
          <w:lang w:val="en-GB"/>
        </w:rPr>
        <w:t>, drill rigs etc</w:t>
      </w:r>
      <w:r w:rsidR="0062764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AC4B03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136CE" w:rsidRPr="008F289C" w:rsidRDefault="005B7962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Load and Haul (Scrapers, w</w:t>
      </w:r>
      <w:r w:rsidR="000136CE" w:rsidRPr="008F289C">
        <w:rPr>
          <w:rFonts w:ascii="Times New Roman" w:hAnsi="Times New Roman" w:cs="Times New Roman"/>
          <w:sz w:val="24"/>
          <w:szCs w:val="24"/>
          <w:lang w:val="en-GB"/>
        </w:rPr>
        <w:t>inches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locomotives, hoppers, conveyors etc.)</w:t>
      </w:r>
      <w:r w:rsidR="00AC4B03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136CE" w:rsidRPr="008F289C" w:rsidRDefault="000136CE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Trackless Mobile Machinery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136CE" w:rsidRPr="008F289C" w:rsidRDefault="003D40D7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Processing,</w:t>
      </w:r>
      <w:r w:rsidR="000136CE"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</w:p>
    <w:p w:rsidR="000136CE" w:rsidRPr="008F289C" w:rsidRDefault="000136CE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New projects</w:t>
      </w:r>
    </w:p>
    <w:p w:rsidR="00872E17" w:rsidRDefault="000136CE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  <w:r w:rsidRPr="00347ECA">
        <w:rPr>
          <w:rFonts w:eastAsiaTheme="minorHAnsi"/>
          <w:lang w:val="en-GB"/>
        </w:rPr>
        <w:t xml:space="preserve">The focus areas are chosen based </w:t>
      </w:r>
      <w:r w:rsidR="00347ECA" w:rsidRPr="00347ECA">
        <w:rPr>
          <w:rFonts w:eastAsiaTheme="minorHAnsi"/>
          <w:lang w:val="en-GB"/>
        </w:rPr>
        <w:t xml:space="preserve">on </w:t>
      </w:r>
      <w:r w:rsidR="005B7962">
        <w:rPr>
          <w:rFonts w:eastAsiaTheme="minorHAnsi"/>
          <w:lang w:val="en-GB"/>
        </w:rPr>
        <w:t xml:space="preserve">the noise expert model and </w:t>
      </w:r>
      <w:r w:rsidR="00BF7C00">
        <w:rPr>
          <w:rFonts w:eastAsiaTheme="minorHAnsi"/>
          <w:lang w:val="en-GB"/>
        </w:rPr>
        <w:t>general risk a</w:t>
      </w:r>
      <w:r w:rsidR="00E26CDB">
        <w:rPr>
          <w:rFonts w:eastAsiaTheme="minorHAnsi"/>
          <w:lang w:val="en-GB"/>
        </w:rPr>
        <w:t>ssessment of most mines.</w:t>
      </w:r>
    </w:p>
    <w:p w:rsidR="00347ECA" w:rsidRDefault="00347ECA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</w:p>
    <w:p w:rsidR="007E0E55" w:rsidRPr="008F289C" w:rsidRDefault="007E0E55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Structure</w:t>
      </w:r>
    </w:p>
    <w:p w:rsidR="007E0E55" w:rsidRPr="008F289C" w:rsidRDefault="007E0E55" w:rsidP="008F289C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The composition of the Task Team will be; </w:t>
      </w:r>
    </w:p>
    <w:p w:rsidR="007E0E55" w:rsidRPr="008F289C" w:rsidRDefault="007E0E55" w:rsidP="008F289C">
      <w:pPr>
        <w:pStyle w:val="ListParagraph"/>
        <w:numPr>
          <w:ilvl w:val="2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1 x Group Environmental Engineer (GEE) representative</w:t>
      </w:r>
    </w:p>
    <w:p w:rsidR="007E0E55" w:rsidRPr="008F289C" w:rsidRDefault="007E0E55" w:rsidP="008F289C">
      <w:pPr>
        <w:pStyle w:val="ListParagraph"/>
        <w:numPr>
          <w:ilvl w:val="2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3 x CMEE representatives</w:t>
      </w:r>
    </w:p>
    <w:p w:rsidR="007E0E55" w:rsidRPr="008F289C" w:rsidRDefault="007E0E55" w:rsidP="008F289C">
      <w:pPr>
        <w:pStyle w:val="ListParagraph"/>
        <w:numPr>
          <w:ilvl w:val="2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1 x Representative from each focus area = 5</w:t>
      </w:r>
    </w:p>
    <w:p w:rsidR="007E0E55" w:rsidRPr="008F289C" w:rsidRDefault="007E0E55" w:rsidP="008F289C">
      <w:pPr>
        <w:pStyle w:val="ListParagraph"/>
        <w:numPr>
          <w:ilvl w:val="2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1 x MOSH representative</w:t>
      </w:r>
    </w:p>
    <w:p w:rsidR="007E0E55" w:rsidRPr="008F289C" w:rsidRDefault="007E0E55" w:rsidP="008F289C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Sub Task Teams in each focus areas are appointed by this Task Team</w:t>
      </w:r>
    </w:p>
    <w:p w:rsidR="007E0E55" w:rsidRPr="008F289C" w:rsidRDefault="007E0E55" w:rsidP="008F289C">
      <w:pPr>
        <w:tabs>
          <w:tab w:val="left" w:pos="720"/>
        </w:tabs>
        <w:jc w:val="both"/>
      </w:pPr>
    </w:p>
    <w:p w:rsidR="00890162" w:rsidRPr="008F289C" w:rsidRDefault="008F289C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lastRenderedPageBreak/>
        <w:t>Roles</w:t>
      </w:r>
    </w:p>
    <w:p w:rsidR="00872E17" w:rsidRPr="008F289C" w:rsidRDefault="00872E17" w:rsidP="00BF6F6A">
      <w:pPr>
        <w:jc w:val="both"/>
      </w:pPr>
      <w:r w:rsidRPr="008F289C">
        <w:t>The role of th</w:t>
      </w:r>
      <w:r w:rsidR="009F75B0" w:rsidRPr="008F289C">
        <w:t>is</w:t>
      </w:r>
      <w:r w:rsidR="00BF6F6A">
        <w:t xml:space="preserve"> </w:t>
      </w:r>
      <w:r w:rsidR="003D40D7" w:rsidRPr="008F289C">
        <w:t xml:space="preserve">Task </w:t>
      </w:r>
      <w:r w:rsidR="009F75B0" w:rsidRPr="008F289C">
        <w:t>T</w:t>
      </w:r>
      <w:r w:rsidR="003D40D7" w:rsidRPr="008F289C">
        <w:t>eam</w:t>
      </w:r>
      <w:r w:rsidRPr="008F289C">
        <w:t xml:space="preserve"> is to:</w:t>
      </w:r>
    </w:p>
    <w:p w:rsidR="00872E17" w:rsidRPr="008F289C" w:rsidRDefault="00872E17" w:rsidP="00BF6F6A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 xml:space="preserve">Facilitate industry ownership of the 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Industry-wide Buy and Maintain Quiet Initiative </w:t>
      </w:r>
      <w:r w:rsidR="003D40D7" w:rsidRPr="008F289C">
        <w:rPr>
          <w:rFonts w:ascii="Times New Roman" w:hAnsi="Times New Roman" w:cs="Times New Roman"/>
          <w:bCs/>
          <w:iCs/>
          <w:sz w:val="24"/>
          <w:szCs w:val="24"/>
        </w:rPr>
        <w:t>by;</w:t>
      </w:r>
    </w:p>
    <w:p w:rsidR="009F75B0" w:rsidRPr="008F289C" w:rsidRDefault="009F75B0" w:rsidP="00BF6F6A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oversees the work of the </w:t>
      </w:r>
      <w:r w:rsidRPr="008F289C">
        <w:rPr>
          <w:rFonts w:ascii="Times New Roman" w:hAnsi="Times New Roman" w:cs="Times New Roman"/>
          <w:bCs/>
          <w:sz w:val="24"/>
          <w:szCs w:val="24"/>
        </w:rPr>
        <w:t>sub teams in the five focus areas</w:t>
      </w:r>
      <w:r w:rsidR="0028642B">
        <w:rPr>
          <w:rFonts w:ascii="Times New Roman" w:hAnsi="Times New Roman" w:cs="Times New Roman"/>
          <w:bCs/>
          <w:sz w:val="24"/>
          <w:szCs w:val="24"/>
        </w:rPr>
        <w:t>,</w:t>
      </w:r>
    </w:p>
    <w:p w:rsidR="00872E17" w:rsidRPr="008F289C" w:rsidRDefault="00872E17" w:rsidP="00BF6F6A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ensuring that all of the mining companies are well represented on the Task </w:t>
      </w:r>
      <w:r w:rsidR="003D40D7" w:rsidRPr="008F289C">
        <w:rPr>
          <w:rFonts w:ascii="Times New Roman" w:hAnsi="Times New Roman" w:cs="Times New Roman"/>
          <w:bCs/>
          <w:iCs/>
          <w:sz w:val="24"/>
          <w:szCs w:val="24"/>
        </w:rPr>
        <w:t>Teams</w:t>
      </w: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 by high-level persons with credibility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872E17" w:rsidP="00BF6F6A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>ensuring its activities and meetings  are personally interesting and rewarding to individual members as well as to their company’s operations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872E17" w:rsidP="00BF6F6A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ensuring full participation by members in Task </w:t>
      </w:r>
      <w:r w:rsidR="003D40D7" w:rsidRPr="008F289C">
        <w:rPr>
          <w:rFonts w:ascii="Times New Roman" w:hAnsi="Times New Roman" w:cs="Times New Roman"/>
          <w:bCs/>
          <w:iCs/>
          <w:sz w:val="24"/>
          <w:szCs w:val="24"/>
        </w:rPr>
        <w:t>Team</w:t>
      </w: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 activities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3D40D7" w:rsidP="00BF6F6A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>ensuring an effective link between Consulting Mechanical and Electrical Engineers (CM&amp;EEs), Group Environmental Engineers, Original Equipment Manufacturers (OEMs), Suppliers, M</w:t>
      </w:r>
      <w:r w:rsidR="00872E17" w:rsidRPr="008F289C">
        <w:rPr>
          <w:rFonts w:ascii="Times New Roman" w:hAnsi="Times New Roman" w:cs="Times New Roman"/>
          <w:bCs/>
          <w:iCs/>
          <w:sz w:val="24"/>
          <w:szCs w:val="24"/>
        </w:rPr>
        <w:t>ining companies and other Chamber structures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872E17" w:rsidP="00BF6F6A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>Maintain an adequate awareness by the representative mining companies of the activities, and key issues and challenges being addressed by the</w:t>
      </w:r>
      <w:r w:rsidR="009F75B0" w:rsidRPr="008F289C">
        <w:rPr>
          <w:rFonts w:ascii="Times New Roman" w:hAnsi="Times New Roman" w:cs="Times New Roman"/>
          <w:bCs/>
          <w:sz w:val="24"/>
          <w:szCs w:val="24"/>
        </w:rPr>
        <w:t xml:space="preserve"> sub teams of the five focus areas</w:t>
      </w:r>
      <w:r w:rsidR="0028642B">
        <w:rPr>
          <w:rFonts w:ascii="Times New Roman" w:hAnsi="Times New Roman" w:cs="Times New Roman"/>
          <w:bCs/>
          <w:sz w:val="24"/>
          <w:szCs w:val="24"/>
        </w:rPr>
        <w:t>.</w:t>
      </w:r>
    </w:p>
    <w:p w:rsidR="00872E17" w:rsidRPr="008F289C" w:rsidRDefault="00872E17" w:rsidP="00BF6F6A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 xml:space="preserve">Facilitate the staffing </w:t>
      </w:r>
      <w:r w:rsidR="009F75B0" w:rsidRPr="008F289C">
        <w:rPr>
          <w:rFonts w:ascii="Times New Roman" w:hAnsi="Times New Roman" w:cs="Times New Roman"/>
          <w:bCs/>
          <w:sz w:val="24"/>
          <w:szCs w:val="24"/>
        </w:rPr>
        <w:t xml:space="preserve">of sub teams of the five focus areas </w:t>
      </w:r>
      <w:r w:rsidRPr="008F289C">
        <w:rPr>
          <w:rFonts w:ascii="Times New Roman" w:hAnsi="Times New Roman" w:cs="Times New Roman"/>
          <w:bCs/>
          <w:sz w:val="24"/>
          <w:szCs w:val="24"/>
        </w:rPr>
        <w:t xml:space="preserve">to ensure that appropriate persons are identified and put forward to join these teams.      </w:t>
      </w:r>
    </w:p>
    <w:p w:rsidR="009F75B0" w:rsidRPr="008F289C" w:rsidRDefault="00872E17" w:rsidP="00BF6F6A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 xml:space="preserve">Approve proposals for Chamber Council consideration. </w:t>
      </w:r>
    </w:p>
    <w:p w:rsidR="007E0E55" w:rsidRPr="008F289C" w:rsidRDefault="00872E17" w:rsidP="00BF6F6A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>Review and upda</w:t>
      </w:r>
      <w:r w:rsidR="009F75B0" w:rsidRPr="008F289C">
        <w:rPr>
          <w:rFonts w:ascii="Times New Roman" w:hAnsi="Times New Roman" w:cs="Times New Roman"/>
          <w:bCs/>
          <w:sz w:val="24"/>
          <w:szCs w:val="24"/>
        </w:rPr>
        <w:t>te the Terms of Reference of this Task T</w:t>
      </w:r>
      <w:r w:rsidR="007E0E55" w:rsidRPr="008F289C">
        <w:rPr>
          <w:rFonts w:ascii="Times New Roman" w:hAnsi="Times New Roman" w:cs="Times New Roman"/>
          <w:bCs/>
          <w:sz w:val="24"/>
          <w:szCs w:val="24"/>
        </w:rPr>
        <w:t>eam</w:t>
      </w:r>
      <w:r w:rsidR="0028642B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7E0E55" w:rsidRPr="008F289C" w:rsidRDefault="007E0E55" w:rsidP="00BF6F6A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The Sub Task Teams will mainly be responsible for;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Identification and prioritising noise sources in each focus area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Engage with OEMs and Suppliers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Develop the standards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Facilitate the targets Manage progress</w:t>
      </w:r>
    </w:p>
    <w:p w:rsidR="007E0E55" w:rsidRPr="008F289C" w:rsidRDefault="007E0E55" w:rsidP="008F289C">
      <w:pPr>
        <w:rPr>
          <w:lang w:val="en-GB"/>
        </w:rPr>
      </w:pPr>
      <w:r w:rsidRPr="008F289C">
        <w:rPr>
          <w:lang w:val="en-GB"/>
        </w:rPr>
        <w:t>All five focus areas will be guided by the following process;</w:t>
      </w:r>
    </w:p>
    <w:p w:rsidR="007E0E55" w:rsidRPr="008F289C" w:rsidRDefault="007E0E55" w:rsidP="008F289C">
      <w:pPr>
        <w:rPr>
          <w:lang w:val="en-GB"/>
        </w:rPr>
      </w:pP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Identify and rank noise sources in each focus area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Task Teams signoff the noise profile (sources) in the focus areas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Task Teams engage Original Equipment Manufacturers (OEMs) - at executive level to establish stretched noise targets, measurable milestones etc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Based on the above, the Task Teams then develop standards both for new equipment and maintenance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Agreed standards from the focus areas are signed off by the CEOs and Implemented</w:t>
      </w:r>
    </w:p>
    <w:p w:rsidR="00872E17" w:rsidRPr="008F289C" w:rsidRDefault="00872E17" w:rsidP="008F289C">
      <w:pPr>
        <w:jc w:val="both"/>
      </w:pPr>
    </w:p>
    <w:p w:rsidR="004B1202" w:rsidRPr="008F289C" w:rsidRDefault="004B1202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Out of Scope</w:t>
      </w:r>
    </w:p>
    <w:p w:rsidR="004B1202" w:rsidRPr="008F289C" w:rsidRDefault="004B1202" w:rsidP="008F289C">
      <w:pPr>
        <w:jc w:val="both"/>
      </w:pPr>
      <w:r w:rsidRPr="008F289C">
        <w:t>The Task Team shall not:</w:t>
      </w:r>
    </w:p>
    <w:p w:rsidR="004B1202" w:rsidRPr="008F289C" w:rsidRDefault="004B1202" w:rsidP="008F289C">
      <w:pPr>
        <w:jc w:val="both"/>
      </w:pPr>
    </w:p>
    <w:p w:rsidR="004B1202" w:rsidRPr="008F289C" w:rsidRDefault="004B1202" w:rsidP="008F289C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Promote a particular product or brand [Focus should only be on functionalities].</w:t>
      </w:r>
    </w:p>
    <w:p w:rsidR="004B1202" w:rsidRPr="008F289C" w:rsidRDefault="004B1202" w:rsidP="008F289C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Receive compensation for serving on the Committee or any of its sub-structures.</w:t>
      </w:r>
    </w:p>
    <w:p w:rsidR="00872E17" w:rsidRDefault="00872E17" w:rsidP="008F289C">
      <w:pPr>
        <w:ind w:left="709" w:hanging="709"/>
        <w:jc w:val="both"/>
      </w:pPr>
    </w:p>
    <w:p w:rsidR="00D37630" w:rsidRPr="008F289C" w:rsidRDefault="00D37630" w:rsidP="008F289C">
      <w:pPr>
        <w:ind w:left="709" w:hanging="709"/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lastRenderedPageBreak/>
        <w:t>Membership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Membership on the Committee shall be for </w:t>
      </w:r>
      <w:r w:rsidR="009F75B0" w:rsidRPr="008F289C">
        <w:rPr>
          <w:rFonts w:ascii="Times New Roman" w:hAnsi="Times New Roman" w:cs="Times New Roman"/>
          <w:sz w:val="24"/>
          <w:szCs w:val="24"/>
        </w:rPr>
        <w:t>the duration of the implementation of the</w:t>
      </w:r>
      <w:r w:rsidR="009F75B0"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 Industry-wide Buy and Maintain Quiet Initiative (2</w:t>
      </w:r>
      <w:r w:rsidRPr="008F289C">
        <w:rPr>
          <w:rFonts w:ascii="Times New Roman" w:hAnsi="Times New Roman" w:cs="Times New Roman"/>
          <w:sz w:val="24"/>
          <w:szCs w:val="24"/>
        </w:rPr>
        <w:t xml:space="preserve"> years</w:t>
      </w:r>
      <w:r w:rsidR="009F75B0" w:rsidRPr="008F289C">
        <w:rPr>
          <w:rFonts w:ascii="Times New Roman" w:hAnsi="Times New Roman" w:cs="Times New Roman"/>
          <w:sz w:val="24"/>
          <w:szCs w:val="24"/>
        </w:rPr>
        <w:t>)</w:t>
      </w:r>
      <w:r w:rsidRPr="008F289C">
        <w:rPr>
          <w:rFonts w:ascii="Times New Roman" w:hAnsi="Times New Roman" w:cs="Times New Roman"/>
          <w:sz w:val="24"/>
          <w:szCs w:val="24"/>
        </w:rPr>
        <w:t>, which may be extended by the respective mining companies according to their needs.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Members shall serve as representatives of mining companies, and not personal capacity.</w:t>
      </w:r>
    </w:p>
    <w:p w:rsidR="00872E17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Should any member miss three consecutive meetings, the Secretariat shall direct a letter to their principals.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Members shall uphold the provisions of t</w:t>
      </w:r>
      <w:r w:rsidR="004B1202" w:rsidRPr="008F289C">
        <w:rPr>
          <w:rFonts w:ascii="Times New Roman" w:hAnsi="Times New Roman" w:cs="Times New Roman"/>
          <w:sz w:val="24"/>
          <w:szCs w:val="24"/>
        </w:rPr>
        <w:t>he Competitions Act.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Members shall uphold the spirit that safety and health is not a competitive issue and can be transparent and share information in this regard.</w:t>
      </w:r>
    </w:p>
    <w:p w:rsidR="00872E17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Members who are unable to attend meetings from time to time may nominate a senior alternate whom the member has appropriately briefed and mandated.  </w:t>
      </w:r>
    </w:p>
    <w:p w:rsidR="00872E17" w:rsidRPr="008F289C" w:rsidRDefault="00872E17" w:rsidP="008F289C">
      <w:pPr>
        <w:ind w:left="1080"/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Chairperson</w:t>
      </w:r>
    </w:p>
    <w:p w:rsidR="004B1202" w:rsidRPr="008F289C" w:rsidRDefault="00872E17" w:rsidP="008F289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The Committee shall have a Chairperson appointed by the </w:t>
      </w:r>
      <w:r w:rsidR="009F75B0" w:rsidRPr="008F289C">
        <w:rPr>
          <w:rFonts w:ascii="Times New Roman" w:hAnsi="Times New Roman" w:cs="Times New Roman"/>
          <w:sz w:val="24"/>
          <w:szCs w:val="24"/>
        </w:rPr>
        <w:t>Task Team</w:t>
      </w:r>
      <w:r w:rsidRPr="008F289C">
        <w:rPr>
          <w:rFonts w:ascii="Times New Roman" w:hAnsi="Times New Roman" w:cs="Times New Roman"/>
          <w:sz w:val="24"/>
          <w:szCs w:val="24"/>
        </w:rPr>
        <w:t xml:space="preserve"> and ratified by the </w:t>
      </w:r>
      <w:r w:rsidR="009F75B0" w:rsidRPr="008F289C">
        <w:rPr>
          <w:rFonts w:ascii="Times New Roman" w:hAnsi="Times New Roman" w:cs="Times New Roman"/>
          <w:sz w:val="24"/>
          <w:szCs w:val="24"/>
        </w:rPr>
        <w:t>MOSH Taskforce members</w:t>
      </w:r>
      <w:r w:rsidRPr="008F289C">
        <w:rPr>
          <w:rFonts w:ascii="Times New Roman" w:hAnsi="Times New Roman" w:cs="Times New Roman"/>
          <w:sz w:val="24"/>
          <w:szCs w:val="24"/>
        </w:rPr>
        <w:t xml:space="preserve"> and approved by the Chamber Council. </w:t>
      </w:r>
    </w:p>
    <w:p w:rsidR="00872E17" w:rsidRPr="008F289C" w:rsidRDefault="00872E17" w:rsidP="008F289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The role of the Chairperson is to direct and manage the Committee to achieve the common vision and purpose within the provisions of the terms of reference.</w:t>
      </w:r>
    </w:p>
    <w:p w:rsidR="00872E17" w:rsidRPr="008F289C" w:rsidRDefault="00872E17" w:rsidP="008F289C">
      <w:pPr>
        <w:rPr>
          <w:b/>
        </w:rPr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 xml:space="preserve">Meetings </w:t>
      </w:r>
    </w:p>
    <w:p w:rsidR="004B1202" w:rsidRPr="008F289C" w:rsidRDefault="00872E17" w:rsidP="008F289C">
      <w:pPr>
        <w:pStyle w:val="ListParagraph"/>
        <w:numPr>
          <w:ilvl w:val="1"/>
          <w:numId w:val="2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Meetings of the Committee shall be held every two months as per agreed meeting schedule or as agreed otherwise. A special meeting will be arranged as necessary to discuss urgent matters.</w:t>
      </w:r>
    </w:p>
    <w:p w:rsidR="00872E17" w:rsidRPr="008F289C" w:rsidRDefault="00872E17" w:rsidP="008F289C">
      <w:pPr>
        <w:pStyle w:val="ListParagraph"/>
        <w:numPr>
          <w:ilvl w:val="1"/>
          <w:numId w:val="2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Meetings will strive for decisions based on consensus. Any disagreements will be recorded. </w:t>
      </w: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Secretariat Duties</w:t>
      </w:r>
    </w:p>
    <w:p w:rsidR="00872E17" w:rsidRPr="008F289C" w:rsidRDefault="00872E17" w:rsidP="008F289C">
      <w:pPr>
        <w:pStyle w:val="ListParagraph"/>
        <w:numPr>
          <w:ilvl w:val="0"/>
          <w:numId w:val="14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Provision of administrative and other secretariat functions, including but not limited to convening the Committee meetings, sending meeting notices, minutes, agendas, keeping an updated member register.</w:t>
      </w:r>
    </w:p>
    <w:p w:rsidR="00872E17" w:rsidRDefault="00872E17" w:rsidP="008F289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Review of the Terms of Reference</w:t>
      </w:r>
    </w:p>
    <w:p w:rsidR="00872E17" w:rsidRPr="00AC4B03" w:rsidRDefault="00872E17" w:rsidP="00AC4B03">
      <w:pPr>
        <w:pStyle w:val="ListParagraph"/>
        <w:numPr>
          <w:ilvl w:val="2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03">
        <w:rPr>
          <w:rFonts w:ascii="Times New Roman" w:hAnsi="Times New Roman" w:cs="Times New Roman"/>
          <w:sz w:val="24"/>
          <w:szCs w:val="24"/>
        </w:rPr>
        <w:t>The Terms of Reference shall</w:t>
      </w:r>
      <w:r w:rsidR="00347ECA" w:rsidRPr="00AC4B03">
        <w:rPr>
          <w:rFonts w:ascii="Times New Roman" w:hAnsi="Times New Roman" w:cs="Times New Roman"/>
          <w:sz w:val="24"/>
          <w:szCs w:val="24"/>
        </w:rPr>
        <w:t xml:space="preserve"> be reviewed on an annual basis</w:t>
      </w:r>
    </w:p>
    <w:p w:rsidR="00AC4B03" w:rsidRPr="00AC4B03" w:rsidRDefault="00AC4B03" w:rsidP="00AC4B0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C4B03" w:rsidRPr="00AC4B03" w:rsidRDefault="00AC4B03" w:rsidP="00AC4B03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B03">
        <w:rPr>
          <w:rFonts w:ascii="Times New Roman" w:hAnsi="Times New Roman" w:cs="Times New Roman"/>
          <w:b/>
          <w:sz w:val="24"/>
          <w:szCs w:val="24"/>
        </w:rPr>
        <w:t>Next steps</w:t>
      </w:r>
    </w:p>
    <w:p w:rsidR="00AC4B03" w:rsidRDefault="00AC4B03" w:rsidP="00D802E0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ToR</w:t>
      </w:r>
    </w:p>
    <w:p w:rsidR="00AC4B03" w:rsidRPr="00AC4B03" w:rsidRDefault="00AC4B03" w:rsidP="00D802E0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03">
        <w:rPr>
          <w:rFonts w:ascii="Times New Roman" w:hAnsi="Times New Roman" w:cs="Times New Roman"/>
          <w:sz w:val="24"/>
          <w:szCs w:val="24"/>
        </w:rPr>
        <w:t xml:space="preserve">Nominations of Task Teams by the Mosh Task Force </w:t>
      </w:r>
    </w:p>
    <w:p w:rsidR="00AC4B03" w:rsidRPr="008F289C" w:rsidRDefault="00AC4B03" w:rsidP="0028642B">
      <w:pPr>
        <w:pStyle w:val="ListParagraph"/>
        <w:ind w:left="2160"/>
        <w:jc w:val="both"/>
      </w:pPr>
    </w:p>
    <w:p w:rsidR="00AC4B03" w:rsidRPr="008F289C" w:rsidRDefault="00AC4B03" w:rsidP="00AC4B03">
      <w:pPr>
        <w:pStyle w:val="ListParagraph"/>
        <w:ind w:left="1080"/>
        <w:jc w:val="both"/>
      </w:pPr>
    </w:p>
    <w:sectPr w:rsidR="00AC4B03" w:rsidRPr="008F289C" w:rsidSect="00BF6F6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450" w:right="810" w:bottom="1440" w:left="900" w:header="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521" w:rsidRDefault="00D65521" w:rsidP="00F246B6">
      <w:r>
        <w:separator/>
      </w:r>
    </w:p>
  </w:endnote>
  <w:endnote w:type="continuationSeparator" w:id="1">
    <w:p w:rsidR="00D65521" w:rsidRDefault="00D65521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4396"/>
      <w:docPartObj>
        <w:docPartGallery w:val="Page Numbers (Bottom of Page)"/>
        <w:docPartUnique/>
      </w:docPartObj>
    </w:sdtPr>
    <w:sdtContent>
      <w:p w:rsidR="00D37630" w:rsidRDefault="00D37630">
        <w:pPr>
          <w:pStyle w:val="Footer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F1608" w:rsidRDefault="00BF16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BF1608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-229235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226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28" type="#_x0000_t202" style="position:absolute;margin-left:36.75pt;margin-top:-12.05pt;width:443.25pt;height:54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" filled="f" stroked="f">
          <v:textbox style="mso-next-textbox:#Text Box 8" inset="1.44pt,1.44pt,1.44pt,1.44pt">
            <w:txbxContent>
              <w:p w:rsidR="00BF1608" w:rsidRPr="003F3E83" w:rsidRDefault="00BF1608" w:rsidP="003F3E83">
                <w:pPr>
                  <w:rPr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521" w:rsidRDefault="00D65521" w:rsidP="00F246B6">
      <w:r>
        <w:separator/>
      </w:r>
    </w:p>
  </w:footnote>
  <w:footnote w:type="continuationSeparator" w:id="1">
    <w:p w:rsidR="00D65521" w:rsidRDefault="00D65521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B22264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26" type="#_x0000_t202" style="position:absolute;margin-left:278.25pt;margin-top:80.25pt;width:245.25pt;height:60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MB7gCLACAAC5BQAA&#10;DgAAAAAAAAAAAAAAAAAuAgAAZHJzL2Uyb0RvYy54bWxQSwECLQAUAAYACAAAACEAlj9GruEAAAAM&#10;AQAADwAAAAAAAAAAAAAAAAAKBQAAZHJzL2Rvd25yZXYueG1sUEsFBgAAAAAEAAQA8wAAABgGAAAA&#10;AA==&#10;" filled="f" stroked="f">
          <v:textbox style="mso-next-textbox:#Text Box 7" inset="1.44pt,1.44pt,1.44pt,1.44pt">
            <w:txbxContent>
              <w:p w:rsidR="00BF1608" w:rsidRDefault="00BF1608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BF1608" w:rsidRPr="00741EA1" w:rsidRDefault="00BF1608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6" o:spid="_x0000_s1027" type="#_x0000_t202" style="position:absolute;margin-left:2.25pt;margin-top:82.5pt;width:99pt;height:58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" filled="f" stroked="f">
          <v:textbox style="mso-next-textbox:#Text Box 6" inset="1.44pt,1.44pt,1.44pt,1.44pt">
            <w:txbxContent>
              <w:p w:rsidR="00BF1608" w:rsidRPr="00741EA1" w:rsidRDefault="00BF1608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BF1608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266"/>
    <w:multiLevelType w:val="hybridMultilevel"/>
    <w:tmpl w:val="8FE233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428B3"/>
    <w:multiLevelType w:val="hybridMultilevel"/>
    <w:tmpl w:val="0C067E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FF3"/>
    <w:multiLevelType w:val="hybridMultilevel"/>
    <w:tmpl w:val="9424B83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536F"/>
    <w:multiLevelType w:val="multilevel"/>
    <w:tmpl w:val="CA060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3D90E52"/>
    <w:multiLevelType w:val="hybridMultilevel"/>
    <w:tmpl w:val="2B2EF2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40CF5"/>
    <w:multiLevelType w:val="multilevel"/>
    <w:tmpl w:val="8CEE30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8BA5C01"/>
    <w:multiLevelType w:val="hybridMultilevel"/>
    <w:tmpl w:val="92D2F4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E0CD0"/>
    <w:multiLevelType w:val="hybridMultilevel"/>
    <w:tmpl w:val="7DFA64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006F3"/>
    <w:multiLevelType w:val="hybridMultilevel"/>
    <w:tmpl w:val="4614F0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F4812"/>
    <w:multiLevelType w:val="hybridMultilevel"/>
    <w:tmpl w:val="616CF516"/>
    <w:lvl w:ilvl="0" w:tplc="E104F69E">
      <w:start w:val="1"/>
      <w:numFmt w:val="lowerRoman"/>
      <w:lvlText w:val="%1."/>
      <w:lvlJc w:val="right"/>
      <w:pPr>
        <w:tabs>
          <w:tab w:val="num" w:pos="1100"/>
        </w:tabs>
        <w:ind w:left="1100" w:hanging="38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3036F24"/>
    <w:multiLevelType w:val="hybridMultilevel"/>
    <w:tmpl w:val="0A06EBA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34538"/>
    <w:multiLevelType w:val="hybridMultilevel"/>
    <w:tmpl w:val="8B0836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0032A"/>
    <w:multiLevelType w:val="hybridMultilevel"/>
    <w:tmpl w:val="340E4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B6F33"/>
    <w:multiLevelType w:val="hybridMultilevel"/>
    <w:tmpl w:val="73FADA60"/>
    <w:lvl w:ilvl="0" w:tplc="FFA4F990">
      <w:start w:val="1"/>
      <w:numFmt w:val="bullet"/>
      <w:lvlText w:val=""/>
      <w:lvlJc w:val="left"/>
      <w:pPr>
        <w:tabs>
          <w:tab w:val="num" w:pos="740"/>
        </w:tabs>
        <w:ind w:left="740" w:hanging="380"/>
      </w:pPr>
      <w:rPr>
        <w:rFonts w:ascii="Symbol" w:hAnsi="Symbol" w:hint="default"/>
        <w:b w:val="0"/>
        <w:i w:val="0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E05751"/>
    <w:multiLevelType w:val="hybridMultilevel"/>
    <w:tmpl w:val="2CEE1C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B116F"/>
    <w:multiLevelType w:val="multilevel"/>
    <w:tmpl w:val="4AEA8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0FA0927"/>
    <w:multiLevelType w:val="hybridMultilevel"/>
    <w:tmpl w:val="88A6E0C8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B0315"/>
    <w:multiLevelType w:val="hybridMultilevel"/>
    <w:tmpl w:val="986872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5F62042"/>
    <w:multiLevelType w:val="hybridMultilevel"/>
    <w:tmpl w:val="93B0303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37452"/>
    <w:multiLevelType w:val="hybridMultilevel"/>
    <w:tmpl w:val="8B768E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31B39"/>
    <w:multiLevelType w:val="hybridMultilevel"/>
    <w:tmpl w:val="3B209C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90605"/>
    <w:multiLevelType w:val="hybridMultilevel"/>
    <w:tmpl w:val="433A573C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156C68"/>
    <w:multiLevelType w:val="hybridMultilevel"/>
    <w:tmpl w:val="F2FC623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55267"/>
    <w:multiLevelType w:val="hybridMultilevel"/>
    <w:tmpl w:val="E34678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BF32C3"/>
    <w:multiLevelType w:val="hybridMultilevel"/>
    <w:tmpl w:val="410003DE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571FED"/>
    <w:multiLevelType w:val="hybridMultilevel"/>
    <w:tmpl w:val="0F905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225E3"/>
    <w:multiLevelType w:val="hybridMultilevel"/>
    <w:tmpl w:val="800CE50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3789A"/>
    <w:multiLevelType w:val="hybridMultilevel"/>
    <w:tmpl w:val="82626F12"/>
    <w:lvl w:ilvl="0" w:tplc="04090017">
      <w:start w:val="1"/>
      <w:numFmt w:val="lowerLetter"/>
      <w:lvlText w:val="%1)"/>
      <w:lvlJc w:val="left"/>
      <w:pPr>
        <w:tabs>
          <w:tab w:val="num" w:pos="1100"/>
        </w:tabs>
        <w:ind w:left="1100" w:hanging="380"/>
      </w:pPr>
      <w:rPr>
        <w:rFonts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69516D2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AF6E94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204F28"/>
    <w:multiLevelType w:val="hybridMultilevel"/>
    <w:tmpl w:val="D3D8B9E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8"/>
  </w:num>
  <w:num w:numId="4">
    <w:abstractNumId w:val="26"/>
  </w:num>
  <w:num w:numId="5">
    <w:abstractNumId w:val="16"/>
  </w:num>
  <w:num w:numId="6">
    <w:abstractNumId w:val="29"/>
  </w:num>
  <w:num w:numId="7">
    <w:abstractNumId w:val="30"/>
  </w:num>
  <w:num w:numId="8">
    <w:abstractNumId w:val="24"/>
  </w:num>
  <w:num w:numId="9">
    <w:abstractNumId w:val="21"/>
  </w:num>
  <w:num w:numId="10">
    <w:abstractNumId w:val="15"/>
  </w:num>
  <w:num w:numId="11">
    <w:abstractNumId w:val="10"/>
  </w:num>
  <w:num w:numId="12">
    <w:abstractNumId w:val="18"/>
  </w:num>
  <w:num w:numId="13">
    <w:abstractNumId w:val="2"/>
  </w:num>
  <w:num w:numId="14">
    <w:abstractNumId w:val="22"/>
  </w:num>
  <w:num w:numId="15">
    <w:abstractNumId w:val="5"/>
  </w:num>
  <w:num w:numId="16">
    <w:abstractNumId w:val="17"/>
  </w:num>
  <w:num w:numId="17">
    <w:abstractNumId w:val="27"/>
  </w:num>
  <w:num w:numId="18">
    <w:abstractNumId w:val="13"/>
  </w:num>
  <w:num w:numId="19">
    <w:abstractNumId w:val="8"/>
  </w:num>
  <w:num w:numId="20">
    <w:abstractNumId w:val="14"/>
  </w:num>
  <w:num w:numId="21">
    <w:abstractNumId w:val="6"/>
  </w:num>
  <w:num w:numId="22">
    <w:abstractNumId w:val="1"/>
  </w:num>
  <w:num w:numId="23">
    <w:abstractNumId w:val="9"/>
  </w:num>
  <w:num w:numId="24">
    <w:abstractNumId w:val="4"/>
  </w:num>
  <w:num w:numId="25">
    <w:abstractNumId w:val="19"/>
  </w:num>
  <w:num w:numId="26">
    <w:abstractNumId w:val="23"/>
  </w:num>
  <w:num w:numId="27">
    <w:abstractNumId w:val="20"/>
  </w:num>
  <w:num w:numId="28">
    <w:abstractNumId w:val="25"/>
  </w:num>
  <w:num w:numId="29">
    <w:abstractNumId w:val="12"/>
  </w:num>
  <w:num w:numId="30">
    <w:abstractNumId w:val="7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36CE"/>
    <w:rsid w:val="00033FBF"/>
    <w:rsid w:val="00045702"/>
    <w:rsid w:val="000468B0"/>
    <w:rsid w:val="00052CD0"/>
    <w:rsid w:val="000B2DEB"/>
    <w:rsid w:val="000C20DC"/>
    <w:rsid w:val="000F56DD"/>
    <w:rsid w:val="001079AD"/>
    <w:rsid w:val="00115A9F"/>
    <w:rsid w:val="00167BDE"/>
    <w:rsid w:val="001C41FF"/>
    <w:rsid w:val="0020643C"/>
    <w:rsid w:val="002064B2"/>
    <w:rsid w:val="00251791"/>
    <w:rsid w:val="00275980"/>
    <w:rsid w:val="002779FC"/>
    <w:rsid w:val="0028588A"/>
    <w:rsid w:val="0028642B"/>
    <w:rsid w:val="002A35CD"/>
    <w:rsid w:val="002C28B8"/>
    <w:rsid w:val="002C2C74"/>
    <w:rsid w:val="00337828"/>
    <w:rsid w:val="00345581"/>
    <w:rsid w:val="00347ECA"/>
    <w:rsid w:val="0036312A"/>
    <w:rsid w:val="00363C82"/>
    <w:rsid w:val="00366F97"/>
    <w:rsid w:val="003A03D3"/>
    <w:rsid w:val="003D40D7"/>
    <w:rsid w:val="003E2B89"/>
    <w:rsid w:val="003F33B9"/>
    <w:rsid w:val="003F3E83"/>
    <w:rsid w:val="00405A59"/>
    <w:rsid w:val="00462D94"/>
    <w:rsid w:val="00480B65"/>
    <w:rsid w:val="00485ABB"/>
    <w:rsid w:val="004B1202"/>
    <w:rsid w:val="004C348F"/>
    <w:rsid w:val="005231D5"/>
    <w:rsid w:val="005363BE"/>
    <w:rsid w:val="00542115"/>
    <w:rsid w:val="00585737"/>
    <w:rsid w:val="005B7238"/>
    <w:rsid w:val="005B7962"/>
    <w:rsid w:val="005D5AA4"/>
    <w:rsid w:val="005E0BCC"/>
    <w:rsid w:val="0061102B"/>
    <w:rsid w:val="0062764A"/>
    <w:rsid w:val="00662A22"/>
    <w:rsid w:val="006733AB"/>
    <w:rsid w:val="006C2850"/>
    <w:rsid w:val="006C2B27"/>
    <w:rsid w:val="006C2F7A"/>
    <w:rsid w:val="006C50F2"/>
    <w:rsid w:val="006E67AC"/>
    <w:rsid w:val="00724C3D"/>
    <w:rsid w:val="00741EA1"/>
    <w:rsid w:val="007458EA"/>
    <w:rsid w:val="00752260"/>
    <w:rsid w:val="007922D4"/>
    <w:rsid w:val="007B6077"/>
    <w:rsid w:val="007C3B0C"/>
    <w:rsid w:val="007D44D7"/>
    <w:rsid w:val="007E0E55"/>
    <w:rsid w:val="007F1650"/>
    <w:rsid w:val="007F4583"/>
    <w:rsid w:val="008325B6"/>
    <w:rsid w:val="00836808"/>
    <w:rsid w:val="008579DB"/>
    <w:rsid w:val="00872E17"/>
    <w:rsid w:val="008866B7"/>
    <w:rsid w:val="00890162"/>
    <w:rsid w:val="008E2199"/>
    <w:rsid w:val="008E2DB0"/>
    <w:rsid w:val="008E34AA"/>
    <w:rsid w:val="008F289C"/>
    <w:rsid w:val="009019F7"/>
    <w:rsid w:val="00905C54"/>
    <w:rsid w:val="00967CF3"/>
    <w:rsid w:val="009975AA"/>
    <w:rsid w:val="009B52EA"/>
    <w:rsid w:val="009B7CEC"/>
    <w:rsid w:val="009F75B0"/>
    <w:rsid w:val="00A457AA"/>
    <w:rsid w:val="00AC4B03"/>
    <w:rsid w:val="00AC600D"/>
    <w:rsid w:val="00AD2C11"/>
    <w:rsid w:val="00AD3B00"/>
    <w:rsid w:val="00AF4EBD"/>
    <w:rsid w:val="00B22264"/>
    <w:rsid w:val="00B657E7"/>
    <w:rsid w:val="00B758B9"/>
    <w:rsid w:val="00BA3251"/>
    <w:rsid w:val="00BD1952"/>
    <w:rsid w:val="00BF1608"/>
    <w:rsid w:val="00BF1946"/>
    <w:rsid w:val="00BF6F6A"/>
    <w:rsid w:val="00BF7C00"/>
    <w:rsid w:val="00C27C48"/>
    <w:rsid w:val="00C47367"/>
    <w:rsid w:val="00C613A9"/>
    <w:rsid w:val="00CB15EB"/>
    <w:rsid w:val="00CB514E"/>
    <w:rsid w:val="00D37630"/>
    <w:rsid w:val="00D4511C"/>
    <w:rsid w:val="00D65521"/>
    <w:rsid w:val="00D802E0"/>
    <w:rsid w:val="00DA34CF"/>
    <w:rsid w:val="00DC00A9"/>
    <w:rsid w:val="00DC1977"/>
    <w:rsid w:val="00DE1D27"/>
    <w:rsid w:val="00E030F6"/>
    <w:rsid w:val="00E06884"/>
    <w:rsid w:val="00E16361"/>
    <w:rsid w:val="00E26CDB"/>
    <w:rsid w:val="00E522A1"/>
    <w:rsid w:val="00E75E6B"/>
    <w:rsid w:val="00EA07D0"/>
    <w:rsid w:val="00EC2087"/>
    <w:rsid w:val="00ED51C4"/>
    <w:rsid w:val="00F134D5"/>
    <w:rsid w:val="00F246B6"/>
    <w:rsid w:val="00FC144F"/>
    <w:rsid w:val="00FC3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customStyle="1" w:styleId="BodyA">
    <w:name w:val="Body A"/>
    <w:rsid w:val="007B60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rsid w:val="007B607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7B607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30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ZA"/>
    </w:rPr>
  </w:style>
  <w:style w:type="paragraph" w:styleId="NoSpacing">
    <w:name w:val="No Spacing"/>
    <w:uiPriority w:val="1"/>
    <w:qFormat/>
    <w:rsid w:val="00E030F6"/>
    <w:pPr>
      <w:spacing w:after="0" w:line="240" w:lineRule="auto"/>
    </w:pPr>
    <w:rPr>
      <w:lang w:val="en-ZA"/>
    </w:rPr>
  </w:style>
  <w:style w:type="table" w:styleId="TableGrid">
    <w:name w:val="Table Grid"/>
    <w:basedOn w:val="TableNormal"/>
    <w:rsid w:val="008E3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eeFormA">
    <w:name w:val="Free Form A"/>
    <w:rsid w:val="00872E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CharAttribute11">
    <w:name w:val="CharAttribute11"/>
    <w:rsid w:val="003D40D7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customStyle="1" w:styleId="BodyA">
    <w:name w:val="Body A"/>
    <w:rsid w:val="007B60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rsid w:val="007B607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7B607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30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ZA"/>
    </w:rPr>
  </w:style>
  <w:style w:type="paragraph" w:styleId="NoSpacing">
    <w:name w:val="No Spacing"/>
    <w:uiPriority w:val="1"/>
    <w:qFormat/>
    <w:rsid w:val="00E030F6"/>
    <w:pPr>
      <w:spacing w:after="0" w:line="240" w:lineRule="auto"/>
    </w:pPr>
    <w:rPr>
      <w:lang w:val="en-ZA"/>
    </w:rPr>
  </w:style>
  <w:style w:type="table" w:styleId="TableGrid">
    <w:name w:val="Table Grid"/>
    <w:basedOn w:val="TableNormal"/>
    <w:rsid w:val="008E3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eeFormA">
    <w:name w:val="Free Form A"/>
    <w:rsid w:val="00872E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CharAttribute11">
    <w:name w:val="CharAttribute11"/>
    <w:rsid w:val="003D40D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2013-05-28T06:38:00Z</cp:lastPrinted>
  <dcterms:created xsi:type="dcterms:W3CDTF">2013-10-14T06:43:00Z</dcterms:created>
  <dcterms:modified xsi:type="dcterms:W3CDTF">2013-10-14T11:24:00Z</dcterms:modified>
</cp:coreProperties>
</file>