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488" w:rsidRDefault="00514488" w:rsidP="00514488">
      <w:pPr>
        <w:spacing w:after="120"/>
        <w:jc w:val="center"/>
        <w:rPr>
          <w:rFonts w:ascii="Arial" w:hAnsi="Arial" w:cs="Arial"/>
          <w:b/>
        </w:rPr>
      </w:pPr>
      <w:bookmarkStart w:id="0" w:name="_GoBack"/>
      <w:bookmarkEnd w:id="0"/>
      <w:r>
        <w:rPr>
          <w:rFonts w:ascii="Arial" w:hAnsi="Arial" w:cs="Arial"/>
          <w:b/>
        </w:rPr>
        <w:t xml:space="preserve">Report on the </w:t>
      </w:r>
      <w:r w:rsidR="002401D1">
        <w:rPr>
          <w:rFonts w:ascii="Arial" w:hAnsi="Arial" w:cs="Arial"/>
          <w:b/>
        </w:rPr>
        <w:t xml:space="preserve">Noise Clipper </w:t>
      </w:r>
      <w:r w:rsidR="00697C63">
        <w:rPr>
          <w:rFonts w:ascii="Arial" w:hAnsi="Arial" w:cs="Arial"/>
          <w:b/>
        </w:rPr>
        <w:t xml:space="preserve">Management </w:t>
      </w:r>
      <w:r w:rsidR="0078769B">
        <w:rPr>
          <w:rFonts w:ascii="Arial" w:hAnsi="Arial" w:cs="Arial"/>
          <w:b/>
        </w:rPr>
        <w:t xml:space="preserve">verification </w:t>
      </w:r>
      <w:r w:rsidR="00B40D44" w:rsidRPr="009F3AF0">
        <w:rPr>
          <w:rFonts w:ascii="Arial" w:hAnsi="Arial" w:cs="Arial"/>
          <w:b/>
        </w:rPr>
        <w:t>inv</w:t>
      </w:r>
      <w:r w:rsidR="0078769B">
        <w:rPr>
          <w:rFonts w:ascii="Arial" w:hAnsi="Arial" w:cs="Arial"/>
          <w:b/>
        </w:rPr>
        <w:t>estigation</w:t>
      </w:r>
    </w:p>
    <w:p w:rsidR="00514488" w:rsidRPr="00514488" w:rsidRDefault="00514488" w:rsidP="00514488">
      <w:pPr>
        <w:spacing w:after="120"/>
        <w:rPr>
          <w:rFonts w:ascii="Arial" w:hAnsi="Arial" w:cs="Arial"/>
          <w:sz w:val="22"/>
          <w:szCs w:val="22"/>
        </w:rPr>
      </w:pPr>
      <w:r w:rsidRPr="00514488">
        <w:rPr>
          <w:rFonts w:ascii="Arial" w:hAnsi="Arial" w:cs="Arial"/>
          <w:sz w:val="22"/>
          <w:szCs w:val="22"/>
        </w:rPr>
        <w:t>Date of information gathering visit:</w:t>
      </w:r>
      <w:r w:rsidR="002401D1" w:rsidRPr="00514488">
        <w:rPr>
          <w:rFonts w:ascii="Arial" w:hAnsi="Arial" w:cs="Arial"/>
          <w:sz w:val="22"/>
          <w:szCs w:val="22"/>
        </w:rPr>
        <w:t xml:space="preserve"> 23</w:t>
      </w:r>
      <w:r w:rsidR="002401D1" w:rsidRPr="00514488">
        <w:rPr>
          <w:rFonts w:ascii="Arial" w:hAnsi="Arial" w:cs="Arial"/>
          <w:sz w:val="22"/>
          <w:szCs w:val="22"/>
          <w:vertAlign w:val="superscript"/>
        </w:rPr>
        <w:t>rd</w:t>
      </w:r>
      <w:r w:rsidR="00B40D44" w:rsidRPr="00514488">
        <w:rPr>
          <w:rFonts w:ascii="Arial" w:hAnsi="Arial" w:cs="Arial"/>
          <w:sz w:val="22"/>
          <w:szCs w:val="22"/>
        </w:rPr>
        <w:t xml:space="preserve"> May 2013 </w:t>
      </w:r>
    </w:p>
    <w:p w:rsidR="004E73B2" w:rsidRDefault="00514488" w:rsidP="00514488">
      <w:pPr>
        <w:spacing w:after="120"/>
        <w:rPr>
          <w:rFonts w:ascii="Arial" w:hAnsi="Arial" w:cs="Arial"/>
          <w:sz w:val="22"/>
          <w:szCs w:val="22"/>
        </w:rPr>
      </w:pPr>
      <w:r w:rsidRPr="00514488">
        <w:rPr>
          <w:rFonts w:ascii="Arial" w:hAnsi="Arial" w:cs="Arial"/>
          <w:sz w:val="22"/>
          <w:szCs w:val="22"/>
        </w:rPr>
        <w:t xml:space="preserve">Venue: </w:t>
      </w:r>
      <w:r w:rsidR="002401D1" w:rsidRPr="00514488">
        <w:rPr>
          <w:rFonts w:ascii="Arial" w:hAnsi="Arial" w:cs="Arial"/>
          <w:sz w:val="22"/>
          <w:szCs w:val="22"/>
        </w:rPr>
        <w:t>Impala Platinum Rustenburg</w:t>
      </w:r>
    </w:p>
    <w:p w:rsidR="00514488" w:rsidRPr="004E73B2" w:rsidRDefault="00514488" w:rsidP="00514488">
      <w:pPr>
        <w:autoSpaceDE w:val="0"/>
        <w:autoSpaceDN w:val="0"/>
        <w:adjustRightInd w:val="0"/>
        <w:spacing w:after="120"/>
        <w:jc w:val="both"/>
        <w:rPr>
          <w:rFonts w:ascii="Arial" w:hAnsi="Arial" w:cs="Arial"/>
          <w:b/>
        </w:rPr>
      </w:pPr>
      <w:r w:rsidRPr="004E73B2">
        <w:rPr>
          <w:rFonts w:ascii="Arial" w:hAnsi="Arial" w:cs="Arial"/>
          <w:b/>
        </w:rPr>
        <w:t>Introduction</w:t>
      </w:r>
    </w:p>
    <w:p w:rsidR="00B40D44" w:rsidRPr="00F15DF1" w:rsidRDefault="00B40D44" w:rsidP="00514488">
      <w:pPr>
        <w:autoSpaceDE w:val="0"/>
        <w:autoSpaceDN w:val="0"/>
        <w:adjustRightInd w:val="0"/>
        <w:spacing w:after="120"/>
        <w:jc w:val="both"/>
        <w:rPr>
          <w:rFonts w:ascii="Arial" w:hAnsi="Arial" w:cs="Arial"/>
          <w:sz w:val="22"/>
          <w:szCs w:val="22"/>
        </w:rPr>
      </w:pPr>
      <w:r w:rsidRPr="00F15DF1">
        <w:rPr>
          <w:rFonts w:ascii="Arial" w:hAnsi="Arial" w:cs="Arial"/>
          <w:sz w:val="22"/>
          <w:szCs w:val="22"/>
        </w:rPr>
        <w:t xml:space="preserve">Dr. Anita Edwards and </w:t>
      </w:r>
      <w:r w:rsidR="0078769B" w:rsidRPr="00F15DF1">
        <w:rPr>
          <w:rFonts w:ascii="Arial" w:hAnsi="Arial" w:cs="Arial"/>
          <w:sz w:val="22"/>
          <w:szCs w:val="22"/>
        </w:rPr>
        <w:t xml:space="preserve">Mr. </w:t>
      </w:r>
      <w:r w:rsidRPr="00F15DF1">
        <w:rPr>
          <w:rFonts w:ascii="Arial" w:hAnsi="Arial" w:cs="Arial"/>
          <w:sz w:val="22"/>
          <w:szCs w:val="22"/>
        </w:rPr>
        <w:t>Jose de Bee</w:t>
      </w:r>
      <w:r w:rsidR="00AB2787" w:rsidRPr="00F15DF1">
        <w:rPr>
          <w:rFonts w:ascii="Arial" w:hAnsi="Arial" w:cs="Arial"/>
          <w:sz w:val="22"/>
          <w:szCs w:val="22"/>
        </w:rPr>
        <w:t>r</w:t>
      </w:r>
      <w:r w:rsidRPr="00F15DF1">
        <w:rPr>
          <w:rFonts w:ascii="Arial" w:hAnsi="Arial" w:cs="Arial"/>
          <w:sz w:val="22"/>
          <w:szCs w:val="22"/>
        </w:rPr>
        <w:t xml:space="preserve"> were tasked </w:t>
      </w:r>
      <w:r w:rsidR="00514488" w:rsidRPr="00F15DF1">
        <w:rPr>
          <w:rFonts w:ascii="Arial" w:hAnsi="Arial" w:cs="Arial"/>
          <w:sz w:val="22"/>
          <w:szCs w:val="22"/>
        </w:rPr>
        <w:t xml:space="preserve">by the MOSH Noise team </w:t>
      </w:r>
      <w:r w:rsidRPr="00F15DF1">
        <w:rPr>
          <w:rFonts w:ascii="Arial" w:hAnsi="Arial" w:cs="Arial"/>
          <w:sz w:val="22"/>
          <w:szCs w:val="22"/>
        </w:rPr>
        <w:t xml:space="preserve">to investigate </w:t>
      </w:r>
      <w:r w:rsidR="00C01A12" w:rsidRPr="00F15DF1">
        <w:rPr>
          <w:rFonts w:ascii="Arial" w:hAnsi="Arial" w:cs="Arial"/>
          <w:sz w:val="22"/>
          <w:szCs w:val="22"/>
        </w:rPr>
        <w:t>a possible leading practice</w:t>
      </w:r>
      <w:r w:rsidRPr="00F15DF1">
        <w:rPr>
          <w:rFonts w:ascii="Arial" w:hAnsi="Arial" w:cs="Arial"/>
          <w:sz w:val="22"/>
          <w:szCs w:val="22"/>
        </w:rPr>
        <w:t xml:space="preserve"> after a </w:t>
      </w:r>
      <w:r w:rsidR="0078769B" w:rsidRPr="00F15DF1">
        <w:rPr>
          <w:rFonts w:ascii="Arial" w:hAnsi="Arial" w:cs="Arial"/>
          <w:sz w:val="22"/>
          <w:szCs w:val="22"/>
        </w:rPr>
        <w:t xml:space="preserve">proposal </w:t>
      </w:r>
      <w:r w:rsidRPr="00F15DF1">
        <w:rPr>
          <w:rFonts w:ascii="Arial" w:hAnsi="Arial" w:cs="Arial"/>
          <w:sz w:val="22"/>
          <w:szCs w:val="22"/>
        </w:rPr>
        <w:t xml:space="preserve">was received from Mr. </w:t>
      </w:r>
      <w:r w:rsidR="002401D1" w:rsidRPr="00F15DF1">
        <w:rPr>
          <w:rFonts w:ascii="Arial" w:hAnsi="Arial" w:cs="Arial"/>
          <w:sz w:val="22"/>
          <w:szCs w:val="22"/>
        </w:rPr>
        <w:t>Anton Botha</w:t>
      </w:r>
      <w:r w:rsidR="0078769B" w:rsidRPr="00F15DF1">
        <w:rPr>
          <w:rFonts w:ascii="Arial" w:hAnsi="Arial" w:cs="Arial"/>
          <w:sz w:val="22"/>
          <w:szCs w:val="22"/>
        </w:rPr>
        <w:t xml:space="preserve"> </w:t>
      </w:r>
      <w:r w:rsidR="00697C63" w:rsidRPr="00F15DF1">
        <w:rPr>
          <w:rFonts w:ascii="Arial" w:hAnsi="Arial" w:cs="Arial"/>
          <w:sz w:val="22"/>
          <w:szCs w:val="22"/>
        </w:rPr>
        <w:t>(Ventilation Manager</w:t>
      </w:r>
      <w:r w:rsidR="002401D1" w:rsidRPr="00F15DF1">
        <w:rPr>
          <w:rFonts w:ascii="Arial" w:hAnsi="Arial" w:cs="Arial"/>
          <w:sz w:val="22"/>
          <w:szCs w:val="22"/>
        </w:rPr>
        <w:t xml:space="preserve"> </w:t>
      </w:r>
      <w:r w:rsidR="004E0D8B" w:rsidRPr="00F15DF1">
        <w:rPr>
          <w:rFonts w:ascii="Arial" w:hAnsi="Arial" w:cs="Arial"/>
          <w:sz w:val="22"/>
          <w:szCs w:val="22"/>
        </w:rPr>
        <w:t xml:space="preserve">– </w:t>
      </w:r>
      <w:r w:rsidR="002401D1" w:rsidRPr="00F15DF1">
        <w:rPr>
          <w:rFonts w:ascii="Arial" w:hAnsi="Arial" w:cs="Arial"/>
          <w:sz w:val="22"/>
          <w:szCs w:val="22"/>
        </w:rPr>
        <w:t>Impala</w:t>
      </w:r>
      <w:r w:rsidR="004E0D8B" w:rsidRPr="00F15DF1">
        <w:rPr>
          <w:rFonts w:ascii="Arial" w:hAnsi="Arial" w:cs="Arial"/>
          <w:sz w:val="22"/>
          <w:szCs w:val="22"/>
        </w:rPr>
        <w:t xml:space="preserve"> Platinum Rustenburg</w:t>
      </w:r>
      <w:r w:rsidR="00AB2787" w:rsidRPr="00F15DF1">
        <w:rPr>
          <w:rFonts w:ascii="Arial" w:hAnsi="Arial" w:cs="Arial"/>
          <w:sz w:val="22"/>
          <w:szCs w:val="22"/>
        </w:rPr>
        <w:t>)</w:t>
      </w:r>
      <w:r w:rsidRPr="00F15DF1">
        <w:rPr>
          <w:rFonts w:ascii="Arial" w:hAnsi="Arial" w:cs="Arial"/>
          <w:sz w:val="22"/>
          <w:szCs w:val="22"/>
        </w:rPr>
        <w:t>.</w:t>
      </w:r>
      <w:r w:rsidR="00514488" w:rsidRPr="00F15DF1">
        <w:rPr>
          <w:rFonts w:ascii="Arial" w:hAnsi="Arial" w:cs="Arial"/>
          <w:sz w:val="22"/>
          <w:szCs w:val="22"/>
        </w:rPr>
        <w:t xml:space="preserve"> A familiarization visit was conducted at Impala Platinum’s Occupational Hygiene offices and Occupational Health centre on 23</w:t>
      </w:r>
      <w:r w:rsidR="00514488" w:rsidRPr="00F15DF1">
        <w:rPr>
          <w:rFonts w:ascii="Arial" w:hAnsi="Arial" w:cs="Arial"/>
          <w:sz w:val="22"/>
          <w:szCs w:val="22"/>
          <w:vertAlign w:val="superscript"/>
        </w:rPr>
        <w:t>rd</w:t>
      </w:r>
      <w:r w:rsidR="00514488" w:rsidRPr="00F15DF1">
        <w:rPr>
          <w:rFonts w:ascii="Arial" w:hAnsi="Arial" w:cs="Arial"/>
          <w:sz w:val="22"/>
          <w:szCs w:val="22"/>
        </w:rPr>
        <w:t xml:space="preserve"> May 2013 to start gather information and observe the process involved in the system as well as to interview the staff who are part of the system.</w:t>
      </w:r>
    </w:p>
    <w:p w:rsidR="00B40D44" w:rsidRPr="004E73B2" w:rsidRDefault="00920172" w:rsidP="00514488">
      <w:pPr>
        <w:spacing w:after="120"/>
        <w:rPr>
          <w:rFonts w:ascii="Arial" w:hAnsi="Arial" w:cs="Arial"/>
          <w:b/>
        </w:rPr>
      </w:pPr>
      <w:r>
        <w:rPr>
          <w:rFonts w:ascii="Arial" w:hAnsi="Arial" w:cs="Arial"/>
          <w:b/>
        </w:rPr>
        <w:t>Proposed leading practice</w:t>
      </w:r>
    </w:p>
    <w:p w:rsidR="009F3AF0" w:rsidRPr="00F15DF1" w:rsidRDefault="004E73B2" w:rsidP="004E73B2">
      <w:pPr>
        <w:spacing w:after="120"/>
        <w:rPr>
          <w:rFonts w:ascii="Arial" w:hAnsi="Arial" w:cs="Arial"/>
          <w:sz w:val="22"/>
          <w:szCs w:val="22"/>
        </w:rPr>
      </w:pPr>
      <w:r w:rsidRPr="00F15DF1">
        <w:rPr>
          <w:rFonts w:ascii="Arial" w:hAnsi="Arial" w:cs="Arial"/>
          <w:sz w:val="22"/>
          <w:szCs w:val="22"/>
        </w:rPr>
        <w:t xml:space="preserve">The proposed leading practice is the </w:t>
      </w:r>
      <w:r w:rsidR="00514488" w:rsidRPr="00F15DF1">
        <w:rPr>
          <w:rFonts w:ascii="Arial" w:hAnsi="Arial" w:cs="Arial"/>
          <w:sz w:val="22"/>
          <w:szCs w:val="22"/>
        </w:rPr>
        <w:t>Noise Clipper® (custom-made hearing protection devices) management system for the</w:t>
      </w:r>
      <w:r w:rsidR="0073062D" w:rsidRPr="00F15DF1">
        <w:rPr>
          <w:rFonts w:ascii="Arial" w:hAnsi="Arial" w:cs="Arial"/>
          <w:sz w:val="22"/>
          <w:szCs w:val="22"/>
        </w:rPr>
        <w:t xml:space="preserve"> </w:t>
      </w:r>
      <w:r w:rsidR="00514488" w:rsidRPr="00F15DF1">
        <w:rPr>
          <w:rFonts w:ascii="Arial" w:hAnsi="Arial" w:cs="Arial"/>
          <w:sz w:val="22"/>
          <w:szCs w:val="22"/>
        </w:rPr>
        <w:t xml:space="preserve">approximately </w:t>
      </w:r>
      <w:r w:rsidR="0073062D" w:rsidRPr="00F15DF1">
        <w:rPr>
          <w:rFonts w:ascii="Arial" w:hAnsi="Arial" w:cs="Arial"/>
          <w:sz w:val="22"/>
          <w:szCs w:val="22"/>
        </w:rPr>
        <w:t xml:space="preserve">47,000 employees </w:t>
      </w:r>
      <w:r w:rsidR="00514488" w:rsidRPr="00F15DF1">
        <w:rPr>
          <w:rFonts w:ascii="Arial" w:hAnsi="Arial" w:cs="Arial"/>
          <w:sz w:val="22"/>
          <w:szCs w:val="22"/>
        </w:rPr>
        <w:t>(</w:t>
      </w:r>
      <w:r w:rsidR="0073062D" w:rsidRPr="00F15DF1">
        <w:rPr>
          <w:rFonts w:ascii="Arial" w:hAnsi="Arial" w:cs="Arial"/>
          <w:sz w:val="22"/>
          <w:szCs w:val="22"/>
        </w:rPr>
        <w:t>including contractors</w:t>
      </w:r>
      <w:r w:rsidR="00514488" w:rsidRPr="00F15DF1">
        <w:rPr>
          <w:rFonts w:ascii="Arial" w:hAnsi="Arial" w:cs="Arial"/>
          <w:sz w:val="22"/>
          <w:szCs w:val="22"/>
        </w:rPr>
        <w:t>)</w:t>
      </w:r>
      <w:r w:rsidRPr="00F15DF1">
        <w:rPr>
          <w:rFonts w:ascii="Arial" w:hAnsi="Arial" w:cs="Arial"/>
          <w:sz w:val="22"/>
          <w:szCs w:val="22"/>
        </w:rPr>
        <w:t xml:space="preserve"> as outlines in Appendix A.</w:t>
      </w:r>
    </w:p>
    <w:p w:rsidR="00920172" w:rsidRPr="00F15DF1" w:rsidRDefault="00920172" w:rsidP="00514488">
      <w:pPr>
        <w:autoSpaceDE w:val="0"/>
        <w:autoSpaceDN w:val="0"/>
        <w:adjustRightInd w:val="0"/>
        <w:spacing w:after="120"/>
        <w:jc w:val="both"/>
        <w:rPr>
          <w:rFonts w:ascii="Arial" w:hAnsi="Arial" w:cs="Arial"/>
          <w:b/>
          <w:sz w:val="22"/>
          <w:szCs w:val="22"/>
        </w:rPr>
      </w:pPr>
      <w:r w:rsidRPr="00F15DF1">
        <w:rPr>
          <w:rFonts w:ascii="Arial" w:hAnsi="Arial" w:cs="Arial"/>
          <w:b/>
          <w:sz w:val="22"/>
          <w:szCs w:val="22"/>
        </w:rPr>
        <w:t xml:space="preserve">Impala HPD </w:t>
      </w:r>
      <w:r w:rsidR="00F15DF1">
        <w:rPr>
          <w:rFonts w:ascii="Arial" w:hAnsi="Arial" w:cs="Arial"/>
          <w:b/>
          <w:sz w:val="22"/>
          <w:szCs w:val="22"/>
        </w:rPr>
        <w:t>management system</w:t>
      </w:r>
      <w:r w:rsidRPr="00F15DF1">
        <w:rPr>
          <w:rFonts w:ascii="Arial" w:hAnsi="Arial" w:cs="Arial"/>
          <w:b/>
          <w:sz w:val="22"/>
          <w:szCs w:val="22"/>
        </w:rPr>
        <w:t xml:space="preserve"> </w:t>
      </w:r>
    </w:p>
    <w:p w:rsidR="00801BFF" w:rsidRPr="00F15DF1" w:rsidRDefault="00920172" w:rsidP="00F15DF1">
      <w:pPr>
        <w:pStyle w:val="ListParagraph"/>
        <w:numPr>
          <w:ilvl w:val="0"/>
          <w:numId w:val="22"/>
        </w:numPr>
        <w:autoSpaceDE w:val="0"/>
        <w:autoSpaceDN w:val="0"/>
        <w:adjustRightInd w:val="0"/>
        <w:spacing w:after="120"/>
        <w:jc w:val="both"/>
        <w:rPr>
          <w:rFonts w:ascii="Arial" w:hAnsi="Arial" w:cs="Arial"/>
        </w:rPr>
      </w:pPr>
      <w:proofErr w:type="spellStart"/>
      <w:r w:rsidRPr="00F15DF1">
        <w:rPr>
          <w:rFonts w:ascii="Arial" w:hAnsi="Arial" w:cs="Arial"/>
        </w:rPr>
        <w:t>Uvex</w:t>
      </w:r>
      <w:proofErr w:type="spellEnd"/>
      <w:r w:rsidRPr="00F15DF1">
        <w:rPr>
          <w:rFonts w:ascii="Arial" w:hAnsi="Arial" w:cs="Arial"/>
        </w:rPr>
        <w:t xml:space="preserve">® and Noise </w:t>
      </w:r>
      <w:r w:rsidR="00801BFF" w:rsidRPr="00F15DF1">
        <w:rPr>
          <w:rFonts w:ascii="Arial" w:hAnsi="Arial" w:cs="Arial"/>
        </w:rPr>
        <w:t>C</w:t>
      </w:r>
      <w:r w:rsidRPr="00F15DF1">
        <w:rPr>
          <w:rFonts w:ascii="Arial" w:hAnsi="Arial" w:cs="Arial"/>
        </w:rPr>
        <w:t>lippers</w:t>
      </w:r>
      <w:r w:rsidR="00801BFF" w:rsidRPr="00F15DF1">
        <w:rPr>
          <w:rFonts w:ascii="Arial" w:hAnsi="Arial" w:cs="Arial"/>
        </w:rPr>
        <w:t>®</w:t>
      </w:r>
      <w:r w:rsidRPr="00F15DF1">
        <w:rPr>
          <w:rFonts w:ascii="Arial" w:hAnsi="Arial" w:cs="Arial"/>
        </w:rPr>
        <w:t xml:space="preserve"> are the only two HPD’s used </w:t>
      </w:r>
      <w:r w:rsidR="00801BFF" w:rsidRPr="00F15DF1">
        <w:rPr>
          <w:rFonts w:ascii="Arial" w:hAnsi="Arial" w:cs="Arial"/>
        </w:rPr>
        <w:t>at Impala Platinum</w:t>
      </w:r>
    </w:p>
    <w:p w:rsidR="00F15DF1" w:rsidRPr="00F15DF1" w:rsidRDefault="00801BFF" w:rsidP="00F15DF1">
      <w:pPr>
        <w:pStyle w:val="ListParagraph"/>
        <w:numPr>
          <w:ilvl w:val="0"/>
          <w:numId w:val="22"/>
        </w:numPr>
        <w:autoSpaceDE w:val="0"/>
        <w:autoSpaceDN w:val="0"/>
        <w:adjustRightInd w:val="0"/>
        <w:spacing w:after="120"/>
        <w:jc w:val="both"/>
        <w:rPr>
          <w:rFonts w:ascii="Arial" w:hAnsi="Arial" w:cs="Arial"/>
        </w:rPr>
      </w:pPr>
      <w:r w:rsidRPr="00F15DF1">
        <w:rPr>
          <w:rFonts w:ascii="Arial" w:hAnsi="Arial" w:cs="Arial"/>
        </w:rPr>
        <w:t>These were chosen on the reported improved speech intelligibility and</w:t>
      </w:r>
      <w:r w:rsidR="00F15DF1" w:rsidRPr="00F15DF1">
        <w:rPr>
          <w:rFonts w:ascii="Arial" w:hAnsi="Arial" w:cs="Arial"/>
        </w:rPr>
        <w:t xml:space="preserve"> on the reported attenuation fro</w:t>
      </w:r>
      <w:r w:rsidRPr="00F15DF1">
        <w:rPr>
          <w:rFonts w:ascii="Arial" w:hAnsi="Arial" w:cs="Arial"/>
        </w:rPr>
        <w:t xml:space="preserve">m each type. </w:t>
      </w:r>
      <w:r w:rsidR="00F15DF1" w:rsidRPr="00F15DF1">
        <w:rPr>
          <w:rFonts w:ascii="Arial" w:hAnsi="Arial" w:cs="Arial"/>
        </w:rPr>
        <w:t xml:space="preserve">The choice of these two HPDs was motivated by the amount of attenuation (30dB) provided by Noise Clippers® and an alternative for employees who were not able to wear Noise Clippers®. All employees and contractors are fitted with Noise Clippers®. </w:t>
      </w:r>
    </w:p>
    <w:p w:rsidR="00F15DF1" w:rsidRPr="00F15DF1" w:rsidRDefault="00F15DF1" w:rsidP="00F15DF1">
      <w:pPr>
        <w:pStyle w:val="ListParagraph"/>
        <w:numPr>
          <w:ilvl w:val="0"/>
          <w:numId w:val="22"/>
        </w:numPr>
        <w:autoSpaceDE w:val="0"/>
        <w:autoSpaceDN w:val="0"/>
        <w:adjustRightInd w:val="0"/>
        <w:spacing w:after="120"/>
        <w:jc w:val="both"/>
        <w:rPr>
          <w:rFonts w:ascii="Arial" w:hAnsi="Arial" w:cs="Arial"/>
        </w:rPr>
      </w:pPr>
      <w:r w:rsidRPr="00F15DF1">
        <w:rPr>
          <w:rFonts w:ascii="Arial" w:hAnsi="Arial" w:cs="Arial"/>
        </w:rPr>
        <w:t>Evidence of the attenuation provided by Noise Clippers® was not available.</w:t>
      </w:r>
    </w:p>
    <w:p w:rsidR="005B7DE2" w:rsidRPr="00F15DF1" w:rsidRDefault="004B5F17" w:rsidP="00F15DF1">
      <w:pPr>
        <w:pStyle w:val="ListParagraph"/>
        <w:numPr>
          <w:ilvl w:val="0"/>
          <w:numId w:val="22"/>
        </w:numPr>
        <w:autoSpaceDE w:val="0"/>
        <w:autoSpaceDN w:val="0"/>
        <w:adjustRightInd w:val="0"/>
        <w:spacing w:after="120"/>
        <w:jc w:val="both"/>
        <w:rPr>
          <w:rFonts w:ascii="Arial" w:hAnsi="Arial" w:cs="Arial"/>
        </w:rPr>
      </w:pPr>
      <w:r w:rsidRPr="00F15DF1">
        <w:rPr>
          <w:rFonts w:ascii="Arial" w:hAnsi="Arial" w:cs="Arial"/>
        </w:rPr>
        <w:t>The HPDs procurement at Impala must comply with the New Equipment Policy which is managed</w:t>
      </w:r>
      <w:r w:rsidR="005B7DE2" w:rsidRPr="00F15DF1">
        <w:rPr>
          <w:rFonts w:ascii="Arial" w:hAnsi="Arial" w:cs="Arial"/>
        </w:rPr>
        <w:t xml:space="preserve"> by the i</w:t>
      </w:r>
      <w:r w:rsidRPr="00F15DF1">
        <w:rPr>
          <w:rFonts w:ascii="Arial" w:hAnsi="Arial" w:cs="Arial"/>
        </w:rPr>
        <w:t>nternal new equipment committee. The New Equipment Policy requires both compliance with all other company policies and procedures a</w:t>
      </w:r>
      <w:r w:rsidR="00F15DF1">
        <w:rPr>
          <w:rFonts w:ascii="Arial" w:hAnsi="Arial" w:cs="Arial"/>
        </w:rPr>
        <w:t>nd</w:t>
      </w:r>
      <w:r w:rsidRPr="00F15DF1">
        <w:rPr>
          <w:rFonts w:ascii="Arial" w:hAnsi="Arial" w:cs="Arial"/>
        </w:rPr>
        <w:t xml:space="preserve"> independent verification of the products.</w:t>
      </w:r>
    </w:p>
    <w:p w:rsidR="00801BFF" w:rsidRPr="00F15DF1" w:rsidRDefault="00801BFF" w:rsidP="00F15DF1">
      <w:pPr>
        <w:pStyle w:val="ListParagraph"/>
        <w:numPr>
          <w:ilvl w:val="0"/>
          <w:numId w:val="22"/>
        </w:numPr>
        <w:autoSpaceDE w:val="0"/>
        <w:autoSpaceDN w:val="0"/>
        <w:adjustRightInd w:val="0"/>
        <w:spacing w:after="120"/>
        <w:jc w:val="both"/>
        <w:rPr>
          <w:rFonts w:ascii="Arial" w:hAnsi="Arial" w:cs="Arial"/>
        </w:rPr>
      </w:pPr>
      <w:r w:rsidRPr="00F15DF1">
        <w:rPr>
          <w:rFonts w:ascii="Arial" w:hAnsi="Arial" w:cs="Arial"/>
        </w:rPr>
        <w:t>Since 2012 Contractors have been included in the Impala HPD program. The Shaft Sinkers contractors have been a particular challenge due to the very high levels of noise exposure and incidence of NIHL. In-depth investigations by independent consultants indicated that according to the documented specifications and in relation to measured noise exposure levels both Noise Clipper</w:t>
      </w:r>
      <w:r w:rsidR="00F15DF1" w:rsidRPr="00F15DF1">
        <w:rPr>
          <w:rFonts w:ascii="Arial" w:hAnsi="Arial" w:cs="Arial"/>
        </w:rPr>
        <w:t>s</w:t>
      </w:r>
      <w:r w:rsidRPr="00F15DF1">
        <w:rPr>
          <w:rFonts w:ascii="Arial" w:hAnsi="Arial" w:cs="Arial"/>
        </w:rPr>
        <w:t xml:space="preserve">® and </w:t>
      </w:r>
      <w:proofErr w:type="spellStart"/>
      <w:r w:rsidRPr="00F15DF1">
        <w:rPr>
          <w:rFonts w:ascii="Arial" w:hAnsi="Arial" w:cs="Arial"/>
        </w:rPr>
        <w:t>Uvex</w:t>
      </w:r>
      <w:proofErr w:type="spellEnd"/>
      <w:r w:rsidRPr="00F15DF1">
        <w:rPr>
          <w:rFonts w:ascii="Arial" w:hAnsi="Arial" w:cs="Arial"/>
        </w:rPr>
        <w:t>® can provide sufficient attenuation of noise for Shaft Sinkers if worn correctly and at all time</w:t>
      </w:r>
      <w:r w:rsidR="00F15DF1">
        <w:rPr>
          <w:rFonts w:ascii="Arial" w:hAnsi="Arial" w:cs="Arial"/>
        </w:rPr>
        <w:t>.</w:t>
      </w:r>
      <w:r w:rsidRPr="00F15DF1">
        <w:rPr>
          <w:rFonts w:ascii="Arial" w:hAnsi="Arial" w:cs="Arial"/>
        </w:rPr>
        <w:t xml:space="preserve"> Therefore the need for dual protection has been ruled out.</w:t>
      </w:r>
    </w:p>
    <w:p w:rsidR="00DB4725" w:rsidRPr="00F15DF1" w:rsidRDefault="00801BFF" w:rsidP="00F15DF1">
      <w:pPr>
        <w:pStyle w:val="ListParagraph"/>
        <w:numPr>
          <w:ilvl w:val="0"/>
          <w:numId w:val="22"/>
        </w:numPr>
        <w:autoSpaceDE w:val="0"/>
        <w:autoSpaceDN w:val="0"/>
        <w:adjustRightInd w:val="0"/>
        <w:spacing w:after="120"/>
        <w:jc w:val="both"/>
        <w:rPr>
          <w:rFonts w:ascii="Arial" w:hAnsi="Arial" w:cs="Arial"/>
        </w:rPr>
      </w:pPr>
      <w:r w:rsidRPr="00F15DF1">
        <w:rPr>
          <w:rFonts w:ascii="Arial" w:hAnsi="Arial" w:cs="Arial"/>
        </w:rPr>
        <w:t>Rock drill operator</w:t>
      </w:r>
      <w:r w:rsidR="004B5F17" w:rsidRPr="00F15DF1">
        <w:rPr>
          <w:rFonts w:ascii="Arial" w:hAnsi="Arial" w:cs="Arial"/>
        </w:rPr>
        <w:t>s (RDO’s) are the occupational group with the highest exposure levels and therefore the priority group for HPD fitting as well as effective monitoring procedures.</w:t>
      </w:r>
    </w:p>
    <w:p w:rsidR="00F15DF1" w:rsidRPr="00F15DF1" w:rsidRDefault="00F15DF1" w:rsidP="00F15DF1">
      <w:pPr>
        <w:autoSpaceDE w:val="0"/>
        <w:autoSpaceDN w:val="0"/>
        <w:adjustRightInd w:val="0"/>
        <w:spacing w:after="120"/>
        <w:jc w:val="both"/>
        <w:rPr>
          <w:rFonts w:ascii="Arial" w:hAnsi="Arial" w:cs="Arial"/>
          <w:b/>
          <w:sz w:val="22"/>
          <w:szCs w:val="22"/>
        </w:rPr>
      </w:pPr>
      <w:r>
        <w:rPr>
          <w:rFonts w:ascii="Arial" w:hAnsi="Arial" w:cs="Arial"/>
          <w:b/>
          <w:sz w:val="22"/>
          <w:szCs w:val="22"/>
        </w:rPr>
        <w:t xml:space="preserve">History of </w:t>
      </w:r>
      <w:r w:rsidRPr="00F15DF1">
        <w:rPr>
          <w:rFonts w:ascii="Arial" w:hAnsi="Arial" w:cs="Arial"/>
          <w:b/>
          <w:sz w:val="22"/>
          <w:szCs w:val="22"/>
        </w:rPr>
        <w:t xml:space="preserve">Impala HPD </w:t>
      </w:r>
      <w:r>
        <w:rPr>
          <w:rFonts w:ascii="Arial" w:hAnsi="Arial" w:cs="Arial"/>
          <w:b/>
          <w:sz w:val="22"/>
          <w:szCs w:val="22"/>
        </w:rPr>
        <w:t>management system</w:t>
      </w:r>
      <w:r w:rsidRPr="00F15DF1">
        <w:rPr>
          <w:rFonts w:ascii="Arial" w:hAnsi="Arial" w:cs="Arial"/>
          <w:b/>
          <w:sz w:val="22"/>
          <w:szCs w:val="22"/>
        </w:rPr>
        <w:t xml:space="preserve"> </w:t>
      </w:r>
    </w:p>
    <w:p w:rsidR="00F15DF1" w:rsidRPr="00F15DF1" w:rsidRDefault="00F15DF1" w:rsidP="00F15DF1">
      <w:pPr>
        <w:autoSpaceDE w:val="0"/>
        <w:autoSpaceDN w:val="0"/>
        <w:adjustRightInd w:val="0"/>
        <w:spacing w:after="120"/>
        <w:jc w:val="both"/>
        <w:rPr>
          <w:rFonts w:ascii="Arial" w:hAnsi="Arial" w:cs="Arial"/>
        </w:rPr>
      </w:pPr>
      <w:r w:rsidRPr="00F15DF1">
        <w:rPr>
          <w:rFonts w:ascii="Arial" w:hAnsi="Arial" w:cs="Arial"/>
        </w:rPr>
        <w:t xml:space="preserve">2003 </w:t>
      </w:r>
      <w:r>
        <w:rPr>
          <w:rFonts w:ascii="Arial" w:hAnsi="Arial" w:cs="Arial"/>
        </w:rPr>
        <w:t xml:space="preserve">- </w:t>
      </w:r>
      <w:r w:rsidRPr="00F15DF1">
        <w:rPr>
          <w:rFonts w:ascii="Arial" w:hAnsi="Arial" w:cs="Arial"/>
        </w:rPr>
        <w:t xml:space="preserve">only RDO’s had </w:t>
      </w:r>
      <w:r>
        <w:rPr>
          <w:rFonts w:ascii="Arial" w:hAnsi="Arial" w:cs="Arial"/>
        </w:rPr>
        <w:t xml:space="preserve">Noise Clippers® </w:t>
      </w:r>
      <w:r w:rsidRPr="00F15DF1">
        <w:rPr>
          <w:rFonts w:ascii="Arial" w:hAnsi="Arial" w:cs="Arial"/>
        </w:rPr>
        <w:t>and there was a very slow roll out and duplications due to ineffective c</w:t>
      </w:r>
      <w:r>
        <w:rPr>
          <w:rFonts w:ascii="Arial" w:hAnsi="Arial" w:cs="Arial"/>
        </w:rPr>
        <w:t>ontrol and HPD’ s cost approximately R500 </w:t>
      </w:r>
      <w:r w:rsidRPr="00F15DF1">
        <w:rPr>
          <w:rFonts w:ascii="Arial" w:hAnsi="Arial" w:cs="Arial"/>
        </w:rPr>
        <w:t>000</w:t>
      </w:r>
      <w:r>
        <w:rPr>
          <w:rFonts w:ascii="Arial" w:hAnsi="Arial" w:cs="Arial"/>
        </w:rPr>
        <w:t>.00.</w:t>
      </w:r>
      <w:r w:rsidRPr="00F15DF1">
        <w:rPr>
          <w:rFonts w:ascii="Arial" w:hAnsi="Arial" w:cs="Arial"/>
        </w:rPr>
        <w:t xml:space="preserve"> </w:t>
      </w:r>
    </w:p>
    <w:p w:rsidR="00F15DF1" w:rsidRDefault="00F15DF1" w:rsidP="00F15DF1">
      <w:pPr>
        <w:autoSpaceDE w:val="0"/>
        <w:autoSpaceDN w:val="0"/>
        <w:adjustRightInd w:val="0"/>
        <w:spacing w:after="120"/>
        <w:jc w:val="both"/>
        <w:rPr>
          <w:rFonts w:ascii="Arial" w:hAnsi="Arial" w:cs="Arial"/>
        </w:rPr>
      </w:pPr>
      <w:r w:rsidRPr="00F15DF1">
        <w:rPr>
          <w:rFonts w:ascii="Arial" w:hAnsi="Arial" w:cs="Arial"/>
        </w:rPr>
        <w:t xml:space="preserve">2006 </w:t>
      </w:r>
      <w:r>
        <w:rPr>
          <w:rFonts w:ascii="Arial" w:hAnsi="Arial" w:cs="Arial"/>
        </w:rPr>
        <w:t xml:space="preserve">- SAP system was introduced and links made to </w:t>
      </w:r>
      <w:r w:rsidRPr="00F15DF1">
        <w:rPr>
          <w:rFonts w:ascii="Arial" w:hAnsi="Arial" w:cs="Arial"/>
        </w:rPr>
        <w:t>HPD’s</w:t>
      </w:r>
      <w:r>
        <w:rPr>
          <w:rFonts w:ascii="Arial" w:hAnsi="Arial" w:cs="Arial"/>
        </w:rPr>
        <w:t xml:space="preserve"> issued. Large discrepancies and costs identified. </w:t>
      </w:r>
    </w:p>
    <w:p w:rsidR="00F15DF1" w:rsidRDefault="00F15DF1" w:rsidP="00F15DF1">
      <w:pPr>
        <w:autoSpaceDE w:val="0"/>
        <w:autoSpaceDN w:val="0"/>
        <w:adjustRightInd w:val="0"/>
        <w:spacing w:after="120"/>
        <w:jc w:val="both"/>
        <w:rPr>
          <w:rFonts w:ascii="Arial" w:hAnsi="Arial" w:cs="Arial"/>
        </w:rPr>
      </w:pPr>
      <w:r>
        <w:rPr>
          <w:rFonts w:ascii="Arial" w:hAnsi="Arial" w:cs="Arial"/>
        </w:rPr>
        <w:t>2007</w:t>
      </w:r>
      <w:r w:rsidRPr="00F15DF1">
        <w:rPr>
          <w:rFonts w:ascii="Arial" w:hAnsi="Arial" w:cs="Arial"/>
        </w:rPr>
        <w:t xml:space="preserve"> </w:t>
      </w:r>
      <w:r>
        <w:rPr>
          <w:rFonts w:ascii="Arial" w:hAnsi="Arial" w:cs="Arial"/>
        </w:rPr>
        <w:t xml:space="preserve">- </w:t>
      </w:r>
      <w:proofErr w:type="gramStart"/>
      <w:r>
        <w:rPr>
          <w:rFonts w:ascii="Arial" w:hAnsi="Arial" w:cs="Arial"/>
        </w:rPr>
        <w:t>stop</w:t>
      </w:r>
      <w:proofErr w:type="gramEnd"/>
      <w:r w:rsidRPr="00F15DF1">
        <w:rPr>
          <w:rFonts w:ascii="Arial" w:hAnsi="Arial" w:cs="Arial"/>
        </w:rPr>
        <w:t xml:space="preserve"> issuing </w:t>
      </w:r>
      <w:r>
        <w:rPr>
          <w:rFonts w:ascii="Arial" w:hAnsi="Arial" w:cs="Arial"/>
        </w:rPr>
        <w:t xml:space="preserve">Noise Clippers® </w:t>
      </w:r>
    </w:p>
    <w:p w:rsidR="00F15DF1" w:rsidRDefault="00CB0DE5" w:rsidP="00F15DF1">
      <w:pPr>
        <w:autoSpaceDE w:val="0"/>
        <w:autoSpaceDN w:val="0"/>
        <w:adjustRightInd w:val="0"/>
        <w:spacing w:after="120"/>
        <w:jc w:val="both"/>
        <w:rPr>
          <w:rFonts w:ascii="Arial" w:hAnsi="Arial" w:cs="Arial"/>
        </w:rPr>
      </w:pPr>
      <w:r>
        <w:rPr>
          <w:rFonts w:ascii="Arial" w:hAnsi="Arial" w:cs="Arial"/>
        </w:rPr>
        <w:t xml:space="preserve">2008 - </w:t>
      </w:r>
      <w:proofErr w:type="gramStart"/>
      <w:r w:rsidR="00F15DF1">
        <w:rPr>
          <w:rFonts w:ascii="Arial" w:hAnsi="Arial" w:cs="Arial"/>
        </w:rPr>
        <w:t>establish</w:t>
      </w:r>
      <w:proofErr w:type="gramEnd"/>
      <w:r w:rsidR="00F15DF1">
        <w:rPr>
          <w:rFonts w:ascii="Arial" w:hAnsi="Arial" w:cs="Arial"/>
        </w:rPr>
        <w:t xml:space="preserve"> an on-site facility as part of employment and record control</w:t>
      </w:r>
    </w:p>
    <w:p w:rsidR="00F15DF1" w:rsidRDefault="00F15DF1" w:rsidP="00F15DF1">
      <w:pPr>
        <w:pStyle w:val="ListParagraph"/>
        <w:numPr>
          <w:ilvl w:val="1"/>
          <w:numId w:val="1"/>
        </w:numPr>
        <w:autoSpaceDE w:val="0"/>
        <w:autoSpaceDN w:val="0"/>
        <w:adjustRightInd w:val="0"/>
        <w:spacing w:after="120" w:line="240" w:lineRule="auto"/>
        <w:contextualSpacing w:val="0"/>
        <w:jc w:val="both"/>
        <w:rPr>
          <w:rFonts w:ascii="Arial" w:hAnsi="Arial" w:cs="Arial"/>
        </w:rPr>
      </w:pPr>
      <w:r>
        <w:rPr>
          <w:rFonts w:ascii="Arial" w:hAnsi="Arial" w:cs="Arial"/>
        </w:rPr>
        <w:t>Category A&amp;B employees collect pay slips and hand in their Noise Clippers® at the pay office in a secured safe for maintenance whilst they are on leave and collect again on return from leave as part of the medical surveillance route.</w:t>
      </w:r>
    </w:p>
    <w:p w:rsidR="00F15DF1" w:rsidRPr="00F15DF1" w:rsidRDefault="00F15DF1" w:rsidP="00F15DF1">
      <w:pPr>
        <w:autoSpaceDE w:val="0"/>
        <w:autoSpaceDN w:val="0"/>
        <w:adjustRightInd w:val="0"/>
        <w:spacing w:after="120"/>
        <w:jc w:val="both"/>
        <w:rPr>
          <w:rFonts w:ascii="Arial" w:hAnsi="Arial" w:cs="Arial"/>
        </w:rPr>
      </w:pPr>
    </w:p>
    <w:p w:rsidR="00F15DF1" w:rsidRDefault="00F15DF1" w:rsidP="00F15DF1">
      <w:pPr>
        <w:autoSpaceDE w:val="0"/>
        <w:autoSpaceDN w:val="0"/>
        <w:adjustRightInd w:val="0"/>
        <w:spacing w:after="120"/>
        <w:ind w:left="720" w:hanging="720"/>
        <w:jc w:val="both"/>
        <w:rPr>
          <w:rFonts w:ascii="Arial" w:hAnsi="Arial" w:cs="Arial"/>
        </w:rPr>
      </w:pPr>
      <w:r>
        <w:rPr>
          <w:rFonts w:ascii="Arial" w:hAnsi="Arial" w:cs="Arial"/>
        </w:rPr>
        <w:lastRenderedPageBreak/>
        <w:t xml:space="preserve">2012 - Noise Clippers® product was improved by inserting a </w:t>
      </w:r>
      <w:r w:rsidRPr="00F15DF1">
        <w:rPr>
          <w:rFonts w:ascii="Arial" w:hAnsi="Arial" w:cs="Arial"/>
        </w:rPr>
        <w:t xml:space="preserve">seal test canal into </w:t>
      </w:r>
      <w:r>
        <w:rPr>
          <w:rFonts w:ascii="Arial" w:hAnsi="Arial" w:cs="Arial"/>
        </w:rPr>
        <w:t xml:space="preserve">all Noise    Clippers® </w:t>
      </w:r>
    </w:p>
    <w:p w:rsidR="00F15DF1" w:rsidRDefault="00F15DF1" w:rsidP="00F15DF1">
      <w:pPr>
        <w:autoSpaceDE w:val="0"/>
        <w:autoSpaceDN w:val="0"/>
        <w:adjustRightInd w:val="0"/>
        <w:spacing w:after="120"/>
        <w:jc w:val="both"/>
        <w:rPr>
          <w:rFonts w:ascii="Arial" w:hAnsi="Arial" w:cs="Arial"/>
        </w:rPr>
      </w:pPr>
      <w:r>
        <w:rPr>
          <w:rFonts w:ascii="Arial" w:hAnsi="Arial" w:cs="Arial"/>
        </w:rPr>
        <w:t>Currently – Maintenance of Noise Clippers® includes deep cleansing, seal check and physical check. During the fitting and refitting, employee’s are shown how to insert the Noise Clippers® and electronic signatures on receipt are being introduced.</w:t>
      </w:r>
    </w:p>
    <w:p w:rsidR="000F1055" w:rsidRPr="000F1055" w:rsidRDefault="000F1055" w:rsidP="000F1055">
      <w:pPr>
        <w:autoSpaceDE w:val="0"/>
        <w:autoSpaceDN w:val="0"/>
        <w:adjustRightInd w:val="0"/>
        <w:spacing w:after="120"/>
        <w:rPr>
          <w:rFonts w:ascii="Arial" w:hAnsi="Arial" w:cs="Arial"/>
        </w:rPr>
      </w:pPr>
      <w:r w:rsidRPr="000F1055">
        <w:rPr>
          <w:rFonts w:ascii="Arial" w:hAnsi="Arial" w:cs="Arial"/>
        </w:rPr>
        <w:t>During main</w:t>
      </w:r>
      <w:r>
        <w:rPr>
          <w:rFonts w:ascii="Arial" w:hAnsi="Arial" w:cs="Arial"/>
        </w:rPr>
        <w:t>tenance the following takes place:</w:t>
      </w:r>
    </w:p>
    <w:p w:rsidR="000F1055" w:rsidRDefault="000F1055" w:rsidP="000F1055">
      <w:pPr>
        <w:pStyle w:val="ListParagraph"/>
        <w:numPr>
          <w:ilvl w:val="1"/>
          <w:numId w:val="12"/>
        </w:numPr>
        <w:autoSpaceDE w:val="0"/>
        <w:autoSpaceDN w:val="0"/>
        <w:adjustRightInd w:val="0"/>
        <w:spacing w:after="120" w:line="240" w:lineRule="auto"/>
        <w:rPr>
          <w:rFonts w:ascii="Arial" w:hAnsi="Arial" w:cs="Arial"/>
        </w:rPr>
      </w:pPr>
      <w:r>
        <w:rPr>
          <w:rFonts w:ascii="Arial" w:hAnsi="Arial" w:cs="Arial"/>
        </w:rPr>
        <w:t>Filter replacement (whether broken or not)</w:t>
      </w:r>
      <w:r w:rsidRPr="000F1055">
        <w:rPr>
          <w:rFonts w:ascii="Arial" w:hAnsi="Arial" w:cs="Arial"/>
        </w:rPr>
        <w:t xml:space="preserve"> </w:t>
      </w:r>
      <w:r>
        <w:rPr>
          <w:rFonts w:ascii="Arial" w:hAnsi="Arial" w:cs="Arial"/>
        </w:rPr>
        <w:t>set at attenuation of 30dB</w:t>
      </w:r>
    </w:p>
    <w:p w:rsidR="000F1055" w:rsidRDefault="000F1055" w:rsidP="000F1055">
      <w:pPr>
        <w:pStyle w:val="ListParagraph"/>
        <w:numPr>
          <w:ilvl w:val="1"/>
          <w:numId w:val="12"/>
        </w:numPr>
        <w:autoSpaceDE w:val="0"/>
        <w:autoSpaceDN w:val="0"/>
        <w:adjustRightInd w:val="0"/>
        <w:spacing w:after="120" w:line="240" w:lineRule="auto"/>
        <w:rPr>
          <w:rFonts w:ascii="Arial" w:hAnsi="Arial" w:cs="Arial"/>
        </w:rPr>
      </w:pPr>
      <w:r>
        <w:rPr>
          <w:rFonts w:ascii="Arial" w:hAnsi="Arial" w:cs="Arial"/>
        </w:rPr>
        <w:t>String replacement</w:t>
      </w:r>
    </w:p>
    <w:p w:rsidR="000F1055" w:rsidRDefault="000F1055" w:rsidP="000F1055">
      <w:pPr>
        <w:pStyle w:val="ListParagraph"/>
        <w:numPr>
          <w:ilvl w:val="1"/>
          <w:numId w:val="12"/>
        </w:numPr>
        <w:autoSpaceDE w:val="0"/>
        <w:autoSpaceDN w:val="0"/>
        <w:adjustRightInd w:val="0"/>
        <w:spacing w:after="120" w:line="240" w:lineRule="auto"/>
        <w:rPr>
          <w:rFonts w:ascii="Arial" w:hAnsi="Arial" w:cs="Arial"/>
        </w:rPr>
      </w:pPr>
      <w:r>
        <w:rPr>
          <w:rFonts w:ascii="Arial" w:hAnsi="Arial" w:cs="Arial"/>
        </w:rPr>
        <w:t>Clips replacement</w:t>
      </w:r>
    </w:p>
    <w:p w:rsidR="00C067FF" w:rsidRPr="00C067FF" w:rsidRDefault="000F1055" w:rsidP="00C067FF">
      <w:pPr>
        <w:pStyle w:val="ListParagraph"/>
        <w:numPr>
          <w:ilvl w:val="0"/>
          <w:numId w:val="8"/>
        </w:numPr>
        <w:autoSpaceDE w:val="0"/>
        <w:autoSpaceDN w:val="0"/>
        <w:adjustRightInd w:val="0"/>
        <w:spacing w:after="120" w:line="240" w:lineRule="auto"/>
        <w:contextualSpacing w:val="0"/>
        <w:jc w:val="both"/>
        <w:rPr>
          <w:rFonts w:ascii="Arial" w:hAnsi="Arial" w:cs="Arial"/>
          <w:b/>
          <w:u w:val="single"/>
        </w:rPr>
      </w:pPr>
      <w:r>
        <w:rPr>
          <w:rFonts w:ascii="Arial" w:hAnsi="Arial" w:cs="Arial"/>
        </w:rPr>
        <w:t>Ultra sonic cleaning</w:t>
      </w:r>
      <w:r w:rsidR="00C067FF" w:rsidRPr="00C067FF">
        <w:rPr>
          <w:rFonts w:ascii="Arial" w:hAnsi="Arial" w:cs="Arial"/>
        </w:rPr>
        <w:t xml:space="preserve"> </w:t>
      </w:r>
    </w:p>
    <w:p w:rsidR="00C067FF" w:rsidRPr="00C067FF" w:rsidRDefault="00C067FF" w:rsidP="00C067FF">
      <w:pPr>
        <w:autoSpaceDE w:val="0"/>
        <w:autoSpaceDN w:val="0"/>
        <w:adjustRightInd w:val="0"/>
        <w:spacing w:after="120"/>
        <w:jc w:val="both"/>
        <w:rPr>
          <w:rFonts w:ascii="Arial" w:hAnsi="Arial" w:cs="Arial"/>
          <w:b/>
          <w:u w:val="single"/>
        </w:rPr>
      </w:pPr>
      <w:r w:rsidRPr="00C067FF">
        <w:rPr>
          <w:rFonts w:ascii="Arial" w:hAnsi="Arial" w:cs="Arial"/>
        </w:rPr>
        <w:t>All employees receive a new set of Noise clippers® every 5 years</w:t>
      </w:r>
    </w:p>
    <w:p w:rsidR="00C067FF" w:rsidRDefault="00C067FF" w:rsidP="00C067FF">
      <w:pPr>
        <w:autoSpaceDE w:val="0"/>
        <w:autoSpaceDN w:val="0"/>
        <w:adjustRightInd w:val="0"/>
        <w:spacing w:after="120"/>
        <w:jc w:val="both"/>
        <w:rPr>
          <w:rFonts w:ascii="Arial" w:hAnsi="Arial" w:cs="Arial"/>
          <w:b/>
        </w:rPr>
      </w:pPr>
      <w:r>
        <w:rPr>
          <w:rFonts w:ascii="Arial" w:hAnsi="Arial" w:cs="Arial"/>
          <w:b/>
        </w:rPr>
        <w:t>Advantages of the system</w:t>
      </w:r>
    </w:p>
    <w:p w:rsidR="00C067FF" w:rsidRPr="00415F39" w:rsidRDefault="00C067FF" w:rsidP="00415F39">
      <w:pPr>
        <w:pStyle w:val="ListParagraph"/>
        <w:numPr>
          <w:ilvl w:val="0"/>
          <w:numId w:val="26"/>
        </w:numPr>
        <w:autoSpaceDE w:val="0"/>
        <w:autoSpaceDN w:val="0"/>
        <w:adjustRightInd w:val="0"/>
        <w:spacing w:after="120"/>
        <w:jc w:val="both"/>
        <w:rPr>
          <w:rFonts w:ascii="Arial" w:hAnsi="Arial" w:cs="Arial"/>
        </w:rPr>
      </w:pPr>
      <w:r w:rsidRPr="00415F39">
        <w:rPr>
          <w:rFonts w:ascii="Arial" w:hAnsi="Arial" w:cs="Arial"/>
        </w:rPr>
        <w:t>Individually fitted HPD can be pe</w:t>
      </w:r>
      <w:r w:rsidR="00BE13F1" w:rsidRPr="00415F39">
        <w:rPr>
          <w:rFonts w:ascii="Arial" w:hAnsi="Arial" w:cs="Arial"/>
        </w:rPr>
        <w:t>r</w:t>
      </w:r>
      <w:r w:rsidRPr="00415F39">
        <w:rPr>
          <w:rFonts w:ascii="Arial" w:hAnsi="Arial" w:cs="Arial"/>
        </w:rPr>
        <w:t>sonalised and</w:t>
      </w:r>
      <w:r w:rsidR="00BE13F1" w:rsidRPr="00415F39">
        <w:rPr>
          <w:rFonts w:ascii="Arial" w:hAnsi="Arial" w:cs="Arial"/>
        </w:rPr>
        <w:t xml:space="preserve"> </w:t>
      </w:r>
      <w:r w:rsidRPr="00415F39">
        <w:rPr>
          <w:rFonts w:ascii="Arial" w:hAnsi="Arial" w:cs="Arial"/>
        </w:rPr>
        <w:t>managed for very large workforce</w:t>
      </w:r>
    </w:p>
    <w:p w:rsidR="00BE13F1" w:rsidRPr="00415F39" w:rsidRDefault="00BE13F1" w:rsidP="00415F39">
      <w:pPr>
        <w:pStyle w:val="ListParagraph"/>
        <w:numPr>
          <w:ilvl w:val="0"/>
          <w:numId w:val="26"/>
        </w:numPr>
        <w:autoSpaceDE w:val="0"/>
        <w:autoSpaceDN w:val="0"/>
        <w:adjustRightInd w:val="0"/>
        <w:spacing w:after="120"/>
        <w:jc w:val="both"/>
        <w:rPr>
          <w:rFonts w:ascii="Arial" w:hAnsi="Arial" w:cs="Arial"/>
        </w:rPr>
      </w:pPr>
      <w:r w:rsidRPr="00415F39">
        <w:rPr>
          <w:rFonts w:ascii="Arial" w:hAnsi="Arial" w:cs="Arial"/>
        </w:rPr>
        <w:t>Increased chance that the desired attenuation levels are achieved due to attention to individual differences in ear and canal shape</w:t>
      </w:r>
    </w:p>
    <w:p w:rsidR="00BE13F1" w:rsidRPr="00415F39" w:rsidRDefault="00BE13F1" w:rsidP="00415F39">
      <w:pPr>
        <w:pStyle w:val="ListParagraph"/>
        <w:numPr>
          <w:ilvl w:val="0"/>
          <w:numId w:val="26"/>
        </w:numPr>
        <w:autoSpaceDE w:val="0"/>
        <w:autoSpaceDN w:val="0"/>
        <w:adjustRightInd w:val="0"/>
        <w:spacing w:after="120"/>
        <w:jc w:val="both"/>
        <w:rPr>
          <w:rFonts w:ascii="Arial" w:hAnsi="Arial" w:cs="Arial"/>
        </w:rPr>
      </w:pPr>
      <w:r w:rsidRPr="00415F39">
        <w:rPr>
          <w:rFonts w:ascii="Arial" w:hAnsi="Arial" w:cs="Arial"/>
        </w:rPr>
        <w:t>Only .007% complaints are received from 47,000 employees about uncomfortable fitting</w:t>
      </w:r>
    </w:p>
    <w:p w:rsidR="00F15DF1" w:rsidRDefault="00D65BDA" w:rsidP="00F15DF1">
      <w:pPr>
        <w:autoSpaceDE w:val="0"/>
        <w:autoSpaceDN w:val="0"/>
        <w:adjustRightInd w:val="0"/>
        <w:spacing w:after="120"/>
        <w:jc w:val="both"/>
        <w:rPr>
          <w:rFonts w:ascii="Arial" w:hAnsi="Arial" w:cs="Arial"/>
        </w:rPr>
      </w:pPr>
      <w:r>
        <w:rPr>
          <w:rFonts w:ascii="Arial" w:hAnsi="Arial" w:cs="Arial"/>
          <w:b/>
        </w:rPr>
        <w:t xml:space="preserve">Reported </w:t>
      </w:r>
      <w:r w:rsidR="00F15DF1" w:rsidRPr="00F15DF1">
        <w:rPr>
          <w:rFonts w:ascii="Arial" w:hAnsi="Arial" w:cs="Arial"/>
          <w:b/>
        </w:rPr>
        <w:t>Challenge</w:t>
      </w:r>
      <w:r w:rsidR="00F15DF1">
        <w:rPr>
          <w:rFonts w:ascii="Arial" w:hAnsi="Arial" w:cs="Arial"/>
        </w:rPr>
        <w:t>s</w:t>
      </w:r>
    </w:p>
    <w:p w:rsidR="009A65F8" w:rsidRPr="00D65BDA" w:rsidRDefault="00F15DF1" w:rsidP="00D65BDA">
      <w:pPr>
        <w:pStyle w:val="ListParagraph"/>
        <w:numPr>
          <w:ilvl w:val="0"/>
          <w:numId w:val="23"/>
        </w:numPr>
        <w:autoSpaceDE w:val="0"/>
        <w:autoSpaceDN w:val="0"/>
        <w:adjustRightInd w:val="0"/>
        <w:spacing w:after="120"/>
        <w:jc w:val="both"/>
        <w:rPr>
          <w:rFonts w:ascii="Arial" w:hAnsi="Arial" w:cs="Arial"/>
        </w:rPr>
      </w:pPr>
      <w:r w:rsidRPr="00D65BDA">
        <w:rPr>
          <w:rFonts w:ascii="Arial" w:hAnsi="Arial" w:cs="Arial"/>
        </w:rPr>
        <w:t xml:space="preserve">Employees go on leave </w:t>
      </w:r>
      <w:r w:rsidR="00D65BDA" w:rsidRPr="00D65BDA">
        <w:rPr>
          <w:rFonts w:ascii="Arial" w:hAnsi="Arial" w:cs="Arial"/>
        </w:rPr>
        <w:t>without handing in HPD’s and this causes d</w:t>
      </w:r>
      <w:r w:rsidRPr="00D65BDA">
        <w:rPr>
          <w:rFonts w:ascii="Arial" w:hAnsi="Arial" w:cs="Arial"/>
        </w:rPr>
        <w:t xml:space="preserve">elays during the medical surveillance process </w:t>
      </w:r>
      <w:r w:rsidR="00D65BDA" w:rsidRPr="00D65BDA">
        <w:rPr>
          <w:rFonts w:ascii="Arial" w:hAnsi="Arial" w:cs="Arial"/>
        </w:rPr>
        <w:t>and</w:t>
      </w:r>
      <w:r w:rsidR="009A65F8" w:rsidRPr="00D65BDA">
        <w:rPr>
          <w:rFonts w:ascii="Arial" w:hAnsi="Arial" w:cs="Arial"/>
        </w:rPr>
        <w:t xml:space="preserve"> loss of work time. The s</w:t>
      </w:r>
      <w:r w:rsidR="00C477C2" w:rsidRPr="00D65BDA">
        <w:rPr>
          <w:rFonts w:ascii="Arial" w:hAnsi="Arial" w:cs="Arial"/>
        </w:rPr>
        <w:t xml:space="preserve">ystem of “no HPD, no leave </w:t>
      </w:r>
      <w:proofErr w:type="spellStart"/>
      <w:r w:rsidR="00C477C2" w:rsidRPr="00D65BDA">
        <w:rPr>
          <w:rFonts w:ascii="Arial" w:hAnsi="Arial" w:cs="Arial"/>
        </w:rPr>
        <w:t>payslip</w:t>
      </w:r>
      <w:proofErr w:type="spellEnd"/>
      <w:r w:rsidR="00C477C2" w:rsidRPr="00D65BDA">
        <w:rPr>
          <w:rFonts w:ascii="Arial" w:hAnsi="Arial" w:cs="Arial"/>
        </w:rPr>
        <w:t>” has not been fully enforced.</w:t>
      </w:r>
      <w:r w:rsidR="009A65F8" w:rsidRPr="00D65BDA">
        <w:rPr>
          <w:rFonts w:ascii="Arial" w:hAnsi="Arial" w:cs="Arial"/>
        </w:rPr>
        <w:t xml:space="preserve"> Weekly </w:t>
      </w:r>
      <w:r w:rsidR="00C477C2" w:rsidRPr="00D65BDA">
        <w:rPr>
          <w:rFonts w:ascii="Arial" w:hAnsi="Arial" w:cs="Arial"/>
        </w:rPr>
        <w:t>SHE</w:t>
      </w:r>
      <w:r w:rsidR="009A65F8" w:rsidRPr="00D65BDA">
        <w:rPr>
          <w:rFonts w:ascii="Arial" w:hAnsi="Arial" w:cs="Arial"/>
        </w:rPr>
        <w:t xml:space="preserve"> meetings are used </w:t>
      </w:r>
      <w:r w:rsidR="00C477C2" w:rsidRPr="00D65BDA">
        <w:rPr>
          <w:rFonts w:ascii="Arial" w:hAnsi="Arial" w:cs="Arial"/>
        </w:rPr>
        <w:t>to discuss noise</w:t>
      </w:r>
      <w:r w:rsidR="009A65F8" w:rsidRPr="00D65BDA">
        <w:rPr>
          <w:rFonts w:ascii="Arial" w:hAnsi="Arial" w:cs="Arial"/>
        </w:rPr>
        <w:t>/HPD</w:t>
      </w:r>
      <w:r w:rsidR="00C477C2" w:rsidRPr="00D65BDA">
        <w:rPr>
          <w:rFonts w:ascii="Arial" w:hAnsi="Arial" w:cs="Arial"/>
        </w:rPr>
        <w:t xml:space="preserve"> issues </w:t>
      </w:r>
      <w:r w:rsidR="009A65F8" w:rsidRPr="00D65BDA">
        <w:rPr>
          <w:rFonts w:ascii="Arial" w:hAnsi="Arial" w:cs="Arial"/>
        </w:rPr>
        <w:t>and e</w:t>
      </w:r>
      <w:r w:rsidR="00C477C2" w:rsidRPr="00D65BDA">
        <w:rPr>
          <w:rFonts w:ascii="Arial" w:hAnsi="Arial" w:cs="Arial"/>
        </w:rPr>
        <w:t xml:space="preserve">mployees are </w:t>
      </w:r>
      <w:r w:rsidR="009A65F8" w:rsidRPr="00D65BDA">
        <w:rPr>
          <w:rFonts w:ascii="Arial" w:hAnsi="Arial" w:cs="Arial"/>
        </w:rPr>
        <w:t>encouraged</w:t>
      </w:r>
      <w:r w:rsidR="00C477C2" w:rsidRPr="00D65BDA">
        <w:rPr>
          <w:rFonts w:ascii="Arial" w:hAnsi="Arial" w:cs="Arial"/>
        </w:rPr>
        <w:t xml:space="preserve"> to hand in their HPD’s before going on leave. </w:t>
      </w:r>
    </w:p>
    <w:p w:rsidR="00D65BDA" w:rsidRDefault="009A65F8" w:rsidP="00C477C2">
      <w:pPr>
        <w:pStyle w:val="ListParagraph"/>
        <w:numPr>
          <w:ilvl w:val="0"/>
          <w:numId w:val="23"/>
        </w:numPr>
        <w:autoSpaceDE w:val="0"/>
        <w:autoSpaceDN w:val="0"/>
        <w:adjustRightInd w:val="0"/>
        <w:spacing w:after="120"/>
        <w:jc w:val="both"/>
        <w:rPr>
          <w:rFonts w:ascii="Arial" w:hAnsi="Arial" w:cs="Arial"/>
        </w:rPr>
      </w:pPr>
      <w:r w:rsidRPr="00D65BDA">
        <w:rPr>
          <w:rFonts w:ascii="Arial" w:hAnsi="Arial" w:cs="Arial"/>
        </w:rPr>
        <w:t>The HPD and HR records are being integrated but currently the lack of integration makes it d</w:t>
      </w:r>
      <w:r w:rsidR="00C477C2" w:rsidRPr="00D65BDA">
        <w:rPr>
          <w:rFonts w:ascii="Arial" w:hAnsi="Arial" w:cs="Arial"/>
        </w:rPr>
        <w:t xml:space="preserve">ifficult to </w:t>
      </w:r>
      <w:r w:rsidRPr="00D65BDA">
        <w:rPr>
          <w:rFonts w:ascii="Arial" w:hAnsi="Arial" w:cs="Arial"/>
        </w:rPr>
        <w:t>track</w:t>
      </w:r>
      <w:r w:rsidR="00C477C2" w:rsidRPr="00D65BDA">
        <w:rPr>
          <w:rFonts w:ascii="Arial" w:hAnsi="Arial" w:cs="Arial"/>
        </w:rPr>
        <w:t xml:space="preserve"> those who are not </w:t>
      </w:r>
      <w:r w:rsidRPr="00D65BDA">
        <w:rPr>
          <w:rFonts w:ascii="Arial" w:hAnsi="Arial" w:cs="Arial"/>
        </w:rPr>
        <w:t>handing in their HPDs when going on leave as they are only identified when they return from leave. Records indicate that ± 26% of the workforce do not have their HPD’s tested annually.</w:t>
      </w:r>
    </w:p>
    <w:p w:rsidR="00D65BDA" w:rsidRDefault="00C477C2" w:rsidP="009A65F8">
      <w:pPr>
        <w:pStyle w:val="ListParagraph"/>
        <w:numPr>
          <w:ilvl w:val="0"/>
          <w:numId w:val="23"/>
        </w:numPr>
        <w:autoSpaceDE w:val="0"/>
        <w:autoSpaceDN w:val="0"/>
        <w:adjustRightInd w:val="0"/>
        <w:spacing w:after="120"/>
        <w:jc w:val="both"/>
        <w:rPr>
          <w:rFonts w:ascii="Arial" w:hAnsi="Arial" w:cs="Arial"/>
        </w:rPr>
      </w:pPr>
      <w:r w:rsidRPr="00D65BDA">
        <w:rPr>
          <w:rFonts w:ascii="Arial" w:hAnsi="Arial" w:cs="Arial"/>
        </w:rPr>
        <w:t>Only large contracting companies issued Noise Clippers® while smaller contracting companies provide disposable HPDs.</w:t>
      </w:r>
    </w:p>
    <w:p w:rsidR="00B520E2" w:rsidRPr="00BE13F1" w:rsidRDefault="009A65F8" w:rsidP="00BE13F1">
      <w:pPr>
        <w:pStyle w:val="ListParagraph"/>
        <w:numPr>
          <w:ilvl w:val="0"/>
          <w:numId w:val="23"/>
        </w:numPr>
        <w:autoSpaceDE w:val="0"/>
        <w:autoSpaceDN w:val="0"/>
        <w:adjustRightInd w:val="0"/>
        <w:spacing w:after="120" w:line="240" w:lineRule="auto"/>
        <w:ind w:left="709"/>
        <w:contextualSpacing w:val="0"/>
        <w:jc w:val="both"/>
        <w:rPr>
          <w:rFonts w:ascii="Arial" w:hAnsi="Arial" w:cs="Arial"/>
        </w:rPr>
      </w:pPr>
      <w:r w:rsidRPr="00BE13F1">
        <w:rPr>
          <w:rFonts w:ascii="Arial" w:hAnsi="Arial" w:cs="Arial"/>
        </w:rPr>
        <w:t xml:space="preserve">NIHL persists - </w:t>
      </w:r>
      <w:r w:rsidR="000F1055" w:rsidRPr="00BE13F1">
        <w:rPr>
          <w:rFonts w:ascii="Arial" w:hAnsi="Arial" w:cs="Arial"/>
        </w:rPr>
        <w:t>36 NIHL cases were reported from Jan 2012-June 2012. 46% off the cases are RDO’s and the average age groups are 52 and the exposure of these people employees were on average 22 years</w:t>
      </w:r>
      <w:r w:rsidRPr="00BE13F1">
        <w:rPr>
          <w:rFonts w:ascii="Arial" w:hAnsi="Arial" w:cs="Arial"/>
        </w:rPr>
        <w:t>.</w:t>
      </w:r>
    </w:p>
    <w:p w:rsidR="000A7DB4" w:rsidRPr="000A7DB4" w:rsidRDefault="000A7DB4" w:rsidP="00415F39">
      <w:pPr>
        <w:pStyle w:val="ListParagraph"/>
        <w:autoSpaceDE w:val="0"/>
        <w:autoSpaceDN w:val="0"/>
        <w:adjustRightInd w:val="0"/>
        <w:spacing w:after="120" w:line="240" w:lineRule="auto"/>
        <w:ind w:left="0"/>
        <w:contextualSpacing w:val="0"/>
        <w:jc w:val="both"/>
        <w:rPr>
          <w:rFonts w:ascii="Arial" w:hAnsi="Arial" w:cs="Arial"/>
          <w:b/>
          <w:sz w:val="24"/>
          <w:szCs w:val="24"/>
        </w:rPr>
      </w:pPr>
      <w:r w:rsidRPr="000A7DB4">
        <w:rPr>
          <w:rFonts w:ascii="Arial" w:hAnsi="Arial" w:cs="Arial"/>
          <w:b/>
          <w:sz w:val="24"/>
          <w:szCs w:val="24"/>
        </w:rPr>
        <w:t xml:space="preserve">Gaps identified </w:t>
      </w:r>
    </w:p>
    <w:p w:rsidR="00CB0DE5" w:rsidRPr="00415F39" w:rsidRDefault="00CB0DE5" w:rsidP="00415F39">
      <w:pPr>
        <w:autoSpaceDE w:val="0"/>
        <w:autoSpaceDN w:val="0"/>
        <w:adjustRightInd w:val="0"/>
        <w:jc w:val="both"/>
        <w:rPr>
          <w:rFonts w:ascii="Arial" w:hAnsi="Arial" w:cs="Arial"/>
        </w:rPr>
      </w:pPr>
      <w:r w:rsidRPr="00415F39">
        <w:rPr>
          <w:rFonts w:ascii="Arial" w:hAnsi="Arial" w:cs="Arial"/>
        </w:rPr>
        <w:t xml:space="preserve">The following identified gaps in the Noise Clipper® management programme also apply for the </w:t>
      </w:r>
      <w:proofErr w:type="spellStart"/>
      <w:r w:rsidRPr="00415F39">
        <w:rPr>
          <w:rFonts w:ascii="Arial" w:hAnsi="Arial" w:cs="Arial"/>
        </w:rPr>
        <w:t>Uvex</w:t>
      </w:r>
      <w:proofErr w:type="spellEnd"/>
      <w:r w:rsidRPr="00415F39">
        <w:rPr>
          <w:rFonts w:ascii="Arial" w:hAnsi="Arial" w:cs="Arial"/>
        </w:rPr>
        <w:t xml:space="preserve"> alternative HPD issuing and management.</w:t>
      </w:r>
    </w:p>
    <w:p w:rsidR="00CB0DE5" w:rsidRPr="00CB0DE5" w:rsidRDefault="00CB0DE5" w:rsidP="006963CA">
      <w:pPr>
        <w:pStyle w:val="ListParagraph"/>
        <w:autoSpaceDE w:val="0"/>
        <w:autoSpaceDN w:val="0"/>
        <w:adjustRightInd w:val="0"/>
        <w:spacing w:after="0" w:line="240" w:lineRule="auto"/>
        <w:ind w:left="360"/>
        <w:contextualSpacing w:val="0"/>
        <w:jc w:val="both"/>
        <w:rPr>
          <w:rFonts w:ascii="Arial" w:hAnsi="Arial" w:cs="Arial"/>
        </w:rPr>
      </w:pPr>
    </w:p>
    <w:p w:rsidR="000A7DB4" w:rsidRDefault="000A7DB4" w:rsidP="00415F39">
      <w:pPr>
        <w:pStyle w:val="ListParagraph"/>
        <w:numPr>
          <w:ilvl w:val="0"/>
          <w:numId w:val="27"/>
        </w:numPr>
        <w:autoSpaceDE w:val="0"/>
        <w:autoSpaceDN w:val="0"/>
        <w:adjustRightInd w:val="0"/>
        <w:spacing w:after="0" w:line="240" w:lineRule="auto"/>
        <w:contextualSpacing w:val="0"/>
        <w:jc w:val="both"/>
        <w:rPr>
          <w:rFonts w:ascii="Arial" w:hAnsi="Arial" w:cs="Arial"/>
          <w:i/>
        </w:rPr>
      </w:pPr>
      <w:r w:rsidRPr="006963CA">
        <w:rPr>
          <w:rFonts w:ascii="Arial" w:hAnsi="Arial" w:cs="Arial"/>
          <w:i/>
        </w:rPr>
        <w:t>HPD certification</w:t>
      </w:r>
    </w:p>
    <w:p w:rsidR="006963CA" w:rsidRPr="006963CA" w:rsidRDefault="006963CA" w:rsidP="00415F39">
      <w:pPr>
        <w:pStyle w:val="ListParagraph"/>
        <w:autoSpaceDE w:val="0"/>
        <w:autoSpaceDN w:val="0"/>
        <w:adjustRightInd w:val="0"/>
        <w:spacing w:after="0" w:line="240" w:lineRule="auto"/>
        <w:contextualSpacing w:val="0"/>
        <w:jc w:val="both"/>
        <w:rPr>
          <w:rFonts w:ascii="Arial" w:hAnsi="Arial" w:cs="Arial"/>
        </w:rPr>
      </w:pPr>
      <w:r>
        <w:rPr>
          <w:rFonts w:ascii="Arial" w:hAnsi="Arial" w:cs="Arial"/>
        </w:rPr>
        <w:t xml:space="preserve">There was no documented evidence available for the Noise Clipper® specifications of filter characteristics. </w:t>
      </w:r>
    </w:p>
    <w:p w:rsidR="006963CA" w:rsidRDefault="006963CA" w:rsidP="006963CA">
      <w:pPr>
        <w:pStyle w:val="ListParagraph"/>
        <w:autoSpaceDE w:val="0"/>
        <w:autoSpaceDN w:val="0"/>
        <w:adjustRightInd w:val="0"/>
        <w:spacing w:after="0" w:line="240" w:lineRule="auto"/>
        <w:ind w:left="360"/>
        <w:contextualSpacing w:val="0"/>
        <w:jc w:val="both"/>
        <w:rPr>
          <w:rFonts w:ascii="Arial" w:hAnsi="Arial" w:cs="Arial"/>
          <w:i/>
        </w:rPr>
      </w:pPr>
    </w:p>
    <w:p w:rsidR="000A7DB4" w:rsidRPr="006963CA" w:rsidRDefault="000A7DB4" w:rsidP="00415F39">
      <w:pPr>
        <w:pStyle w:val="ListParagraph"/>
        <w:numPr>
          <w:ilvl w:val="0"/>
          <w:numId w:val="27"/>
        </w:numPr>
        <w:autoSpaceDE w:val="0"/>
        <w:autoSpaceDN w:val="0"/>
        <w:adjustRightInd w:val="0"/>
        <w:spacing w:after="0" w:line="240" w:lineRule="auto"/>
        <w:contextualSpacing w:val="0"/>
        <w:jc w:val="both"/>
        <w:rPr>
          <w:rFonts w:ascii="Arial" w:hAnsi="Arial" w:cs="Arial"/>
          <w:i/>
        </w:rPr>
      </w:pPr>
      <w:r w:rsidRPr="006963CA">
        <w:rPr>
          <w:rFonts w:ascii="Arial" w:hAnsi="Arial" w:cs="Arial"/>
          <w:i/>
        </w:rPr>
        <w:t>HPD attenuation verification</w:t>
      </w:r>
    </w:p>
    <w:p w:rsidR="006963CA" w:rsidRDefault="006963CA" w:rsidP="00415F39">
      <w:pPr>
        <w:pStyle w:val="ListParagraph"/>
        <w:autoSpaceDE w:val="0"/>
        <w:autoSpaceDN w:val="0"/>
        <w:adjustRightInd w:val="0"/>
        <w:spacing w:after="0" w:line="240" w:lineRule="auto"/>
        <w:contextualSpacing w:val="0"/>
        <w:jc w:val="both"/>
        <w:rPr>
          <w:rFonts w:ascii="Arial" w:hAnsi="Arial" w:cs="Arial"/>
        </w:rPr>
      </w:pPr>
      <w:r>
        <w:rPr>
          <w:rFonts w:ascii="Arial" w:hAnsi="Arial" w:cs="Arial"/>
        </w:rPr>
        <w:t xml:space="preserve">There was no evidence of the maintenance steps documented or available for inspection. </w:t>
      </w:r>
      <w:r w:rsidR="00CB0DE5">
        <w:rPr>
          <w:rFonts w:ascii="Arial" w:hAnsi="Arial" w:cs="Arial"/>
        </w:rPr>
        <w:t>Evidence of seal test results also not available.</w:t>
      </w:r>
    </w:p>
    <w:p w:rsidR="006963CA" w:rsidRPr="006963CA" w:rsidRDefault="006963CA" w:rsidP="006963CA">
      <w:pPr>
        <w:pStyle w:val="ListParagraph"/>
        <w:autoSpaceDE w:val="0"/>
        <w:autoSpaceDN w:val="0"/>
        <w:adjustRightInd w:val="0"/>
        <w:spacing w:after="0" w:line="240" w:lineRule="auto"/>
        <w:ind w:left="360"/>
        <w:contextualSpacing w:val="0"/>
        <w:jc w:val="both"/>
        <w:rPr>
          <w:rFonts w:ascii="Arial" w:hAnsi="Arial" w:cs="Arial"/>
        </w:rPr>
      </w:pPr>
    </w:p>
    <w:p w:rsidR="000A7DB4" w:rsidRDefault="000A7DB4" w:rsidP="00415F39">
      <w:pPr>
        <w:pStyle w:val="ListParagraph"/>
        <w:numPr>
          <w:ilvl w:val="0"/>
          <w:numId w:val="27"/>
        </w:numPr>
        <w:autoSpaceDE w:val="0"/>
        <w:autoSpaceDN w:val="0"/>
        <w:adjustRightInd w:val="0"/>
        <w:spacing w:after="0" w:line="240" w:lineRule="auto"/>
        <w:contextualSpacing w:val="0"/>
        <w:jc w:val="both"/>
        <w:rPr>
          <w:rFonts w:ascii="Arial" w:hAnsi="Arial" w:cs="Arial"/>
        </w:rPr>
      </w:pPr>
      <w:r w:rsidRPr="006963CA">
        <w:rPr>
          <w:rFonts w:ascii="Arial" w:hAnsi="Arial" w:cs="Arial"/>
          <w:i/>
        </w:rPr>
        <w:t>HPD suitability</w:t>
      </w:r>
    </w:p>
    <w:p w:rsidR="006963CA" w:rsidRDefault="006963CA" w:rsidP="00415F39">
      <w:pPr>
        <w:pStyle w:val="ListParagraph"/>
        <w:autoSpaceDE w:val="0"/>
        <w:autoSpaceDN w:val="0"/>
        <w:adjustRightInd w:val="0"/>
        <w:spacing w:after="0" w:line="240" w:lineRule="auto"/>
        <w:contextualSpacing w:val="0"/>
        <w:jc w:val="both"/>
        <w:rPr>
          <w:rFonts w:ascii="Arial" w:hAnsi="Arial" w:cs="Arial"/>
        </w:rPr>
      </w:pPr>
      <w:r>
        <w:rPr>
          <w:rFonts w:ascii="Arial" w:hAnsi="Arial" w:cs="Arial"/>
        </w:rPr>
        <w:t>All employees are fitted with the same filter and exposure levels are not taken into account for the filter choice. This raises the possibility of overprotection and the risk of employees taking the HPD out to hear instructions or speech.</w:t>
      </w:r>
    </w:p>
    <w:p w:rsidR="006963CA" w:rsidRDefault="006963CA" w:rsidP="006963CA">
      <w:pPr>
        <w:pStyle w:val="ListParagraph"/>
        <w:autoSpaceDE w:val="0"/>
        <w:autoSpaceDN w:val="0"/>
        <w:adjustRightInd w:val="0"/>
        <w:spacing w:after="0" w:line="240" w:lineRule="auto"/>
        <w:ind w:left="360"/>
        <w:contextualSpacing w:val="0"/>
        <w:jc w:val="both"/>
        <w:rPr>
          <w:rFonts w:ascii="Arial" w:hAnsi="Arial" w:cs="Arial"/>
        </w:rPr>
      </w:pPr>
    </w:p>
    <w:p w:rsidR="000A7DB4" w:rsidRPr="006963CA" w:rsidRDefault="000A7DB4" w:rsidP="00415F39">
      <w:pPr>
        <w:pStyle w:val="ListParagraph"/>
        <w:numPr>
          <w:ilvl w:val="0"/>
          <w:numId w:val="27"/>
        </w:numPr>
        <w:autoSpaceDE w:val="0"/>
        <w:autoSpaceDN w:val="0"/>
        <w:adjustRightInd w:val="0"/>
        <w:spacing w:after="0" w:line="240" w:lineRule="auto"/>
        <w:contextualSpacing w:val="0"/>
        <w:jc w:val="both"/>
        <w:rPr>
          <w:rFonts w:ascii="Arial" w:hAnsi="Arial" w:cs="Arial"/>
          <w:i/>
        </w:rPr>
      </w:pPr>
      <w:r w:rsidRPr="006963CA">
        <w:rPr>
          <w:rFonts w:ascii="Arial" w:hAnsi="Arial" w:cs="Arial"/>
          <w:i/>
        </w:rPr>
        <w:t xml:space="preserve">HPD care and maintenance training </w:t>
      </w:r>
    </w:p>
    <w:p w:rsidR="006963CA" w:rsidRDefault="006963CA" w:rsidP="00415F39">
      <w:pPr>
        <w:pStyle w:val="ListParagraph"/>
        <w:autoSpaceDE w:val="0"/>
        <w:autoSpaceDN w:val="0"/>
        <w:adjustRightInd w:val="0"/>
        <w:spacing w:after="120" w:line="240" w:lineRule="auto"/>
        <w:contextualSpacing w:val="0"/>
        <w:jc w:val="both"/>
        <w:rPr>
          <w:rFonts w:ascii="Arial" w:hAnsi="Arial" w:cs="Arial"/>
        </w:rPr>
      </w:pPr>
      <w:r>
        <w:rPr>
          <w:rFonts w:ascii="Arial" w:hAnsi="Arial" w:cs="Arial"/>
        </w:rPr>
        <w:lastRenderedPageBreak/>
        <w:t>The training on the care and maintenance of the HPD and of the use and correct insertion in the ear was not documented, acknowledge in writing or evaluated.</w:t>
      </w:r>
    </w:p>
    <w:p w:rsidR="006963CA" w:rsidRDefault="006963CA" w:rsidP="00415F39">
      <w:pPr>
        <w:pStyle w:val="ListParagraph"/>
        <w:numPr>
          <w:ilvl w:val="0"/>
          <w:numId w:val="27"/>
        </w:numPr>
        <w:autoSpaceDE w:val="0"/>
        <w:autoSpaceDN w:val="0"/>
        <w:adjustRightInd w:val="0"/>
        <w:spacing w:after="0" w:line="240" w:lineRule="auto"/>
        <w:contextualSpacing w:val="0"/>
        <w:jc w:val="both"/>
        <w:rPr>
          <w:rFonts w:ascii="Arial" w:hAnsi="Arial" w:cs="Arial"/>
          <w:i/>
        </w:rPr>
      </w:pPr>
      <w:r w:rsidRPr="006963CA">
        <w:rPr>
          <w:rFonts w:ascii="Arial" w:hAnsi="Arial" w:cs="Arial"/>
          <w:i/>
        </w:rPr>
        <w:t>Compliance</w:t>
      </w:r>
    </w:p>
    <w:p w:rsidR="006963CA" w:rsidRPr="00CB0DE5" w:rsidRDefault="006963CA" w:rsidP="00415F39">
      <w:pPr>
        <w:pStyle w:val="ListParagraph"/>
        <w:autoSpaceDE w:val="0"/>
        <w:autoSpaceDN w:val="0"/>
        <w:adjustRightInd w:val="0"/>
        <w:spacing w:after="0" w:line="240" w:lineRule="auto"/>
        <w:contextualSpacing w:val="0"/>
        <w:jc w:val="both"/>
        <w:rPr>
          <w:rFonts w:ascii="Arial" w:hAnsi="Arial" w:cs="Arial"/>
        </w:rPr>
      </w:pPr>
      <w:r w:rsidRPr="00CB0DE5">
        <w:rPr>
          <w:rFonts w:ascii="Arial" w:hAnsi="Arial" w:cs="Arial"/>
        </w:rPr>
        <w:t>As noted in the challenges above the employee compliance with handing in HPDs before going on leave has not been enforced and therefore the programme cannot be fully implemented.</w:t>
      </w:r>
    </w:p>
    <w:p w:rsidR="006963CA" w:rsidRDefault="006963CA" w:rsidP="00415F39">
      <w:pPr>
        <w:pStyle w:val="ListParagraph"/>
        <w:autoSpaceDE w:val="0"/>
        <w:autoSpaceDN w:val="0"/>
        <w:adjustRightInd w:val="0"/>
        <w:spacing w:after="0" w:line="240" w:lineRule="auto"/>
        <w:contextualSpacing w:val="0"/>
        <w:jc w:val="both"/>
        <w:rPr>
          <w:rFonts w:ascii="Arial" w:hAnsi="Arial" w:cs="Arial"/>
        </w:rPr>
      </w:pPr>
      <w:r w:rsidRPr="00CB0DE5">
        <w:rPr>
          <w:rFonts w:ascii="Arial" w:hAnsi="Arial" w:cs="Arial"/>
        </w:rPr>
        <w:t xml:space="preserve">The system on compliance of employees wearing their HPDs is not integrated into the </w:t>
      </w:r>
      <w:r w:rsidR="00CB0DE5" w:rsidRPr="00CB0DE5">
        <w:rPr>
          <w:rFonts w:ascii="Arial" w:hAnsi="Arial" w:cs="Arial"/>
        </w:rPr>
        <w:t>Noise Clipper®</w:t>
      </w:r>
      <w:r w:rsidR="00CB0DE5">
        <w:rPr>
          <w:rFonts w:ascii="Arial" w:hAnsi="Arial" w:cs="Arial"/>
        </w:rPr>
        <w:t xml:space="preserve">. </w:t>
      </w:r>
    </w:p>
    <w:p w:rsidR="00CB0DE5" w:rsidRPr="00CB0DE5" w:rsidRDefault="00CB0DE5" w:rsidP="00415F39">
      <w:pPr>
        <w:pStyle w:val="ListParagraph"/>
        <w:autoSpaceDE w:val="0"/>
        <w:autoSpaceDN w:val="0"/>
        <w:adjustRightInd w:val="0"/>
        <w:spacing w:after="0" w:line="240" w:lineRule="auto"/>
        <w:contextualSpacing w:val="0"/>
        <w:jc w:val="both"/>
        <w:rPr>
          <w:rFonts w:ascii="Arial" w:hAnsi="Arial" w:cs="Arial"/>
        </w:rPr>
      </w:pPr>
      <w:r>
        <w:rPr>
          <w:rFonts w:ascii="Arial" w:hAnsi="Arial" w:cs="Arial"/>
        </w:rPr>
        <w:t xml:space="preserve">No system is in place to monitor the effectiveness of the HPDs in the </w:t>
      </w:r>
      <w:proofErr w:type="gramStart"/>
      <w:r>
        <w:rPr>
          <w:rFonts w:ascii="Arial" w:hAnsi="Arial" w:cs="Arial"/>
        </w:rPr>
        <w:t>period between</w:t>
      </w:r>
      <w:proofErr w:type="gramEnd"/>
      <w:r>
        <w:rPr>
          <w:rFonts w:ascii="Arial" w:hAnsi="Arial" w:cs="Arial"/>
        </w:rPr>
        <w:t xml:space="preserve"> annual checks nor for employees</w:t>
      </w:r>
      <w:r w:rsidRPr="00CB0DE5">
        <w:rPr>
          <w:rFonts w:ascii="Arial" w:hAnsi="Arial" w:cs="Arial"/>
        </w:rPr>
        <w:t xml:space="preserve"> </w:t>
      </w:r>
      <w:r>
        <w:rPr>
          <w:rFonts w:ascii="Arial" w:hAnsi="Arial" w:cs="Arial"/>
        </w:rPr>
        <w:t>with high risk such as exposure levels or problems with HPD fitting.</w:t>
      </w:r>
    </w:p>
    <w:p w:rsidR="000A7DB4" w:rsidRPr="006963CA" w:rsidRDefault="000A7DB4" w:rsidP="00415F39">
      <w:pPr>
        <w:pStyle w:val="ListParagraph"/>
        <w:autoSpaceDE w:val="0"/>
        <w:autoSpaceDN w:val="0"/>
        <w:adjustRightInd w:val="0"/>
        <w:spacing w:after="0" w:line="240" w:lineRule="auto"/>
        <w:ind w:left="360" w:firstLine="60"/>
        <w:contextualSpacing w:val="0"/>
        <w:jc w:val="both"/>
        <w:rPr>
          <w:rFonts w:ascii="Arial" w:hAnsi="Arial" w:cs="Arial"/>
          <w:i/>
        </w:rPr>
      </w:pPr>
    </w:p>
    <w:p w:rsidR="00CB0DE5" w:rsidRDefault="000A7DB4" w:rsidP="00415F39">
      <w:pPr>
        <w:pStyle w:val="ListParagraph"/>
        <w:numPr>
          <w:ilvl w:val="0"/>
          <w:numId w:val="27"/>
        </w:numPr>
        <w:autoSpaceDE w:val="0"/>
        <w:autoSpaceDN w:val="0"/>
        <w:adjustRightInd w:val="0"/>
        <w:spacing w:after="0" w:line="240" w:lineRule="auto"/>
        <w:contextualSpacing w:val="0"/>
        <w:jc w:val="both"/>
        <w:rPr>
          <w:rFonts w:ascii="Arial" w:hAnsi="Arial" w:cs="Arial"/>
          <w:i/>
        </w:rPr>
      </w:pPr>
      <w:r w:rsidRPr="00CB0DE5">
        <w:rPr>
          <w:rFonts w:ascii="Arial" w:hAnsi="Arial" w:cs="Arial"/>
          <w:i/>
        </w:rPr>
        <w:t>Reduction in NIHL</w:t>
      </w:r>
      <w:r w:rsidR="006963CA" w:rsidRPr="00CB0DE5">
        <w:rPr>
          <w:rFonts w:ascii="Arial" w:hAnsi="Arial" w:cs="Arial"/>
          <w:i/>
        </w:rPr>
        <w:t xml:space="preserve"> and v</w:t>
      </w:r>
      <w:r w:rsidRPr="00CB0DE5">
        <w:rPr>
          <w:rFonts w:ascii="Arial" w:hAnsi="Arial" w:cs="Arial"/>
          <w:i/>
        </w:rPr>
        <w:t>alue for money</w:t>
      </w:r>
    </w:p>
    <w:p w:rsidR="000A7DB4" w:rsidRDefault="000A7DB4" w:rsidP="00415F39">
      <w:pPr>
        <w:pStyle w:val="ListParagraph"/>
        <w:autoSpaceDE w:val="0"/>
        <w:autoSpaceDN w:val="0"/>
        <w:adjustRightInd w:val="0"/>
        <w:spacing w:after="0" w:line="240" w:lineRule="auto"/>
        <w:contextualSpacing w:val="0"/>
        <w:jc w:val="both"/>
        <w:rPr>
          <w:rFonts w:ascii="Arial" w:hAnsi="Arial" w:cs="Arial"/>
        </w:rPr>
      </w:pPr>
      <w:r w:rsidRPr="00CB0DE5">
        <w:rPr>
          <w:rFonts w:ascii="Arial" w:hAnsi="Arial" w:cs="Arial"/>
        </w:rPr>
        <w:t xml:space="preserve">Evidence of a reduction in NIHL as a result of the Noise Clipper programme implementation is not available and therefore the evidence of value for the high costs of the programme not justified. </w:t>
      </w:r>
    </w:p>
    <w:p w:rsidR="00415F39" w:rsidRDefault="00415F39" w:rsidP="00415F39">
      <w:pPr>
        <w:pStyle w:val="ListParagraph"/>
        <w:autoSpaceDE w:val="0"/>
        <w:autoSpaceDN w:val="0"/>
        <w:adjustRightInd w:val="0"/>
        <w:spacing w:after="0" w:line="240" w:lineRule="auto"/>
        <w:contextualSpacing w:val="0"/>
        <w:jc w:val="both"/>
        <w:rPr>
          <w:rFonts w:ascii="Arial" w:hAnsi="Arial" w:cs="Arial"/>
        </w:rPr>
      </w:pPr>
    </w:p>
    <w:p w:rsidR="00415F39" w:rsidRDefault="00415F39" w:rsidP="00415F39">
      <w:pPr>
        <w:pStyle w:val="ListParagraph"/>
        <w:numPr>
          <w:ilvl w:val="0"/>
          <w:numId w:val="27"/>
        </w:numPr>
        <w:autoSpaceDE w:val="0"/>
        <w:autoSpaceDN w:val="0"/>
        <w:adjustRightInd w:val="0"/>
        <w:spacing w:after="0" w:line="240" w:lineRule="auto"/>
        <w:contextualSpacing w:val="0"/>
        <w:jc w:val="both"/>
        <w:rPr>
          <w:rFonts w:ascii="Arial" w:hAnsi="Arial" w:cs="Arial"/>
          <w:i/>
        </w:rPr>
      </w:pPr>
      <w:r>
        <w:rPr>
          <w:rFonts w:ascii="Arial" w:hAnsi="Arial" w:cs="Arial"/>
          <w:i/>
        </w:rPr>
        <w:t>Inclusion of contractors in the programme</w:t>
      </w:r>
    </w:p>
    <w:p w:rsidR="00415F39" w:rsidRPr="00415F39" w:rsidRDefault="00415F39" w:rsidP="00415F39">
      <w:pPr>
        <w:pStyle w:val="ListParagraph"/>
        <w:autoSpaceDE w:val="0"/>
        <w:autoSpaceDN w:val="0"/>
        <w:adjustRightInd w:val="0"/>
        <w:spacing w:after="0" w:line="240" w:lineRule="auto"/>
        <w:contextualSpacing w:val="0"/>
        <w:jc w:val="both"/>
        <w:rPr>
          <w:rFonts w:ascii="Arial" w:hAnsi="Arial" w:cs="Arial"/>
        </w:rPr>
      </w:pPr>
      <w:r>
        <w:rPr>
          <w:rFonts w:ascii="Arial" w:hAnsi="Arial" w:cs="Arial"/>
        </w:rPr>
        <w:t xml:space="preserve">Smaller contractors are exempt from the HPD programme and no evidence of attempts to include them </w:t>
      </w:r>
      <w:proofErr w:type="gramStart"/>
      <w:r>
        <w:rPr>
          <w:rFonts w:ascii="Arial" w:hAnsi="Arial" w:cs="Arial"/>
        </w:rPr>
        <w:t>were</w:t>
      </w:r>
      <w:proofErr w:type="gramEnd"/>
      <w:r>
        <w:rPr>
          <w:rFonts w:ascii="Arial" w:hAnsi="Arial" w:cs="Arial"/>
        </w:rPr>
        <w:t xml:space="preserve"> available nor of the alternative arrangements made for the employees of the contractors</w:t>
      </w:r>
    </w:p>
    <w:p w:rsidR="00BE13F1" w:rsidRDefault="00BE13F1" w:rsidP="00CB0DE5">
      <w:pPr>
        <w:pStyle w:val="ListParagraph"/>
        <w:autoSpaceDE w:val="0"/>
        <w:autoSpaceDN w:val="0"/>
        <w:adjustRightInd w:val="0"/>
        <w:spacing w:after="0" w:line="240" w:lineRule="auto"/>
        <w:ind w:left="360"/>
        <w:contextualSpacing w:val="0"/>
        <w:jc w:val="both"/>
        <w:rPr>
          <w:rFonts w:ascii="Arial" w:hAnsi="Arial" w:cs="Arial"/>
        </w:rPr>
      </w:pPr>
    </w:p>
    <w:p w:rsidR="00BE13F1" w:rsidRDefault="00BE13F1" w:rsidP="00415F39">
      <w:pPr>
        <w:pStyle w:val="ListParagraph"/>
        <w:numPr>
          <w:ilvl w:val="0"/>
          <w:numId w:val="27"/>
        </w:numPr>
        <w:autoSpaceDE w:val="0"/>
        <w:autoSpaceDN w:val="0"/>
        <w:adjustRightInd w:val="0"/>
        <w:spacing w:after="0" w:line="240" w:lineRule="auto"/>
        <w:contextualSpacing w:val="0"/>
        <w:jc w:val="both"/>
        <w:rPr>
          <w:rFonts w:ascii="Arial" w:hAnsi="Arial" w:cs="Arial"/>
          <w:i/>
        </w:rPr>
      </w:pPr>
      <w:r>
        <w:rPr>
          <w:rFonts w:ascii="Arial" w:hAnsi="Arial" w:cs="Arial"/>
          <w:i/>
        </w:rPr>
        <w:t>Integration with the overall Hearing Conservation Programme (HCP)</w:t>
      </w:r>
    </w:p>
    <w:p w:rsidR="00BE13F1" w:rsidRDefault="00BE13F1" w:rsidP="00415F39">
      <w:pPr>
        <w:pStyle w:val="ListParagraph"/>
        <w:autoSpaceDE w:val="0"/>
        <w:autoSpaceDN w:val="0"/>
        <w:adjustRightInd w:val="0"/>
        <w:spacing w:after="0" w:line="240" w:lineRule="auto"/>
        <w:contextualSpacing w:val="0"/>
        <w:jc w:val="both"/>
        <w:rPr>
          <w:rFonts w:ascii="Arial" w:hAnsi="Arial" w:cs="Arial"/>
        </w:rPr>
      </w:pPr>
      <w:r>
        <w:rPr>
          <w:rFonts w:ascii="Arial" w:hAnsi="Arial" w:cs="Arial"/>
        </w:rPr>
        <w:t>The records of HPD issuing and maintenance as well as the training for use are not integrated with noise exposure and audiogram results in a way that facilitates monitoring and evaluation of the HCP or of the HPD management programme. Much of the capturing and recording is a manual process and results in the risk of errors.</w:t>
      </w:r>
    </w:p>
    <w:p w:rsidR="000A7DB4" w:rsidRDefault="000A7DB4" w:rsidP="00CB0DE5">
      <w:pPr>
        <w:autoSpaceDE w:val="0"/>
        <w:autoSpaceDN w:val="0"/>
        <w:adjustRightInd w:val="0"/>
        <w:rPr>
          <w:rFonts w:ascii="Arial" w:hAnsi="Arial" w:cs="Arial"/>
        </w:rPr>
      </w:pPr>
    </w:p>
    <w:p w:rsidR="00BE13F1" w:rsidRDefault="00BE13F1" w:rsidP="00415F39">
      <w:pPr>
        <w:pStyle w:val="ListParagraph"/>
        <w:numPr>
          <w:ilvl w:val="0"/>
          <w:numId w:val="27"/>
        </w:numPr>
        <w:autoSpaceDE w:val="0"/>
        <w:autoSpaceDN w:val="0"/>
        <w:adjustRightInd w:val="0"/>
        <w:spacing w:after="0" w:line="240" w:lineRule="auto"/>
        <w:contextualSpacing w:val="0"/>
        <w:jc w:val="both"/>
        <w:rPr>
          <w:rFonts w:ascii="Arial" w:hAnsi="Arial" w:cs="Arial"/>
          <w:i/>
        </w:rPr>
      </w:pPr>
      <w:r>
        <w:rPr>
          <w:rFonts w:ascii="Arial" w:hAnsi="Arial" w:cs="Arial"/>
          <w:i/>
        </w:rPr>
        <w:t>Documenting of the HPD management system for MOSH leading practice purposes</w:t>
      </w:r>
    </w:p>
    <w:p w:rsidR="00415F39" w:rsidRPr="00415F39" w:rsidRDefault="00415F39" w:rsidP="00415F39">
      <w:pPr>
        <w:pStyle w:val="ListParagraph"/>
        <w:autoSpaceDE w:val="0"/>
        <w:autoSpaceDN w:val="0"/>
        <w:adjustRightInd w:val="0"/>
        <w:spacing w:after="0" w:line="240" w:lineRule="auto"/>
        <w:contextualSpacing w:val="0"/>
        <w:jc w:val="both"/>
        <w:rPr>
          <w:rFonts w:ascii="Arial" w:hAnsi="Arial" w:cs="Arial"/>
        </w:rPr>
      </w:pPr>
      <w:r>
        <w:rPr>
          <w:rFonts w:ascii="Arial" w:hAnsi="Arial" w:cs="Arial"/>
        </w:rPr>
        <w:t xml:space="preserve">More detailed documenting of the process of implementing the proposed leading practice will be required for the MOSH adoption process </w:t>
      </w:r>
      <w:proofErr w:type="gramStart"/>
      <w:r>
        <w:rPr>
          <w:rFonts w:ascii="Arial" w:hAnsi="Arial" w:cs="Arial"/>
        </w:rPr>
        <w:t>with  particular</w:t>
      </w:r>
      <w:proofErr w:type="gramEnd"/>
      <w:r>
        <w:rPr>
          <w:rFonts w:ascii="Arial" w:hAnsi="Arial" w:cs="Arial"/>
        </w:rPr>
        <w:t xml:space="preserve"> reference to the behaviour communication and the leadership communication processes used</w:t>
      </w:r>
    </w:p>
    <w:p w:rsidR="00BE13F1" w:rsidRPr="00CB0DE5" w:rsidRDefault="00BE13F1" w:rsidP="00CB0DE5">
      <w:pPr>
        <w:autoSpaceDE w:val="0"/>
        <w:autoSpaceDN w:val="0"/>
        <w:adjustRightInd w:val="0"/>
        <w:rPr>
          <w:rFonts w:ascii="Arial" w:hAnsi="Arial" w:cs="Arial"/>
        </w:rPr>
      </w:pPr>
    </w:p>
    <w:p w:rsidR="0056020E" w:rsidRDefault="000A7DB4" w:rsidP="00514488">
      <w:pPr>
        <w:pStyle w:val="ListParagraph"/>
        <w:autoSpaceDE w:val="0"/>
        <w:autoSpaceDN w:val="0"/>
        <w:adjustRightInd w:val="0"/>
        <w:spacing w:after="120" w:line="240" w:lineRule="auto"/>
        <w:ind w:left="360"/>
        <w:contextualSpacing w:val="0"/>
        <w:jc w:val="both"/>
        <w:rPr>
          <w:rFonts w:ascii="Arial" w:hAnsi="Arial" w:cs="Arial"/>
          <w:b/>
        </w:rPr>
      </w:pPr>
      <w:r w:rsidRPr="00CB0DE5">
        <w:rPr>
          <w:rFonts w:ascii="Arial" w:hAnsi="Arial" w:cs="Arial"/>
          <w:b/>
        </w:rPr>
        <w:t>Required refinement</w:t>
      </w:r>
      <w:r w:rsidR="00BE13F1">
        <w:rPr>
          <w:rFonts w:ascii="Arial" w:hAnsi="Arial" w:cs="Arial"/>
          <w:b/>
        </w:rPr>
        <w:t>s</w:t>
      </w:r>
    </w:p>
    <w:p w:rsidR="00BE13F1" w:rsidRDefault="00BE13F1" w:rsidP="007432D8">
      <w:pPr>
        <w:pStyle w:val="ListParagraph"/>
        <w:numPr>
          <w:ilvl w:val="0"/>
          <w:numId w:val="28"/>
        </w:numPr>
        <w:autoSpaceDE w:val="0"/>
        <w:autoSpaceDN w:val="0"/>
        <w:adjustRightInd w:val="0"/>
        <w:spacing w:after="120" w:line="240" w:lineRule="auto"/>
        <w:contextualSpacing w:val="0"/>
        <w:jc w:val="both"/>
        <w:rPr>
          <w:rFonts w:ascii="Arial" w:hAnsi="Arial" w:cs="Arial"/>
        </w:rPr>
      </w:pPr>
      <w:r w:rsidRPr="00C766E1">
        <w:rPr>
          <w:rFonts w:ascii="Arial" w:hAnsi="Arial" w:cs="Arial"/>
        </w:rPr>
        <w:t xml:space="preserve">Integration of </w:t>
      </w:r>
      <w:r w:rsidR="00C766E1" w:rsidRPr="00C766E1">
        <w:rPr>
          <w:rFonts w:ascii="Arial" w:hAnsi="Arial" w:cs="Arial"/>
        </w:rPr>
        <w:t xml:space="preserve">the databases of results for the </w:t>
      </w:r>
      <w:r w:rsidRPr="00C766E1">
        <w:rPr>
          <w:rFonts w:ascii="Arial" w:hAnsi="Arial" w:cs="Arial"/>
        </w:rPr>
        <w:t>audiog</w:t>
      </w:r>
      <w:r w:rsidR="00C766E1" w:rsidRPr="00C766E1">
        <w:rPr>
          <w:rFonts w:ascii="Arial" w:hAnsi="Arial" w:cs="Arial"/>
        </w:rPr>
        <w:t xml:space="preserve">ram recording system, the HPD issuing and maintenance and training provision and outcomes </w:t>
      </w:r>
      <w:r w:rsidR="00C766E1">
        <w:rPr>
          <w:rFonts w:ascii="Arial" w:hAnsi="Arial" w:cs="Arial"/>
        </w:rPr>
        <w:t>will facilitate the evaluation of the value and success of the HPD management system as well as facilitate the continual improvement of the system</w:t>
      </w:r>
    </w:p>
    <w:p w:rsidR="00C766E1" w:rsidRDefault="00C766E1" w:rsidP="007432D8">
      <w:pPr>
        <w:pStyle w:val="ListParagraph"/>
        <w:numPr>
          <w:ilvl w:val="0"/>
          <w:numId w:val="28"/>
        </w:numPr>
        <w:autoSpaceDE w:val="0"/>
        <w:autoSpaceDN w:val="0"/>
        <w:adjustRightInd w:val="0"/>
        <w:spacing w:after="120" w:line="240" w:lineRule="auto"/>
        <w:contextualSpacing w:val="0"/>
        <w:jc w:val="both"/>
        <w:rPr>
          <w:rFonts w:ascii="Arial" w:hAnsi="Arial" w:cs="Arial"/>
        </w:rPr>
      </w:pPr>
      <w:r>
        <w:rPr>
          <w:rFonts w:ascii="Arial" w:hAnsi="Arial" w:cs="Arial"/>
        </w:rPr>
        <w:t>Analysis of the historical audiogram records to evaluate the reduction in NIHL as a result of the HPD programme</w:t>
      </w:r>
    </w:p>
    <w:p w:rsidR="00C766E1" w:rsidRDefault="00C766E1" w:rsidP="007432D8">
      <w:pPr>
        <w:pStyle w:val="ListParagraph"/>
        <w:numPr>
          <w:ilvl w:val="0"/>
          <w:numId w:val="28"/>
        </w:numPr>
        <w:autoSpaceDE w:val="0"/>
        <w:autoSpaceDN w:val="0"/>
        <w:adjustRightInd w:val="0"/>
        <w:spacing w:after="120" w:line="240" w:lineRule="auto"/>
        <w:contextualSpacing w:val="0"/>
        <w:jc w:val="both"/>
        <w:rPr>
          <w:rFonts w:ascii="Arial" w:hAnsi="Arial" w:cs="Arial"/>
        </w:rPr>
      </w:pPr>
      <w:r>
        <w:rPr>
          <w:rFonts w:ascii="Arial" w:hAnsi="Arial" w:cs="Arial"/>
        </w:rPr>
        <w:t>Improved documenting of all aspects of the programme especially of the verification of attenuation and of seal fitting and of training and receipt of HPDs</w:t>
      </w:r>
    </w:p>
    <w:p w:rsidR="00C766E1" w:rsidRDefault="00C766E1" w:rsidP="007432D8">
      <w:pPr>
        <w:pStyle w:val="ListParagraph"/>
        <w:numPr>
          <w:ilvl w:val="0"/>
          <w:numId w:val="28"/>
        </w:numPr>
        <w:autoSpaceDE w:val="0"/>
        <w:autoSpaceDN w:val="0"/>
        <w:adjustRightInd w:val="0"/>
        <w:spacing w:after="120" w:line="240" w:lineRule="auto"/>
        <w:contextualSpacing w:val="0"/>
        <w:jc w:val="both"/>
        <w:rPr>
          <w:rFonts w:ascii="Arial" w:hAnsi="Arial" w:cs="Arial"/>
        </w:rPr>
      </w:pPr>
      <w:r>
        <w:rPr>
          <w:rFonts w:ascii="Arial" w:hAnsi="Arial" w:cs="Arial"/>
        </w:rPr>
        <w:t xml:space="preserve">Enforcing the “no HPDs-no </w:t>
      </w:r>
      <w:proofErr w:type="spellStart"/>
      <w:r>
        <w:rPr>
          <w:rFonts w:ascii="Arial" w:hAnsi="Arial" w:cs="Arial"/>
        </w:rPr>
        <w:t>payslip</w:t>
      </w:r>
      <w:proofErr w:type="spellEnd"/>
      <w:r>
        <w:rPr>
          <w:rFonts w:ascii="Arial" w:hAnsi="Arial" w:cs="Arial"/>
        </w:rPr>
        <w:t>” policy by including it in the HCP policy and by obtaining understanding and buy-in from the labour representatives. A reward system for compliance may be a possibility</w:t>
      </w:r>
    </w:p>
    <w:p w:rsidR="00C766E1" w:rsidRDefault="00C766E1" w:rsidP="007432D8">
      <w:pPr>
        <w:pStyle w:val="ListParagraph"/>
        <w:numPr>
          <w:ilvl w:val="0"/>
          <w:numId w:val="28"/>
        </w:numPr>
        <w:autoSpaceDE w:val="0"/>
        <w:autoSpaceDN w:val="0"/>
        <w:adjustRightInd w:val="0"/>
        <w:spacing w:after="120" w:line="240" w:lineRule="auto"/>
        <w:contextualSpacing w:val="0"/>
        <w:jc w:val="both"/>
        <w:rPr>
          <w:rFonts w:ascii="Arial" w:hAnsi="Arial" w:cs="Arial"/>
        </w:rPr>
      </w:pPr>
      <w:r>
        <w:rPr>
          <w:rFonts w:ascii="Arial" w:hAnsi="Arial" w:cs="Arial"/>
        </w:rPr>
        <w:t>Monitoring of HPD effectiveness between annual testing of the high risk groups of employees</w:t>
      </w:r>
    </w:p>
    <w:p w:rsidR="00415F39" w:rsidRDefault="00415F39" w:rsidP="007432D8">
      <w:pPr>
        <w:pStyle w:val="ListParagraph"/>
        <w:numPr>
          <w:ilvl w:val="0"/>
          <w:numId w:val="28"/>
        </w:numPr>
        <w:autoSpaceDE w:val="0"/>
        <w:autoSpaceDN w:val="0"/>
        <w:adjustRightInd w:val="0"/>
        <w:spacing w:after="120" w:line="240" w:lineRule="auto"/>
        <w:contextualSpacing w:val="0"/>
        <w:jc w:val="both"/>
        <w:rPr>
          <w:rFonts w:ascii="Arial" w:hAnsi="Arial" w:cs="Arial"/>
        </w:rPr>
      </w:pPr>
      <w:r>
        <w:rPr>
          <w:rFonts w:ascii="Arial" w:hAnsi="Arial" w:cs="Arial"/>
        </w:rPr>
        <w:t>Inclusion of all contractors in the programme</w:t>
      </w:r>
    </w:p>
    <w:p w:rsidR="005F01AD" w:rsidRPr="00415F39" w:rsidRDefault="00B133D8" w:rsidP="00514488">
      <w:pPr>
        <w:spacing w:after="120"/>
        <w:rPr>
          <w:rFonts w:ascii="Arial" w:hAnsi="Arial" w:cs="Arial"/>
          <w:b/>
        </w:rPr>
      </w:pPr>
      <w:r w:rsidRPr="00415F39">
        <w:rPr>
          <w:rFonts w:ascii="Arial" w:hAnsi="Arial" w:cs="Arial"/>
          <w:b/>
        </w:rPr>
        <w:t>Conclusion</w:t>
      </w:r>
    </w:p>
    <w:p w:rsidR="0075574D" w:rsidRDefault="00415F39" w:rsidP="00514488">
      <w:pPr>
        <w:autoSpaceDE w:val="0"/>
        <w:autoSpaceDN w:val="0"/>
        <w:adjustRightInd w:val="0"/>
        <w:spacing w:after="120"/>
        <w:jc w:val="both"/>
        <w:rPr>
          <w:rFonts w:ascii="Arial" w:hAnsi="Arial" w:cs="Arial"/>
        </w:rPr>
      </w:pPr>
      <w:r>
        <w:rPr>
          <w:rFonts w:ascii="Arial" w:hAnsi="Arial" w:cs="Arial"/>
        </w:rPr>
        <w:t>Once the noted refinements have been made the HPD management system holds a great deal of potential to be a leading practice for NIHL elimination</w:t>
      </w:r>
    </w:p>
    <w:p w:rsidR="00B133D8" w:rsidRDefault="00B133D8" w:rsidP="00B133D8">
      <w:pPr>
        <w:autoSpaceDE w:val="0"/>
        <w:autoSpaceDN w:val="0"/>
        <w:adjustRightInd w:val="0"/>
        <w:spacing w:before="60" w:after="60"/>
        <w:jc w:val="both"/>
        <w:rPr>
          <w:rFonts w:ascii="Arial" w:hAnsi="Arial" w:cs="Arial"/>
        </w:rPr>
      </w:pPr>
    </w:p>
    <w:p w:rsidR="00514488" w:rsidRDefault="00514488" w:rsidP="00514488">
      <w:pPr>
        <w:rPr>
          <w:rFonts w:ascii="Arial" w:hAnsi="Arial" w:cs="Arial"/>
        </w:rPr>
      </w:pPr>
      <w:r>
        <w:rPr>
          <w:rFonts w:ascii="Arial" w:hAnsi="Arial" w:cs="Arial"/>
        </w:rPr>
        <w:lastRenderedPageBreak/>
        <w:t>Appendix A: Report submitted by Impala Platinum</w:t>
      </w:r>
    </w:p>
    <w:p w:rsidR="00514488" w:rsidRDefault="00514488" w:rsidP="00514488">
      <w:pPr>
        <w:rPr>
          <w:rFonts w:ascii="Arial" w:hAnsi="Arial" w:cs="Arial"/>
        </w:rPr>
      </w:pPr>
    </w:p>
    <w:p w:rsidR="00514488" w:rsidRPr="005E726C" w:rsidRDefault="00514488" w:rsidP="00514488">
      <w:pPr>
        <w:jc w:val="center"/>
        <w:rPr>
          <w:rFonts w:ascii="Arial" w:hAnsi="Arial" w:cs="Arial"/>
          <w:b/>
          <w:u w:val="single"/>
        </w:rPr>
      </w:pPr>
      <w:r w:rsidRPr="005E726C">
        <w:rPr>
          <w:rFonts w:ascii="Arial" w:hAnsi="Arial" w:cs="Arial"/>
          <w:b/>
          <w:u w:val="single"/>
        </w:rPr>
        <w:t>Retrofit Noise Control Practice on Offer from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14488" w:rsidRPr="00FD5E74" w:rsidTr="00920172">
        <w:tc>
          <w:tcPr>
            <w:tcW w:w="9242" w:type="dxa"/>
          </w:tcPr>
          <w:p w:rsidR="00514488" w:rsidRPr="00FD5E74" w:rsidRDefault="00514488" w:rsidP="00920172">
            <w:pPr>
              <w:rPr>
                <w:rFonts w:ascii="Arial" w:hAnsi="Arial" w:cs="Arial"/>
                <w:b/>
                <w:u w:val="single"/>
              </w:rPr>
            </w:pPr>
            <w:r w:rsidRPr="00FD5E74">
              <w:rPr>
                <w:rFonts w:ascii="Arial" w:hAnsi="Arial" w:cs="Arial"/>
                <w:b/>
                <w:u w:val="single"/>
              </w:rPr>
              <w:t>Name of Practice:</w:t>
            </w:r>
          </w:p>
          <w:p w:rsidR="00514488" w:rsidRPr="00FD5E74" w:rsidRDefault="00514488" w:rsidP="00920172">
            <w:pPr>
              <w:rPr>
                <w:rFonts w:ascii="Arial" w:hAnsi="Arial" w:cs="Arial"/>
                <w:color w:val="002060"/>
              </w:rPr>
            </w:pPr>
          </w:p>
          <w:p w:rsidR="00514488" w:rsidRDefault="00514488" w:rsidP="00920172">
            <w:pPr>
              <w:rPr>
                <w:rFonts w:ascii="Arial" w:hAnsi="Arial" w:cs="Arial"/>
                <w:color w:val="002060"/>
              </w:rPr>
            </w:pPr>
            <w:r w:rsidRPr="00025036">
              <w:rPr>
                <w:rFonts w:ascii="Arial" w:hAnsi="Arial" w:cs="Arial"/>
                <w:b/>
                <w:color w:val="002060"/>
              </w:rPr>
              <w:t>A facility for custom made hearing protection as well as the maintenance thereof.</w:t>
            </w:r>
            <w:r w:rsidRPr="00FD5E74">
              <w:rPr>
                <w:rFonts w:ascii="Arial" w:hAnsi="Arial" w:cs="Arial"/>
                <w:color w:val="002060"/>
              </w:rPr>
              <w:t xml:space="preserve"> </w:t>
            </w:r>
          </w:p>
          <w:p w:rsidR="00514488" w:rsidRPr="00FD5E74" w:rsidRDefault="00514488" w:rsidP="00920172">
            <w:pPr>
              <w:rPr>
                <w:rFonts w:ascii="Arial" w:hAnsi="Arial" w:cs="Arial"/>
                <w:b/>
              </w:rPr>
            </w:pPr>
          </w:p>
        </w:tc>
      </w:tr>
      <w:tr w:rsidR="00514488" w:rsidRPr="00FD5E74" w:rsidTr="00920172">
        <w:tc>
          <w:tcPr>
            <w:tcW w:w="9242" w:type="dxa"/>
          </w:tcPr>
          <w:p w:rsidR="00514488" w:rsidRPr="00FD5E74" w:rsidRDefault="00514488" w:rsidP="00920172">
            <w:pPr>
              <w:rPr>
                <w:rFonts w:ascii="Arial" w:hAnsi="Arial" w:cs="Arial"/>
                <w:b/>
                <w:u w:val="single"/>
              </w:rPr>
            </w:pPr>
            <w:r w:rsidRPr="00FD5E74">
              <w:rPr>
                <w:rFonts w:ascii="Arial" w:hAnsi="Arial" w:cs="Arial"/>
                <w:b/>
                <w:u w:val="single"/>
              </w:rPr>
              <w:t>Description of the Practice</w:t>
            </w:r>
          </w:p>
          <w:p w:rsidR="00514488" w:rsidRPr="00FD5E74" w:rsidRDefault="00514488" w:rsidP="00920172">
            <w:pPr>
              <w:rPr>
                <w:rFonts w:ascii="Arial" w:hAnsi="Arial" w:cs="Arial"/>
                <w:b/>
                <w:u w:val="single"/>
              </w:rPr>
            </w:pPr>
          </w:p>
          <w:p w:rsidR="00514488" w:rsidRDefault="00514488" w:rsidP="00920172">
            <w:pPr>
              <w:rPr>
                <w:rFonts w:ascii="Arial" w:hAnsi="Arial" w:cs="Arial"/>
                <w:color w:val="002060"/>
              </w:rPr>
            </w:pPr>
            <w:r>
              <w:rPr>
                <w:rFonts w:ascii="Arial" w:hAnsi="Arial" w:cs="Arial"/>
                <w:color w:val="002060"/>
              </w:rPr>
              <w:t>Custom made hearing protection (noise clipper) is supplied to all permanent and long term contractors.</w:t>
            </w:r>
          </w:p>
          <w:p w:rsidR="00514488" w:rsidRDefault="00514488" w:rsidP="00920172">
            <w:pPr>
              <w:rPr>
                <w:rFonts w:ascii="Arial" w:hAnsi="Arial" w:cs="Arial"/>
                <w:color w:val="002060"/>
              </w:rPr>
            </w:pPr>
            <w:r>
              <w:rPr>
                <w:rFonts w:ascii="Arial" w:hAnsi="Arial" w:cs="Arial"/>
                <w:color w:val="002060"/>
              </w:rPr>
              <w:t xml:space="preserve">The facility for custom made hearing protection at Impala is situated at and form part of the route to obtain a certificate of fitness at the Occupational Health Centre (OHC). The facility or “room” for noise clippers is managed by noise clipper themselves. </w:t>
            </w:r>
          </w:p>
          <w:p w:rsidR="00514488" w:rsidRDefault="00514488" w:rsidP="00920172">
            <w:pPr>
              <w:rPr>
                <w:rFonts w:ascii="Arial" w:hAnsi="Arial" w:cs="Arial"/>
                <w:color w:val="002060"/>
              </w:rPr>
            </w:pPr>
            <w:r>
              <w:rPr>
                <w:rFonts w:ascii="Arial" w:hAnsi="Arial" w:cs="Arial"/>
                <w:color w:val="002060"/>
              </w:rPr>
              <w:t>As part of the impression / fitment process the maintenance of the noise clipper forms an integral part of hearing protection devices.</w:t>
            </w:r>
          </w:p>
          <w:p w:rsidR="00514488" w:rsidRPr="00025036" w:rsidRDefault="00514488" w:rsidP="00920172">
            <w:pPr>
              <w:numPr>
                <w:ilvl w:val="1"/>
                <w:numId w:val="7"/>
              </w:numPr>
              <w:rPr>
                <w:rFonts w:ascii="Arial" w:hAnsi="Arial" w:cs="Arial"/>
                <w:b/>
                <w:bCs/>
                <w:color w:val="002060"/>
                <w:lang w:val="en-GB"/>
              </w:rPr>
            </w:pPr>
            <w:r w:rsidRPr="00025036">
              <w:rPr>
                <w:rFonts w:ascii="Arial" w:hAnsi="Arial" w:cs="Arial"/>
                <w:color w:val="002060"/>
              </w:rPr>
              <w:t xml:space="preserve">At Impala Platinum only two types of hearing protection are allowed: </w:t>
            </w:r>
          </w:p>
          <w:p w:rsidR="00514488" w:rsidRPr="00025036" w:rsidRDefault="00514488" w:rsidP="00920172">
            <w:pPr>
              <w:numPr>
                <w:ilvl w:val="1"/>
                <w:numId w:val="7"/>
              </w:numPr>
              <w:rPr>
                <w:rFonts w:ascii="Arial" w:hAnsi="Arial" w:cs="Arial"/>
                <w:color w:val="002060"/>
              </w:rPr>
            </w:pPr>
            <w:r w:rsidRPr="00025036">
              <w:rPr>
                <w:rFonts w:ascii="Arial" w:hAnsi="Arial" w:cs="Arial"/>
                <w:bCs/>
                <w:color w:val="002060"/>
                <w:lang w:val="en-GB"/>
              </w:rPr>
              <w:t>UVEX</w:t>
            </w:r>
            <w:r>
              <w:rPr>
                <w:rFonts w:ascii="Arial" w:hAnsi="Arial" w:cs="Arial"/>
                <w:noProof/>
                <w:color w:val="002060"/>
                <w:lang w:val="en-GB" w:eastAsia="en-GB"/>
              </w:rPr>
              <w:drawing>
                <wp:inline distT="0" distB="0" distL="0" distR="0">
                  <wp:extent cx="876300" cy="692150"/>
                  <wp:effectExtent l="0" t="0" r="0" b="0"/>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692150"/>
                          </a:xfrm>
                          <a:prstGeom prst="rect">
                            <a:avLst/>
                          </a:prstGeom>
                          <a:noFill/>
                          <a:ln>
                            <a:noFill/>
                          </a:ln>
                        </pic:spPr>
                      </pic:pic>
                    </a:graphicData>
                  </a:graphic>
                </wp:inline>
              </w:drawing>
            </w:r>
          </w:p>
          <w:p w:rsidR="00514488" w:rsidRPr="00025036" w:rsidRDefault="00514488" w:rsidP="00920172">
            <w:pPr>
              <w:numPr>
                <w:ilvl w:val="1"/>
                <w:numId w:val="7"/>
              </w:numPr>
              <w:rPr>
                <w:rFonts w:ascii="Arial" w:hAnsi="Arial" w:cs="Arial"/>
                <w:color w:val="002060"/>
              </w:rPr>
            </w:pPr>
            <w:r w:rsidRPr="00025036">
              <w:rPr>
                <w:rFonts w:ascii="Arial" w:hAnsi="Arial" w:cs="Arial"/>
                <w:bCs/>
                <w:color w:val="002060"/>
                <w:lang w:val="en-GB"/>
              </w:rPr>
              <w:t>Noise Clipper</w:t>
            </w:r>
            <w:r>
              <w:rPr>
                <w:rFonts w:ascii="Arial" w:hAnsi="Arial" w:cs="Arial"/>
                <w:noProof/>
                <w:color w:val="002060"/>
                <w:lang w:val="en-GB" w:eastAsia="en-GB"/>
              </w:rPr>
              <w:drawing>
                <wp:inline distT="0" distB="0" distL="0" distR="0">
                  <wp:extent cx="863600" cy="552450"/>
                  <wp:effectExtent l="0" t="0" r="0" b="0"/>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600" cy="552450"/>
                          </a:xfrm>
                          <a:prstGeom prst="rect">
                            <a:avLst/>
                          </a:prstGeom>
                          <a:noFill/>
                          <a:ln>
                            <a:noFill/>
                          </a:ln>
                        </pic:spPr>
                      </pic:pic>
                    </a:graphicData>
                  </a:graphic>
                </wp:inline>
              </w:drawing>
            </w:r>
          </w:p>
          <w:p w:rsidR="00514488" w:rsidRDefault="00514488" w:rsidP="00920172">
            <w:pPr>
              <w:rPr>
                <w:rFonts w:ascii="Arial" w:hAnsi="Arial" w:cs="Arial"/>
                <w:color w:val="002060"/>
              </w:rPr>
            </w:pPr>
          </w:p>
          <w:p w:rsidR="00514488" w:rsidRPr="00C93333" w:rsidRDefault="00514488" w:rsidP="00920172">
            <w:pPr>
              <w:rPr>
                <w:rFonts w:ascii="Arial" w:hAnsi="Arial" w:cs="Arial"/>
                <w:color w:val="002060"/>
              </w:rPr>
            </w:pPr>
            <w:r w:rsidRPr="00C93333">
              <w:rPr>
                <w:rFonts w:ascii="Arial" w:hAnsi="Arial" w:cs="Arial"/>
                <w:color w:val="002060"/>
              </w:rPr>
              <w:t xml:space="preserve">Hearing Protection Device </w:t>
            </w:r>
            <w:r>
              <w:rPr>
                <w:rFonts w:ascii="Arial" w:hAnsi="Arial" w:cs="Arial"/>
                <w:color w:val="002060"/>
              </w:rPr>
              <w:t xml:space="preserve"> will be issued to individuals as per std.03.02 - PPE</w:t>
            </w:r>
          </w:p>
          <w:p w:rsidR="00514488" w:rsidRPr="00FD5E74" w:rsidRDefault="00514488" w:rsidP="00920172">
            <w:pPr>
              <w:rPr>
                <w:rFonts w:ascii="Arial" w:hAnsi="Arial" w:cs="Arial"/>
                <w:b/>
                <w:u w:val="single"/>
              </w:rPr>
            </w:pPr>
          </w:p>
        </w:tc>
      </w:tr>
      <w:tr w:rsidR="00514488" w:rsidRPr="00FD5E74" w:rsidTr="00920172">
        <w:tc>
          <w:tcPr>
            <w:tcW w:w="9242" w:type="dxa"/>
          </w:tcPr>
          <w:p w:rsidR="00514488" w:rsidRPr="00FD5E74" w:rsidRDefault="00514488" w:rsidP="00920172">
            <w:pPr>
              <w:rPr>
                <w:rFonts w:ascii="Arial" w:hAnsi="Arial" w:cs="Arial"/>
                <w:b/>
                <w:u w:val="single"/>
              </w:rPr>
            </w:pPr>
            <w:r w:rsidRPr="00FD5E74">
              <w:rPr>
                <w:rFonts w:ascii="Arial" w:hAnsi="Arial" w:cs="Arial"/>
                <w:b/>
                <w:u w:val="single"/>
              </w:rPr>
              <w:t>Benefits:</w:t>
            </w:r>
          </w:p>
          <w:p w:rsidR="00514488" w:rsidRPr="00AC07AB" w:rsidRDefault="00514488" w:rsidP="00920172">
            <w:pPr>
              <w:pStyle w:val="ListParagraph"/>
              <w:numPr>
                <w:ilvl w:val="0"/>
                <w:numId w:val="5"/>
              </w:numPr>
              <w:rPr>
                <w:rFonts w:ascii="Arial" w:hAnsi="Arial" w:cs="Arial"/>
                <w:b/>
                <w:sz w:val="24"/>
                <w:szCs w:val="24"/>
                <w:u w:val="single"/>
              </w:rPr>
            </w:pPr>
            <w:r>
              <w:rPr>
                <w:rFonts w:ascii="Arial" w:hAnsi="Arial" w:cs="Arial"/>
                <w:color w:val="002060"/>
                <w:sz w:val="24"/>
                <w:szCs w:val="24"/>
              </w:rPr>
              <w:t>Employees are issued with the best possible means of protection and maintenance is done on an annual basis.</w:t>
            </w:r>
          </w:p>
          <w:p w:rsidR="00514488" w:rsidRPr="00AC07AB" w:rsidRDefault="00514488" w:rsidP="00920172">
            <w:pPr>
              <w:pStyle w:val="ListParagraph"/>
              <w:numPr>
                <w:ilvl w:val="0"/>
                <w:numId w:val="5"/>
              </w:numPr>
              <w:rPr>
                <w:rFonts w:ascii="Arial" w:hAnsi="Arial" w:cs="Arial"/>
                <w:b/>
                <w:sz w:val="24"/>
                <w:szCs w:val="24"/>
                <w:u w:val="single"/>
              </w:rPr>
            </w:pPr>
            <w:r>
              <w:rPr>
                <w:rFonts w:ascii="Arial" w:hAnsi="Arial" w:cs="Arial"/>
                <w:color w:val="002060"/>
                <w:sz w:val="24"/>
                <w:szCs w:val="24"/>
              </w:rPr>
              <w:t xml:space="preserve">A planned monthly meeting with Noise Clipper is held to discuss operational issues related to the noise clipper project where information on the status of the project is shared. </w:t>
            </w:r>
          </w:p>
          <w:p w:rsidR="00514488" w:rsidRPr="00FD5E74" w:rsidRDefault="00514488" w:rsidP="00920172">
            <w:pPr>
              <w:pStyle w:val="ListParagraph"/>
              <w:numPr>
                <w:ilvl w:val="0"/>
                <w:numId w:val="5"/>
              </w:numPr>
              <w:rPr>
                <w:rFonts w:ascii="Arial" w:hAnsi="Arial" w:cs="Arial"/>
                <w:b/>
                <w:sz w:val="24"/>
                <w:szCs w:val="24"/>
                <w:u w:val="single"/>
              </w:rPr>
            </w:pPr>
            <w:r>
              <w:rPr>
                <w:rFonts w:ascii="Arial" w:hAnsi="Arial" w:cs="Arial"/>
                <w:color w:val="002060"/>
                <w:sz w:val="24"/>
                <w:szCs w:val="24"/>
              </w:rPr>
              <w:t>The SAP system is updated with employee information on fitment and maintenance. Information from the system is used to generate adhoc status reports such as in Annexure A to indicate who has not been issued. A monthly report is generated for inclusion into the month end report of each shaft.</w:t>
            </w:r>
          </w:p>
        </w:tc>
      </w:tr>
      <w:tr w:rsidR="00514488" w:rsidRPr="00FD5E74" w:rsidTr="00920172">
        <w:tc>
          <w:tcPr>
            <w:tcW w:w="9242" w:type="dxa"/>
          </w:tcPr>
          <w:p w:rsidR="00514488" w:rsidRPr="00FD5E74" w:rsidRDefault="00514488" w:rsidP="00920172">
            <w:pPr>
              <w:rPr>
                <w:rFonts w:ascii="Arial" w:hAnsi="Arial" w:cs="Arial"/>
                <w:color w:val="002060"/>
              </w:rPr>
            </w:pPr>
            <w:r w:rsidRPr="00FD5E74">
              <w:rPr>
                <w:rFonts w:ascii="Arial" w:hAnsi="Arial" w:cs="Arial"/>
                <w:b/>
                <w:u w:val="single"/>
              </w:rPr>
              <w:t>Constraints:</w:t>
            </w:r>
          </w:p>
          <w:p w:rsidR="00514488" w:rsidRDefault="00514488" w:rsidP="00920172">
            <w:pPr>
              <w:pStyle w:val="ListParagraph"/>
              <w:numPr>
                <w:ilvl w:val="0"/>
                <w:numId w:val="6"/>
              </w:numPr>
              <w:spacing w:after="0" w:line="240" w:lineRule="auto"/>
              <w:rPr>
                <w:rFonts w:ascii="Arial" w:hAnsi="Arial" w:cs="Arial"/>
                <w:color w:val="002060"/>
                <w:sz w:val="24"/>
                <w:szCs w:val="24"/>
              </w:rPr>
            </w:pPr>
            <w:r>
              <w:rPr>
                <w:rFonts w:ascii="Arial" w:hAnsi="Arial" w:cs="Arial"/>
                <w:color w:val="002060"/>
                <w:sz w:val="24"/>
                <w:szCs w:val="24"/>
              </w:rPr>
              <w:t xml:space="preserve">Employees do not hand it their noise clippers when collecting </w:t>
            </w:r>
            <w:proofErr w:type="spellStart"/>
            <w:r>
              <w:rPr>
                <w:rFonts w:ascii="Arial" w:hAnsi="Arial" w:cs="Arial"/>
                <w:color w:val="002060"/>
                <w:sz w:val="24"/>
                <w:szCs w:val="24"/>
              </w:rPr>
              <w:t>payslips</w:t>
            </w:r>
            <w:proofErr w:type="spellEnd"/>
            <w:r>
              <w:rPr>
                <w:rFonts w:ascii="Arial" w:hAnsi="Arial" w:cs="Arial"/>
                <w:color w:val="002060"/>
                <w:sz w:val="24"/>
                <w:szCs w:val="24"/>
              </w:rPr>
              <w:t xml:space="preserve"> at the time office</w:t>
            </w:r>
            <w:r w:rsidRPr="00FD5E74">
              <w:rPr>
                <w:rFonts w:ascii="Arial" w:hAnsi="Arial" w:cs="Arial"/>
                <w:color w:val="002060"/>
                <w:sz w:val="24"/>
                <w:szCs w:val="24"/>
              </w:rPr>
              <w:t>.</w:t>
            </w:r>
            <w:r>
              <w:rPr>
                <w:rFonts w:ascii="Arial" w:hAnsi="Arial" w:cs="Arial"/>
                <w:color w:val="002060"/>
                <w:sz w:val="24"/>
                <w:szCs w:val="24"/>
              </w:rPr>
              <w:t xml:space="preserve"> Supervisors do not communicate this regularly. (see minutes from HSE </w:t>
            </w:r>
            <w:proofErr w:type="spellStart"/>
            <w:r>
              <w:rPr>
                <w:rFonts w:ascii="Arial" w:hAnsi="Arial" w:cs="Arial"/>
                <w:color w:val="002060"/>
                <w:sz w:val="24"/>
                <w:szCs w:val="24"/>
              </w:rPr>
              <w:t>Steercom</w:t>
            </w:r>
            <w:proofErr w:type="spellEnd"/>
            <w:r>
              <w:rPr>
                <w:rFonts w:ascii="Arial" w:hAnsi="Arial" w:cs="Arial"/>
                <w:color w:val="002060"/>
                <w:sz w:val="24"/>
                <w:szCs w:val="24"/>
              </w:rPr>
              <w:t xml:space="preserve"> meeting)</w:t>
            </w:r>
          </w:p>
          <w:p w:rsidR="00514488" w:rsidRDefault="00514488" w:rsidP="00920172">
            <w:pPr>
              <w:pStyle w:val="ListParagraph"/>
              <w:numPr>
                <w:ilvl w:val="0"/>
                <w:numId w:val="6"/>
              </w:numPr>
              <w:spacing w:after="0" w:line="240" w:lineRule="auto"/>
              <w:rPr>
                <w:rFonts w:ascii="Arial" w:hAnsi="Arial" w:cs="Arial"/>
                <w:color w:val="002060"/>
                <w:sz w:val="24"/>
                <w:szCs w:val="24"/>
              </w:rPr>
            </w:pPr>
            <w:r>
              <w:rPr>
                <w:rFonts w:ascii="Arial" w:hAnsi="Arial" w:cs="Arial"/>
                <w:color w:val="002060"/>
                <w:sz w:val="24"/>
                <w:szCs w:val="24"/>
              </w:rPr>
              <w:t>Employees do not adhere to parades for fitments.</w:t>
            </w:r>
          </w:p>
          <w:p w:rsidR="00514488" w:rsidRDefault="00514488" w:rsidP="00920172">
            <w:pPr>
              <w:pStyle w:val="ListParagraph"/>
              <w:numPr>
                <w:ilvl w:val="0"/>
                <w:numId w:val="6"/>
              </w:numPr>
              <w:spacing w:after="0" w:line="240" w:lineRule="auto"/>
              <w:rPr>
                <w:rFonts w:ascii="Arial" w:hAnsi="Arial" w:cs="Arial"/>
                <w:color w:val="002060"/>
                <w:sz w:val="24"/>
                <w:szCs w:val="24"/>
              </w:rPr>
            </w:pPr>
            <w:r>
              <w:rPr>
                <w:rFonts w:ascii="Arial" w:hAnsi="Arial" w:cs="Arial"/>
                <w:color w:val="002060"/>
                <w:sz w:val="24"/>
                <w:szCs w:val="24"/>
              </w:rPr>
              <w:t>Employees fit noise clippers incorrectly.</w:t>
            </w:r>
          </w:p>
          <w:p w:rsidR="00514488" w:rsidRPr="00FD5E74" w:rsidRDefault="00514488" w:rsidP="00920172">
            <w:pPr>
              <w:pStyle w:val="ListParagraph"/>
              <w:numPr>
                <w:ilvl w:val="0"/>
                <w:numId w:val="6"/>
              </w:numPr>
              <w:spacing w:after="0" w:line="240" w:lineRule="auto"/>
              <w:rPr>
                <w:rFonts w:ascii="Arial" w:hAnsi="Arial" w:cs="Arial"/>
                <w:b/>
                <w:sz w:val="24"/>
                <w:szCs w:val="24"/>
                <w:u w:val="single"/>
              </w:rPr>
            </w:pPr>
            <w:r>
              <w:rPr>
                <w:rFonts w:ascii="Arial" w:hAnsi="Arial" w:cs="Arial"/>
                <w:color w:val="002060"/>
                <w:sz w:val="24"/>
                <w:szCs w:val="24"/>
              </w:rPr>
              <w:t>Employees “loose” their noise clipper to obtain new clippers, but std.03.00 – PPE make provision for replacement after an investigation.</w:t>
            </w:r>
          </w:p>
        </w:tc>
      </w:tr>
      <w:tr w:rsidR="00514488" w:rsidRPr="00FD5E74" w:rsidTr="00920172">
        <w:tc>
          <w:tcPr>
            <w:tcW w:w="9242" w:type="dxa"/>
          </w:tcPr>
          <w:p w:rsidR="00514488" w:rsidRPr="00FD5E74" w:rsidRDefault="00514488" w:rsidP="00920172">
            <w:pPr>
              <w:rPr>
                <w:rFonts w:ascii="Arial" w:hAnsi="Arial" w:cs="Arial"/>
                <w:b/>
                <w:u w:val="single"/>
              </w:rPr>
            </w:pPr>
            <w:r w:rsidRPr="00FD5E74">
              <w:rPr>
                <w:rFonts w:ascii="Arial" w:hAnsi="Arial" w:cs="Arial"/>
                <w:b/>
                <w:u w:val="single"/>
              </w:rPr>
              <w:t>Costs:</w:t>
            </w:r>
          </w:p>
          <w:p w:rsidR="00514488" w:rsidRDefault="00514488" w:rsidP="00920172">
            <w:pPr>
              <w:rPr>
                <w:rFonts w:ascii="Arial" w:hAnsi="Arial" w:cs="Arial"/>
                <w:color w:val="002060"/>
              </w:rPr>
            </w:pPr>
            <w:r>
              <w:rPr>
                <w:rFonts w:ascii="Arial" w:hAnsi="Arial" w:cs="Arial"/>
                <w:color w:val="002060"/>
              </w:rPr>
              <w:lastRenderedPageBreak/>
              <w:t>The issuing of noise clippers commenced somewhere in 2003 with a manual paper based system to manage the issuing. In 2004 and onwards Impala have spent about R500</w:t>
            </w:r>
            <w:proofErr w:type="gramStart"/>
            <w:r>
              <w:rPr>
                <w:rFonts w:ascii="Arial" w:hAnsi="Arial" w:cs="Arial"/>
                <w:color w:val="002060"/>
              </w:rPr>
              <w:t>,000</w:t>
            </w:r>
            <w:proofErr w:type="gramEnd"/>
            <w:r>
              <w:rPr>
                <w:rFonts w:ascii="Arial" w:hAnsi="Arial" w:cs="Arial"/>
                <w:color w:val="002060"/>
              </w:rPr>
              <w:t xml:space="preserve"> per annum on duplications due to the manual system. In 2005 onwards an “Microsoft Access” program was used to prevent duplication and saved the R500</w:t>
            </w:r>
            <w:proofErr w:type="gramStart"/>
            <w:r>
              <w:rPr>
                <w:rFonts w:ascii="Arial" w:hAnsi="Arial" w:cs="Arial"/>
                <w:color w:val="002060"/>
              </w:rPr>
              <w:t>,000</w:t>
            </w:r>
            <w:proofErr w:type="gramEnd"/>
            <w:r>
              <w:rPr>
                <w:rFonts w:ascii="Arial" w:hAnsi="Arial" w:cs="Arial"/>
                <w:color w:val="002060"/>
              </w:rPr>
              <w:t xml:space="preserve"> per annum. In 2007 the issuing of noise clippers was stopped and in 2008 a contract was signed where a facility was provided for issuing and maintenance of noise clippers. The table below indicates the cost implication for noise clippers alone.</w:t>
            </w:r>
          </w:p>
          <w:tbl>
            <w:tblPr>
              <w:tblW w:w="5620" w:type="dxa"/>
              <w:tblLook w:val="04A0" w:firstRow="1" w:lastRow="0" w:firstColumn="1" w:lastColumn="0" w:noHBand="0" w:noVBand="1"/>
            </w:tblPr>
            <w:tblGrid>
              <w:gridCol w:w="960"/>
              <w:gridCol w:w="2320"/>
              <w:gridCol w:w="2340"/>
            </w:tblGrid>
            <w:tr w:rsidR="00514488" w:rsidRPr="000725FB" w:rsidTr="00920172">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514488" w:rsidRPr="000725FB" w:rsidRDefault="00514488" w:rsidP="00920172">
                  <w:pPr>
                    <w:jc w:val="center"/>
                    <w:rPr>
                      <w:b/>
                      <w:bCs/>
                      <w:color w:val="000000"/>
                    </w:rPr>
                  </w:pPr>
                  <w:r w:rsidRPr="000725FB">
                    <w:rPr>
                      <w:b/>
                      <w:bCs/>
                      <w:color w:val="000000"/>
                    </w:rPr>
                    <w:t>Year</w:t>
                  </w:r>
                </w:p>
              </w:tc>
              <w:tc>
                <w:tcPr>
                  <w:tcW w:w="2320" w:type="dxa"/>
                  <w:tcBorders>
                    <w:top w:val="single" w:sz="4" w:space="0" w:color="auto"/>
                    <w:left w:val="nil"/>
                    <w:bottom w:val="single" w:sz="4" w:space="0" w:color="auto"/>
                    <w:right w:val="single" w:sz="4" w:space="0" w:color="auto"/>
                  </w:tcBorders>
                  <w:shd w:val="clear" w:color="000000" w:fill="F2F2F2"/>
                  <w:noWrap/>
                  <w:vAlign w:val="bottom"/>
                  <w:hideMark/>
                </w:tcPr>
                <w:p w:rsidR="00514488" w:rsidRPr="000725FB" w:rsidRDefault="00514488" w:rsidP="00920172">
                  <w:pPr>
                    <w:jc w:val="center"/>
                    <w:rPr>
                      <w:b/>
                      <w:bCs/>
                      <w:color w:val="000000"/>
                    </w:rPr>
                  </w:pPr>
                  <w:r w:rsidRPr="000725FB">
                    <w:rPr>
                      <w:b/>
                      <w:bCs/>
                      <w:color w:val="000000"/>
                    </w:rPr>
                    <w:t>Sum of Amount</w:t>
                  </w:r>
                </w:p>
              </w:tc>
              <w:tc>
                <w:tcPr>
                  <w:tcW w:w="2340" w:type="dxa"/>
                  <w:tcBorders>
                    <w:top w:val="single" w:sz="4" w:space="0" w:color="auto"/>
                    <w:left w:val="nil"/>
                    <w:bottom w:val="single" w:sz="4" w:space="0" w:color="auto"/>
                    <w:right w:val="single" w:sz="4" w:space="0" w:color="auto"/>
                  </w:tcBorders>
                  <w:shd w:val="clear" w:color="000000" w:fill="F2F2F2"/>
                  <w:noWrap/>
                  <w:vAlign w:val="bottom"/>
                  <w:hideMark/>
                </w:tcPr>
                <w:p w:rsidR="00514488" w:rsidRPr="000725FB" w:rsidRDefault="00514488" w:rsidP="00920172">
                  <w:pPr>
                    <w:jc w:val="center"/>
                    <w:rPr>
                      <w:b/>
                      <w:bCs/>
                      <w:color w:val="000000"/>
                    </w:rPr>
                  </w:pPr>
                  <w:r w:rsidRPr="000725FB">
                    <w:rPr>
                      <w:b/>
                      <w:bCs/>
                      <w:color w:val="000000"/>
                    </w:rPr>
                    <w:t>Rolling Total of Amount</w:t>
                  </w:r>
                </w:p>
              </w:tc>
            </w:tr>
            <w:tr w:rsidR="00514488" w:rsidRPr="000725FB" w:rsidTr="00920172">
              <w:trPr>
                <w:trHeight w:val="300"/>
              </w:trPr>
              <w:tc>
                <w:tcPr>
                  <w:tcW w:w="5620" w:type="dxa"/>
                  <w:gridSpan w:val="3"/>
                  <w:tcBorders>
                    <w:top w:val="single" w:sz="4" w:space="0" w:color="auto"/>
                    <w:left w:val="single" w:sz="4" w:space="0" w:color="auto"/>
                    <w:bottom w:val="single" w:sz="4" w:space="0" w:color="auto"/>
                    <w:right w:val="single" w:sz="4" w:space="0" w:color="000000"/>
                  </w:tcBorders>
                  <w:shd w:val="clear" w:color="000000" w:fill="D7E4BC"/>
                  <w:noWrap/>
                  <w:vAlign w:val="bottom"/>
                  <w:hideMark/>
                </w:tcPr>
                <w:p w:rsidR="00514488" w:rsidRPr="000725FB" w:rsidRDefault="00514488" w:rsidP="00920172">
                  <w:pPr>
                    <w:jc w:val="center"/>
                    <w:rPr>
                      <w:b/>
                      <w:bCs/>
                      <w:color w:val="000000"/>
                    </w:rPr>
                  </w:pPr>
                  <w:r w:rsidRPr="000725FB">
                    <w:rPr>
                      <w:b/>
                      <w:bCs/>
                      <w:color w:val="000000"/>
                    </w:rPr>
                    <w:t>Manual system</w:t>
                  </w:r>
                </w:p>
              </w:tc>
            </w:tr>
            <w:tr w:rsidR="00514488" w:rsidRPr="000725FB" w:rsidTr="009201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2004</w:t>
                  </w:r>
                </w:p>
              </w:tc>
              <w:tc>
                <w:tcPr>
                  <w:tcW w:w="232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1,303,941</w:t>
                  </w:r>
                </w:p>
              </w:tc>
              <w:tc>
                <w:tcPr>
                  <w:tcW w:w="234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1,303,941</w:t>
                  </w:r>
                </w:p>
              </w:tc>
            </w:tr>
            <w:tr w:rsidR="00514488" w:rsidRPr="000725FB" w:rsidTr="009201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2005</w:t>
                  </w:r>
                </w:p>
              </w:tc>
              <w:tc>
                <w:tcPr>
                  <w:tcW w:w="232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2,157</w:t>
                  </w:r>
                </w:p>
              </w:tc>
              <w:tc>
                <w:tcPr>
                  <w:tcW w:w="234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1,306,098</w:t>
                  </w:r>
                </w:p>
              </w:tc>
            </w:tr>
            <w:tr w:rsidR="00514488" w:rsidRPr="000725FB" w:rsidTr="009201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2006</w:t>
                  </w:r>
                </w:p>
              </w:tc>
              <w:tc>
                <w:tcPr>
                  <w:tcW w:w="232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928,987</w:t>
                  </w:r>
                </w:p>
              </w:tc>
              <w:tc>
                <w:tcPr>
                  <w:tcW w:w="234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2,235,085</w:t>
                  </w:r>
                </w:p>
              </w:tc>
            </w:tr>
            <w:tr w:rsidR="00514488" w:rsidRPr="000725FB" w:rsidTr="009201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2007</w:t>
                  </w:r>
                </w:p>
              </w:tc>
              <w:tc>
                <w:tcPr>
                  <w:tcW w:w="232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49,638</w:t>
                  </w:r>
                </w:p>
              </w:tc>
              <w:tc>
                <w:tcPr>
                  <w:tcW w:w="234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2,284,723</w:t>
                  </w:r>
                </w:p>
              </w:tc>
            </w:tr>
            <w:tr w:rsidR="00514488" w:rsidRPr="000725FB" w:rsidTr="00920172">
              <w:trPr>
                <w:trHeight w:val="300"/>
              </w:trPr>
              <w:tc>
                <w:tcPr>
                  <w:tcW w:w="5620" w:type="dxa"/>
                  <w:gridSpan w:val="3"/>
                  <w:tcBorders>
                    <w:top w:val="single" w:sz="4" w:space="0" w:color="auto"/>
                    <w:left w:val="single" w:sz="4" w:space="0" w:color="auto"/>
                    <w:bottom w:val="single" w:sz="4" w:space="0" w:color="auto"/>
                    <w:right w:val="single" w:sz="4" w:space="0" w:color="000000"/>
                  </w:tcBorders>
                  <w:shd w:val="clear" w:color="000000" w:fill="E5E0EC"/>
                  <w:noWrap/>
                  <w:vAlign w:val="bottom"/>
                  <w:hideMark/>
                </w:tcPr>
                <w:p w:rsidR="00514488" w:rsidRPr="000725FB" w:rsidRDefault="00514488" w:rsidP="00920172">
                  <w:pPr>
                    <w:jc w:val="center"/>
                    <w:rPr>
                      <w:color w:val="000000"/>
                    </w:rPr>
                  </w:pPr>
                  <w:r w:rsidRPr="000725FB">
                    <w:rPr>
                      <w:color w:val="000000"/>
                    </w:rPr>
                    <w:t>Contract with Noise Clipper Facility</w:t>
                  </w:r>
                </w:p>
              </w:tc>
            </w:tr>
            <w:tr w:rsidR="00514488" w:rsidRPr="000725FB" w:rsidTr="009201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2008</w:t>
                  </w:r>
                </w:p>
              </w:tc>
              <w:tc>
                <w:tcPr>
                  <w:tcW w:w="232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3,762,878</w:t>
                  </w:r>
                </w:p>
              </w:tc>
              <w:tc>
                <w:tcPr>
                  <w:tcW w:w="234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6,047,601</w:t>
                  </w:r>
                </w:p>
              </w:tc>
            </w:tr>
            <w:tr w:rsidR="00514488" w:rsidRPr="000725FB" w:rsidTr="009201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2009</w:t>
                  </w:r>
                </w:p>
              </w:tc>
              <w:tc>
                <w:tcPr>
                  <w:tcW w:w="232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8,555,453</w:t>
                  </w:r>
                </w:p>
              </w:tc>
              <w:tc>
                <w:tcPr>
                  <w:tcW w:w="234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14,603,054</w:t>
                  </w:r>
                </w:p>
              </w:tc>
            </w:tr>
            <w:tr w:rsidR="00514488" w:rsidRPr="000725FB" w:rsidTr="009201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2010</w:t>
                  </w:r>
                </w:p>
              </w:tc>
              <w:tc>
                <w:tcPr>
                  <w:tcW w:w="232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7,919,680</w:t>
                  </w:r>
                </w:p>
              </w:tc>
              <w:tc>
                <w:tcPr>
                  <w:tcW w:w="234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22,522,734</w:t>
                  </w:r>
                </w:p>
              </w:tc>
            </w:tr>
            <w:tr w:rsidR="00514488" w:rsidRPr="000725FB" w:rsidTr="009201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2011</w:t>
                  </w:r>
                </w:p>
              </w:tc>
              <w:tc>
                <w:tcPr>
                  <w:tcW w:w="232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8,057,717</w:t>
                  </w:r>
                </w:p>
              </w:tc>
              <w:tc>
                <w:tcPr>
                  <w:tcW w:w="234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30,580,451</w:t>
                  </w:r>
                </w:p>
              </w:tc>
            </w:tr>
            <w:tr w:rsidR="00514488" w:rsidRPr="000725FB" w:rsidTr="0092017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2012</w:t>
                  </w:r>
                </w:p>
              </w:tc>
              <w:tc>
                <w:tcPr>
                  <w:tcW w:w="232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3,654,978</w:t>
                  </w:r>
                </w:p>
              </w:tc>
              <w:tc>
                <w:tcPr>
                  <w:tcW w:w="2340" w:type="dxa"/>
                  <w:tcBorders>
                    <w:top w:val="nil"/>
                    <w:left w:val="nil"/>
                    <w:bottom w:val="single" w:sz="4" w:space="0" w:color="auto"/>
                    <w:right w:val="single" w:sz="4" w:space="0" w:color="auto"/>
                  </w:tcBorders>
                  <w:shd w:val="clear" w:color="auto" w:fill="auto"/>
                  <w:noWrap/>
                  <w:vAlign w:val="bottom"/>
                  <w:hideMark/>
                </w:tcPr>
                <w:p w:rsidR="00514488" w:rsidRPr="000725FB" w:rsidRDefault="00514488" w:rsidP="00920172">
                  <w:pPr>
                    <w:jc w:val="center"/>
                    <w:rPr>
                      <w:color w:val="000000"/>
                    </w:rPr>
                  </w:pPr>
                  <w:r w:rsidRPr="000725FB">
                    <w:rPr>
                      <w:color w:val="000000"/>
                    </w:rPr>
                    <w:t>R 34,235,429</w:t>
                  </w:r>
                </w:p>
              </w:tc>
            </w:tr>
          </w:tbl>
          <w:p w:rsidR="00514488" w:rsidRDefault="00514488" w:rsidP="00920172">
            <w:pPr>
              <w:rPr>
                <w:rFonts w:ascii="Arial" w:hAnsi="Arial" w:cs="Arial"/>
                <w:color w:val="002060"/>
              </w:rPr>
            </w:pPr>
          </w:p>
          <w:p w:rsidR="00514488" w:rsidRDefault="00514488" w:rsidP="00920172">
            <w:pPr>
              <w:rPr>
                <w:rFonts w:ascii="Arial" w:hAnsi="Arial" w:cs="Arial"/>
                <w:color w:val="002060"/>
              </w:rPr>
            </w:pPr>
          </w:p>
          <w:p w:rsidR="00514488" w:rsidRDefault="00514488" w:rsidP="00920172">
            <w:pPr>
              <w:rPr>
                <w:rFonts w:ascii="Arial" w:hAnsi="Arial" w:cs="Arial"/>
                <w:color w:val="002060"/>
              </w:rPr>
            </w:pPr>
          </w:p>
          <w:p w:rsidR="00514488" w:rsidRPr="00FD5E74" w:rsidRDefault="00514488" w:rsidP="00920172">
            <w:pPr>
              <w:rPr>
                <w:rFonts w:ascii="Arial" w:hAnsi="Arial" w:cs="Arial"/>
                <w:b/>
                <w:u w:val="single"/>
              </w:rPr>
            </w:pPr>
          </w:p>
          <w:p w:rsidR="00514488" w:rsidRPr="00FD5E74" w:rsidRDefault="00514488" w:rsidP="00920172">
            <w:pPr>
              <w:rPr>
                <w:rFonts w:ascii="Arial" w:hAnsi="Arial" w:cs="Arial"/>
                <w:b/>
                <w:u w:val="single"/>
              </w:rPr>
            </w:pPr>
          </w:p>
        </w:tc>
      </w:tr>
    </w:tbl>
    <w:p w:rsidR="00514488" w:rsidRDefault="00514488" w:rsidP="00514488">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825"/>
        <w:gridCol w:w="3622"/>
        <w:gridCol w:w="334"/>
      </w:tblGrid>
      <w:tr w:rsidR="00514488" w:rsidRPr="00FD5E74" w:rsidTr="00920172">
        <w:tc>
          <w:tcPr>
            <w:tcW w:w="9576" w:type="dxa"/>
            <w:gridSpan w:val="4"/>
          </w:tcPr>
          <w:p w:rsidR="00514488" w:rsidRPr="00FD5E74" w:rsidRDefault="00514488" w:rsidP="00920172">
            <w:pPr>
              <w:rPr>
                <w:rFonts w:ascii="Arial" w:hAnsi="Arial" w:cs="Arial"/>
                <w:b/>
                <w:u w:val="single"/>
              </w:rPr>
            </w:pPr>
            <w:r w:rsidRPr="00FD5E74">
              <w:rPr>
                <w:rFonts w:ascii="Arial" w:hAnsi="Arial" w:cs="Arial"/>
                <w:b/>
                <w:u w:val="single"/>
              </w:rPr>
              <w:t>Test Results:</w:t>
            </w:r>
          </w:p>
          <w:p w:rsidR="00514488" w:rsidRPr="00FD5E74" w:rsidRDefault="00514488" w:rsidP="00920172">
            <w:pPr>
              <w:tabs>
                <w:tab w:val="left" w:pos="1395"/>
              </w:tabs>
              <w:rPr>
                <w:rFonts w:ascii="Arial" w:hAnsi="Arial" w:cs="Arial"/>
              </w:rPr>
            </w:pPr>
          </w:p>
          <w:p w:rsidR="00514488" w:rsidRPr="00FD5E74" w:rsidRDefault="00514488" w:rsidP="00920172">
            <w:pPr>
              <w:rPr>
                <w:rFonts w:ascii="Arial" w:hAnsi="Arial" w:cs="Arial"/>
                <w:color w:val="002060"/>
              </w:rPr>
            </w:pPr>
            <w:r>
              <w:rPr>
                <w:rFonts w:ascii="Arial" w:hAnsi="Arial" w:cs="Arial"/>
                <w:color w:val="002060"/>
              </w:rPr>
              <w:t>Although some individuals (about 0.03% of the total workforce) do complain the system in operation to cater for the 45’000 employees are functioning excellent.</w:t>
            </w:r>
          </w:p>
          <w:p w:rsidR="00514488" w:rsidRPr="00FD5E74" w:rsidRDefault="00514488" w:rsidP="00920172">
            <w:pPr>
              <w:rPr>
                <w:rFonts w:ascii="Arial" w:hAnsi="Arial" w:cs="Arial"/>
                <w:b/>
                <w:u w:val="single"/>
              </w:rPr>
            </w:pPr>
          </w:p>
        </w:tc>
      </w:tr>
      <w:tr w:rsidR="00514488" w:rsidRPr="00FD5E74" w:rsidTr="00920172">
        <w:tc>
          <w:tcPr>
            <w:tcW w:w="9576" w:type="dxa"/>
            <w:gridSpan w:val="4"/>
          </w:tcPr>
          <w:p w:rsidR="00514488" w:rsidRPr="00FD5E74" w:rsidRDefault="00514488" w:rsidP="00920172">
            <w:pPr>
              <w:rPr>
                <w:rFonts w:ascii="Arial" w:hAnsi="Arial" w:cs="Arial"/>
                <w:b/>
                <w:u w:val="single"/>
              </w:rPr>
            </w:pPr>
            <w:r w:rsidRPr="00FD5E74">
              <w:rPr>
                <w:rFonts w:ascii="Arial" w:hAnsi="Arial" w:cs="Arial"/>
                <w:b/>
                <w:u w:val="single"/>
              </w:rPr>
              <w:t>Photograph:</w:t>
            </w:r>
          </w:p>
          <w:p w:rsidR="00514488" w:rsidRPr="00FD5E74" w:rsidRDefault="00514488" w:rsidP="00920172">
            <w:pPr>
              <w:widowControl w:val="0"/>
              <w:jc w:val="both"/>
              <w:rPr>
                <w:rFonts w:ascii="Arial" w:hAnsi="Arial" w:cs="Arial"/>
                <w:color w:val="002060"/>
                <w:lang w:val="en-GB"/>
              </w:rPr>
            </w:pPr>
          </w:p>
          <w:p w:rsidR="00514488" w:rsidRDefault="00514488" w:rsidP="00920172">
            <w:pPr>
              <w:widowControl w:val="0"/>
              <w:jc w:val="both"/>
              <w:rPr>
                <w:rFonts w:ascii="Arial" w:hAnsi="Arial" w:cs="Arial"/>
                <w:noProof/>
                <w:color w:val="002060"/>
              </w:rPr>
            </w:pPr>
            <w:r>
              <w:rPr>
                <w:rFonts w:ascii="Arial" w:hAnsi="Arial" w:cs="Arial"/>
                <w:noProof/>
                <w:color w:val="002060"/>
              </w:rPr>
              <w:t xml:space="preserve">Issuing of noise clippers as per std. </w:t>
            </w:r>
          </w:p>
          <w:p w:rsidR="00514488" w:rsidRDefault="00514488" w:rsidP="00920172">
            <w:pPr>
              <w:widowControl w:val="0"/>
              <w:jc w:val="both"/>
              <w:rPr>
                <w:rFonts w:ascii="Arial" w:hAnsi="Arial" w:cs="Arial"/>
                <w:noProof/>
                <w:color w:val="002060"/>
              </w:rPr>
            </w:pPr>
          </w:p>
          <w:p w:rsidR="00514488" w:rsidRDefault="00514488" w:rsidP="00920172">
            <w:pPr>
              <w:widowControl w:val="0"/>
              <w:jc w:val="both"/>
              <w:rPr>
                <w:rFonts w:ascii="Arial" w:hAnsi="Arial" w:cs="Arial"/>
                <w:noProof/>
                <w:color w:val="002060"/>
              </w:rPr>
            </w:pPr>
            <w:r>
              <w:rPr>
                <w:rFonts w:ascii="Arial" w:hAnsi="Arial" w:cs="Arial"/>
                <w:noProof/>
                <w:color w:val="002060"/>
              </w:rPr>
              <w:t xml:space="preserve">Maintenance of the noise clipper </w:t>
            </w:r>
          </w:p>
          <w:p w:rsidR="00514488" w:rsidRDefault="00514488" w:rsidP="00920172">
            <w:pPr>
              <w:widowControl w:val="0"/>
              <w:jc w:val="both"/>
              <w:rPr>
                <w:rFonts w:ascii="Arial" w:hAnsi="Arial" w:cs="Arial"/>
                <w:noProof/>
                <w:color w:val="002060"/>
              </w:rPr>
            </w:pPr>
          </w:p>
          <w:p w:rsidR="00514488" w:rsidRPr="00FD5E74" w:rsidRDefault="00514488" w:rsidP="00920172">
            <w:pPr>
              <w:widowControl w:val="0"/>
              <w:jc w:val="both"/>
              <w:rPr>
                <w:rFonts w:ascii="Arial" w:hAnsi="Arial" w:cs="Arial"/>
                <w:color w:val="002060"/>
                <w:lang w:val="en-GB"/>
              </w:rPr>
            </w:pPr>
            <w:r>
              <w:rPr>
                <w:rFonts w:ascii="Arial" w:hAnsi="Arial" w:cs="Arial"/>
                <w:noProof/>
                <w:color w:val="002060"/>
                <w:lang w:val="en-GB" w:eastAsia="en-GB"/>
              </w:rPr>
              <w:lastRenderedPageBreak/>
              <w:drawing>
                <wp:inline distT="0" distB="0" distL="0" distR="0">
                  <wp:extent cx="5943600" cy="3765550"/>
                  <wp:effectExtent l="0" t="0" r="0" b="6350"/>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834" t="-2019" r="-3453" b="-224"/>
                          <a:stretch>
                            <a:fillRect/>
                          </a:stretch>
                        </pic:blipFill>
                        <pic:spPr bwMode="auto">
                          <a:xfrm>
                            <a:off x="0" y="0"/>
                            <a:ext cx="5943600" cy="3765550"/>
                          </a:xfrm>
                          <a:prstGeom prst="rect">
                            <a:avLst/>
                          </a:prstGeom>
                          <a:noFill/>
                          <a:ln>
                            <a:noFill/>
                          </a:ln>
                        </pic:spPr>
                      </pic:pic>
                    </a:graphicData>
                  </a:graphic>
                </wp:inline>
              </w:drawing>
            </w:r>
          </w:p>
          <w:p w:rsidR="00514488" w:rsidRPr="00FD5E74" w:rsidRDefault="00514488" w:rsidP="00920172">
            <w:pPr>
              <w:widowControl w:val="0"/>
              <w:jc w:val="both"/>
              <w:rPr>
                <w:rFonts w:ascii="Arial" w:hAnsi="Arial" w:cs="Arial"/>
                <w:color w:val="002060"/>
                <w:lang w:val="en-GB"/>
              </w:rPr>
            </w:pPr>
          </w:p>
          <w:p w:rsidR="00514488" w:rsidRPr="00FD5E74" w:rsidRDefault="00514488" w:rsidP="00920172">
            <w:pPr>
              <w:tabs>
                <w:tab w:val="left" w:pos="6330"/>
              </w:tabs>
              <w:rPr>
                <w:rFonts w:ascii="Arial" w:hAnsi="Arial" w:cs="Arial"/>
                <w:b/>
                <w:u w:val="single"/>
              </w:rPr>
            </w:pPr>
            <w:r w:rsidRPr="00FD5E74">
              <w:rPr>
                <w:rFonts w:ascii="Arial" w:hAnsi="Arial" w:cs="Arial"/>
                <w:color w:val="002060"/>
              </w:rPr>
              <w:t>See std.06.24.02 Extract - Approved materials, vendors and noise tolerances</w:t>
            </w:r>
          </w:p>
          <w:p w:rsidR="00514488" w:rsidRPr="00FD5E74" w:rsidRDefault="00514488" w:rsidP="00920172">
            <w:pPr>
              <w:rPr>
                <w:rFonts w:ascii="Arial" w:hAnsi="Arial" w:cs="Arial"/>
                <w:b/>
                <w:u w:val="single"/>
              </w:rPr>
            </w:pPr>
          </w:p>
        </w:tc>
      </w:tr>
      <w:tr w:rsidR="00514488" w:rsidRPr="00FD5E74" w:rsidTr="00920172">
        <w:trPr>
          <w:gridAfter w:val="1"/>
          <w:wAfter w:w="334" w:type="dxa"/>
        </w:trPr>
        <w:tc>
          <w:tcPr>
            <w:tcW w:w="9242" w:type="dxa"/>
            <w:gridSpan w:val="3"/>
          </w:tcPr>
          <w:p w:rsidR="00514488" w:rsidRPr="00FD5E74" w:rsidRDefault="00514488" w:rsidP="00920172">
            <w:pPr>
              <w:spacing w:line="360" w:lineRule="auto"/>
              <w:rPr>
                <w:rFonts w:ascii="Arial" w:hAnsi="Arial" w:cs="Arial"/>
                <w:b/>
                <w:u w:val="single"/>
              </w:rPr>
            </w:pPr>
            <w:r>
              <w:rPr>
                <w:rFonts w:ascii="Arial" w:hAnsi="Arial" w:cs="Arial"/>
                <w:b/>
                <w:u w:val="single"/>
              </w:rPr>
              <w:lastRenderedPageBreak/>
              <w:br w:type="page"/>
            </w:r>
            <w:r w:rsidRPr="00FD5E74">
              <w:rPr>
                <w:rFonts w:ascii="Arial" w:hAnsi="Arial" w:cs="Arial"/>
                <w:b/>
                <w:u w:val="single"/>
              </w:rPr>
              <w:t>Contacts:</w:t>
            </w:r>
          </w:p>
        </w:tc>
      </w:tr>
      <w:tr w:rsidR="00514488" w:rsidRPr="00FD5E74" w:rsidTr="00920172">
        <w:trPr>
          <w:gridAfter w:val="1"/>
          <w:wAfter w:w="334" w:type="dxa"/>
        </w:trPr>
        <w:tc>
          <w:tcPr>
            <w:tcW w:w="2795" w:type="dxa"/>
          </w:tcPr>
          <w:p w:rsidR="00514488" w:rsidRPr="00FD5E74" w:rsidRDefault="00514488" w:rsidP="00920172">
            <w:pPr>
              <w:spacing w:line="360" w:lineRule="auto"/>
              <w:jc w:val="center"/>
              <w:rPr>
                <w:rFonts w:ascii="Arial" w:hAnsi="Arial" w:cs="Arial"/>
                <w:b/>
                <w:u w:val="single"/>
              </w:rPr>
            </w:pPr>
            <w:r w:rsidRPr="00FD5E74">
              <w:rPr>
                <w:rFonts w:ascii="Arial" w:hAnsi="Arial" w:cs="Arial"/>
                <w:b/>
                <w:u w:val="single"/>
              </w:rPr>
              <w:t>Name</w:t>
            </w:r>
          </w:p>
        </w:tc>
        <w:tc>
          <w:tcPr>
            <w:tcW w:w="2825" w:type="dxa"/>
          </w:tcPr>
          <w:p w:rsidR="00514488" w:rsidRPr="00FD5E74" w:rsidRDefault="00514488" w:rsidP="00920172">
            <w:pPr>
              <w:spacing w:line="360" w:lineRule="auto"/>
              <w:jc w:val="center"/>
              <w:rPr>
                <w:rFonts w:ascii="Arial" w:hAnsi="Arial" w:cs="Arial"/>
                <w:b/>
                <w:u w:val="single"/>
              </w:rPr>
            </w:pPr>
            <w:r w:rsidRPr="00FD5E74">
              <w:rPr>
                <w:rFonts w:ascii="Arial" w:hAnsi="Arial" w:cs="Arial"/>
                <w:b/>
                <w:u w:val="single"/>
              </w:rPr>
              <w:t>Telephone Number</w:t>
            </w:r>
          </w:p>
        </w:tc>
        <w:tc>
          <w:tcPr>
            <w:tcW w:w="3622" w:type="dxa"/>
          </w:tcPr>
          <w:p w:rsidR="00514488" w:rsidRPr="00FD5E74" w:rsidRDefault="00514488" w:rsidP="00920172">
            <w:pPr>
              <w:spacing w:line="360" w:lineRule="auto"/>
              <w:jc w:val="center"/>
              <w:rPr>
                <w:rFonts w:ascii="Arial" w:hAnsi="Arial" w:cs="Arial"/>
                <w:b/>
                <w:u w:val="single"/>
              </w:rPr>
            </w:pPr>
            <w:r w:rsidRPr="00FD5E74">
              <w:rPr>
                <w:rFonts w:ascii="Arial" w:hAnsi="Arial" w:cs="Arial"/>
                <w:b/>
                <w:u w:val="single"/>
              </w:rPr>
              <w:t>e-mail address</w:t>
            </w:r>
          </w:p>
        </w:tc>
      </w:tr>
      <w:tr w:rsidR="00514488" w:rsidRPr="00FD5E74" w:rsidTr="00920172">
        <w:trPr>
          <w:gridAfter w:val="1"/>
          <w:wAfter w:w="334" w:type="dxa"/>
        </w:trPr>
        <w:tc>
          <w:tcPr>
            <w:tcW w:w="2795" w:type="dxa"/>
          </w:tcPr>
          <w:p w:rsidR="00514488" w:rsidRPr="00FD5E74" w:rsidRDefault="00514488" w:rsidP="00920172">
            <w:pPr>
              <w:spacing w:line="360" w:lineRule="auto"/>
              <w:rPr>
                <w:rFonts w:ascii="Arial" w:hAnsi="Arial" w:cs="Arial"/>
                <w:color w:val="002060"/>
              </w:rPr>
            </w:pPr>
            <w:r w:rsidRPr="00FD5E74">
              <w:rPr>
                <w:rFonts w:ascii="Arial" w:hAnsi="Arial" w:cs="Arial"/>
                <w:color w:val="002060"/>
              </w:rPr>
              <w:t>Anton Botha</w:t>
            </w:r>
          </w:p>
        </w:tc>
        <w:tc>
          <w:tcPr>
            <w:tcW w:w="2825" w:type="dxa"/>
          </w:tcPr>
          <w:p w:rsidR="00514488" w:rsidRPr="00FD5E74" w:rsidRDefault="00514488" w:rsidP="00920172">
            <w:pPr>
              <w:spacing w:line="360" w:lineRule="auto"/>
              <w:rPr>
                <w:rFonts w:ascii="Arial" w:hAnsi="Arial" w:cs="Arial"/>
                <w:color w:val="002060"/>
              </w:rPr>
            </w:pPr>
            <w:r w:rsidRPr="00FD5E74">
              <w:rPr>
                <w:rFonts w:ascii="Arial" w:hAnsi="Arial" w:cs="Arial"/>
                <w:color w:val="002060"/>
              </w:rPr>
              <w:t>014 569 6538</w:t>
            </w:r>
          </w:p>
        </w:tc>
        <w:tc>
          <w:tcPr>
            <w:tcW w:w="3622" w:type="dxa"/>
          </w:tcPr>
          <w:p w:rsidR="00514488" w:rsidRPr="00FD5E74" w:rsidRDefault="00514488" w:rsidP="00920172">
            <w:pPr>
              <w:spacing w:line="360" w:lineRule="auto"/>
              <w:rPr>
                <w:rFonts w:ascii="Arial" w:hAnsi="Arial" w:cs="Arial"/>
                <w:color w:val="002060"/>
              </w:rPr>
            </w:pPr>
            <w:r w:rsidRPr="00FD5E74">
              <w:rPr>
                <w:rFonts w:ascii="Arial" w:hAnsi="Arial" w:cs="Arial"/>
                <w:color w:val="002060"/>
              </w:rPr>
              <w:t>anton.botha@implats.co.za</w:t>
            </w:r>
          </w:p>
        </w:tc>
      </w:tr>
      <w:tr w:rsidR="00514488" w:rsidRPr="00FD5E74" w:rsidTr="00920172">
        <w:trPr>
          <w:gridAfter w:val="1"/>
          <w:wAfter w:w="334" w:type="dxa"/>
        </w:trPr>
        <w:tc>
          <w:tcPr>
            <w:tcW w:w="2795" w:type="dxa"/>
          </w:tcPr>
          <w:p w:rsidR="00514488" w:rsidRPr="00FD5E74" w:rsidRDefault="00514488" w:rsidP="00920172">
            <w:pPr>
              <w:spacing w:line="360" w:lineRule="auto"/>
              <w:rPr>
                <w:rFonts w:ascii="Arial" w:hAnsi="Arial" w:cs="Arial"/>
                <w:color w:val="002060"/>
              </w:rPr>
            </w:pPr>
            <w:r>
              <w:rPr>
                <w:rFonts w:ascii="Arial" w:hAnsi="Arial" w:cs="Arial"/>
                <w:color w:val="002060"/>
              </w:rPr>
              <w:t>Kathy Annandale</w:t>
            </w:r>
          </w:p>
        </w:tc>
        <w:tc>
          <w:tcPr>
            <w:tcW w:w="2825" w:type="dxa"/>
          </w:tcPr>
          <w:p w:rsidR="00514488" w:rsidRPr="00FD5E74" w:rsidRDefault="00514488" w:rsidP="00920172">
            <w:pPr>
              <w:spacing w:line="360" w:lineRule="auto"/>
              <w:rPr>
                <w:rFonts w:ascii="Arial" w:hAnsi="Arial" w:cs="Arial"/>
                <w:color w:val="002060"/>
              </w:rPr>
            </w:pPr>
            <w:r w:rsidRPr="00FD5E74">
              <w:rPr>
                <w:rFonts w:ascii="Arial" w:hAnsi="Arial" w:cs="Arial"/>
                <w:color w:val="002060"/>
              </w:rPr>
              <w:t xml:space="preserve">014 569 </w:t>
            </w:r>
            <w:r>
              <w:rPr>
                <w:rFonts w:ascii="Arial" w:hAnsi="Arial" w:cs="Arial"/>
                <w:color w:val="002060"/>
              </w:rPr>
              <w:t>7566</w:t>
            </w:r>
          </w:p>
        </w:tc>
        <w:tc>
          <w:tcPr>
            <w:tcW w:w="3622" w:type="dxa"/>
          </w:tcPr>
          <w:p w:rsidR="00514488" w:rsidRPr="00FD5E74" w:rsidRDefault="00514488" w:rsidP="00920172">
            <w:pPr>
              <w:spacing w:line="360" w:lineRule="auto"/>
              <w:rPr>
                <w:rFonts w:ascii="Arial" w:hAnsi="Arial" w:cs="Arial"/>
                <w:color w:val="002060"/>
              </w:rPr>
            </w:pPr>
            <w:r>
              <w:rPr>
                <w:rFonts w:ascii="Arial" w:hAnsi="Arial" w:cs="Arial"/>
                <w:color w:val="002060"/>
              </w:rPr>
              <w:t>kathy.annandale</w:t>
            </w:r>
            <w:r w:rsidRPr="00FD5E74">
              <w:rPr>
                <w:rFonts w:ascii="Arial" w:hAnsi="Arial" w:cs="Arial"/>
                <w:color w:val="002060"/>
              </w:rPr>
              <w:t>@implats.co.za</w:t>
            </w:r>
          </w:p>
        </w:tc>
      </w:tr>
      <w:tr w:rsidR="00514488" w:rsidRPr="00FD5E74" w:rsidTr="00920172">
        <w:trPr>
          <w:gridAfter w:val="1"/>
          <w:wAfter w:w="334" w:type="dxa"/>
        </w:trPr>
        <w:tc>
          <w:tcPr>
            <w:tcW w:w="2795" w:type="dxa"/>
          </w:tcPr>
          <w:p w:rsidR="00514488" w:rsidRPr="00FD5E74" w:rsidRDefault="00514488" w:rsidP="00920172">
            <w:pPr>
              <w:spacing w:line="360" w:lineRule="auto"/>
              <w:rPr>
                <w:rFonts w:ascii="Arial" w:hAnsi="Arial" w:cs="Arial"/>
                <w:color w:val="002060"/>
              </w:rPr>
            </w:pPr>
            <w:r>
              <w:rPr>
                <w:rFonts w:ascii="Arial" w:hAnsi="Arial" w:cs="Arial"/>
                <w:color w:val="002060"/>
              </w:rPr>
              <w:t xml:space="preserve">Casey </w:t>
            </w:r>
            <w:proofErr w:type="spellStart"/>
            <w:r>
              <w:rPr>
                <w:rFonts w:ascii="Arial" w:hAnsi="Arial" w:cs="Arial"/>
                <w:color w:val="002060"/>
              </w:rPr>
              <w:t>Penyenye</w:t>
            </w:r>
            <w:proofErr w:type="spellEnd"/>
          </w:p>
        </w:tc>
        <w:tc>
          <w:tcPr>
            <w:tcW w:w="2825" w:type="dxa"/>
          </w:tcPr>
          <w:p w:rsidR="00514488" w:rsidRPr="00FD5E74" w:rsidRDefault="00514488" w:rsidP="00920172">
            <w:pPr>
              <w:spacing w:line="360" w:lineRule="auto"/>
              <w:rPr>
                <w:rFonts w:ascii="Arial" w:hAnsi="Arial" w:cs="Arial"/>
                <w:color w:val="002060"/>
              </w:rPr>
            </w:pPr>
            <w:r w:rsidRPr="00FD5E74">
              <w:rPr>
                <w:rFonts w:ascii="Arial" w:hAnsi="Arial" w:cs="Arial"/>
                <w:color w:val="002060"/>
              </w:rPr>
              <w:t xml:space="preserve">014 569 </w:t>
            </w:r>
            <w:r>
              <w:rPr>
                <w:rFonts w:ascii="Arial" w:hAnsi="Arial" w:cs="Arial"/>
                <w:color w:val="002060"/>
              </w:rPr>
              <w:t>7566</w:t>
            </w:r>
          </w:p>
        </w:tc>
        <w:tc>
          <w:tcPr>
            <w:tcW w:w="3622" w:type="dxa"/>
          </w:tcPr>
          <w:p w:rsidR="00514488" w:rsidRPr="00FD5E74" w:rsidRDefault="00514488" w:rsidP="00920172">
            <w:r>
              <w:rPr>
                <w:rFonts w:ascii="Arial" w:hAnsi="Arial" w:cs="Arial"/>
                <w:color w:val="002060"/>
              </w:rPr>
              <w:t>casey.penyenye</w:t>
            </w:r>
            <w:r w:rsidRPr="00FD5E74">
              <w:rPr>
                <w:rFonts w:ascii="Arial" w:hAnsi="Arial" w:cs="Arial"/>
                <w:color w:val="002060"/>
              </w:rPr>
              <w:t>@implats.co.za</w:t>
            </w:r>
          </w:p>
        </w:tc>
      </w:tr>
      <w:tr w:rsidR="00514488" w:rsidRPr="00FD5E74" w:rsidTr="00920172">
        <w:trPr>
          <w:gridAfter w:val="1"/>
          <w:wAfter w:w="334" w:type="dxa"/>
        </w:trPr>
        <w:tc>
          <w:tcPr>
            <w:tcW w:w="2795" w:type="dxa"/>
          </w:tcPr>
          <w:p w:rsidR="00514488" w:rsidRPr="00FD5E74" w:rsidRDefault="00514488" w:rsidP="00920172">
            <w:pPr>
              <w:spacing w:line="360" w:lineRule="auto"/>
              <w:rPr>
                <w:rFonts w:ascii="Arial" w:hAnsi="Arial" w:cs="Arial"/>
                <w:color w:val="002060"/>
              </w:rPr>
            </w:pPr>
            <w:r>
              <w:rPr>
                <w:rFonts w:ascii="Arial" w:hAnsi="Arial" w:cs="Arial"/>
                <w:color w:val="002060"/>
              </w:rPr>
              <w:t>Johan Nagel</w:t>
            </w:r>
          </w:p>
        </w:tc>
        <w:tc>
          <w:tcPr>
            <w:tcW w:w="2825" w:type="dxa"/>
          </w:tcPr>
          <w:p w:rsidR="00514488" w:rsidRPr="00BF44A5" w:rsidRDefault="00514488" w:rsidP="00920172">
            <w:pPr>
              <w:spacing w:line="360" w:lineRule="auto"/>
              <w:rPr>
                <w:rFonts w:ascii="Arial" w:hAnsi="Arial" w:cs="Arial"/>
                <w:color w:val="002060"/>
              </w:rPr>
            </w:pPr>
            <w:r w:rsidRPr="00BF44A5">
              <w:rPr>
                <w:rFonts w:ascii="Arial" w:hAnsi="Arial" w:cs="Arial"/>
                <w:color w:val="002060"/>
                <w:lang w:val="en-GB" w:eastAsia="en-ZA"/>
              </w:rPr>
              <w:t>012 349 0700</w:t>
            </w:r>
          </w:p>
        </w:tc>
        <w:tc>
          <w:tcPr>
            <w:tcW w:w="3622" w:type="dxa"/>
          </w:tcPr>
          <w:p w:rsidR="00514488" w:rsidRPr="00BF44A5" w:rsidRDefault="00514488" w:rsidP="00920172">
            <w:pPr>
              <w:rPr>
                <w:rFonts w:ascii="Arial" w:hAnsi="Arial" w:cs="Arial"/>
                <w:color w:val="002060"/>
              </w:rPr>
            </w:pPr>
            <w:r w:rsidRPr="00BF44A5">
              <w:rPr>
                <w:rFonts w:ascii="Arial" w:hAnsi="Arial" w:cs="Arial"/>
                <w:color w:val="002060"/>
              </w:rPr>
              <w:t>johann@noiseclipper.co.za</w:t>
            </w:r>
          </w:p>
        </w:tc>
      </w:tr>
      <w:tr w:rsidR="00514488" w:rsidRPr="00FD5E74" w:rsidTr="00920172">
        <w:trPr>
          <w:gridAfter w:val="1"/>
          <w:wAfter w:w="334" w:type="dxa"/>
        </w:trPr>
        <w:tc>
          <w:tcPr>
            <w:tcW w:w="2795" w:type="dxa"/>
          </w:tcPr>
          <w:p w:rsidR="00514488" w:rsidRPr="00FD5E74" w:rsidRDefault="00514488" w:rsidP="00920172">
            <w:pPr>
              <w:spacing w:line="360" w:lineRule="auto"/>
              <w:rPr>
                <w:rFonts w:ascii="Arial" w:hAnsi="Arial" w:cs="Arial"/>
                <w:color w:val="002060"/>
              </w:rPr>
            </w:pPr>
          </w:p>
        </w:tc>
        <w:tc>
          <w:tcPr>
            <w:tcW w:w="2825" w:type="dxa"/>
          </w:tcPr>
          <w:p w:rsidR="00514488" w:rsidRPr="00FD5E74" w:rsidRDefault="00514488" w:rsidP="00920172">
            <w:pPr>
              <w:spacing w:line="360" w:lineRule="auto"/>
              <w:rPr>
                <w:rFonts w:ascii="Arial" w:hAnsi="Arial" w:cs="Arial"/>
                <w:color w:val="002060"/>
              </w:rPr>
            </w:pPr>
          </w:p>
        </w:tc>
        <w:tc>
          <w:tcPr>
            <w:tcW w:w="3622" w:type="dxa"/>
          </w:tcPr>
          <w:p w:rsidR="00514488" w:rsidRPr="00FD5E74" w:rsidRDefault="00514488" w:rsidP="00920172"/>
        </w:tc>
      </w:tr>
    </w:tbl>
    <w:p w:rsidR="00514488" w:rsidRDefault="00514488" w:rsidP="00415F39">
      <w:pPr>
        <w:rPr>
          <w:rFonts w:ascii="Arial" w:hAnsi="Arial" w:cs="Arial"/>
          <w:b/>
          <w:u w:val="single"/>
        </w:rPr>
      </w:pPr>
    </w:p>
    <w:sectPr w:rsidR="00514488" w:rsidSect="000229DB">
      <w:headerReference w:type="even" r:id="rId12"/>
      <w:headerReference w:type="default" r:id="rId13"/>
      <w:footerReference w:type="even" r:id="rId14"/>
      <w:footerReference w:type="defaul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19" w:rsidRDefault="00863119">
      <w:r>
        <w:separator/>
      </w:r>
    </w:p>
  </w:endnote>
  <w:endnote w:type="continuationSeparator" w:id="0">
    <w:p w:rsidR="00863119" w:rsidRDefault="0086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107048"/>
      <w:docPartObj>
        <w:docPartGallery w:val="Page Numbers (Bottom of Page)"/>
        <w:docPartUnique/>
      </w:docPartObj>
    </w:sdtPr>
    <w:sdtEndPr>
      <w:rPr>
        <w:noProof/>
      </w:rPr>
    </w:sdtEndPr>
    <w:sdtContent>
      <w:p w:rsidR="00C766E1" w:rsidRDefault="00F15D55">
        <w:pPr>
          <w:pStyle w:val="Footer"/>
          <w:jc w:val="center"/>
        </w:pPr>
        <w:r>
          <w:fldChar w:fldCharType="begin"/>
        </w:r>
        <w:r>
          <w:instrText xml:space="preserve"> PAGE   \* MERGEFORMAT </w:instrText>
        </w:r>
        <w:r>
          <w:fldChar w:fldCharType="separate"/>
        </w:r>
        <w:r w:rsidR="00D45E44">
          <w:rPr>
            <w:noProof/>
          </w:rPr>
          <w:t>6</w:t>
        </w:r>
        <w:r>
          <w:rPr>
            <w:noProof/>
          </w:rPr>
          <w:fldChar w:fldCharType="end"/>
        </w:r>
      </w:p>
    </w:sdtContent>
  </w:sdt>
  <w:p w:rsidR="00C766E1" w:rsidRDefault="00C766E1">
    <w:pPr>
      <w:pStyle w:val="HeaderFooterA"/>
      <w:tabs>
        <w:tab w:val="clear" w:pos="9632"/>
        <w:tab w:val="right" w:pos="9612"/>
      </w:tabs>
      <w:rPr>
        <w:rFonts w:ascii="Times New Roman" w:eastAsia="Times New Roman" w:hAnsi="Times New Roman"/>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E1" w:rsidRDefault="00C766E1">
    <w:pPr>
      <w:pStyle w:val="HeaderFooterA"/>
      <w:tabs>
        <w:tab w:val="clear" w:pos="9632"/>
        <w:tab w:val="right" w:pos="9612"/>
      </w:tabs>
      <w:rPr>
        <w:rFonts w:ascii="Times New Roman" w:eastAsia="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19" w:rsidRDefault="00863119">
      <w:r>
        <w:separator/>
      </w:r>
    </w:p>
  </w:footnote>
  <w:footnote w:type="continuationSeparator" w:id="0">
    <w:p w:rsidR="00863119" w:rsidRDefault="00863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E1" w:rsidRDefault="00C766E1">
    <w:pPr>
      <w:pStyle w:val="HeaderFooterA"/>
      <w:tabs>
        <w:tab w:val="clear" w:pos="9632"/>
        <w:tab w:val="right" w:pos="9612"/>
      </w:tabs>
      <w:rPr>
        <w:rFonts w:ascii="Times New Roman" w:eastAsia="Times New Roman" w:hAnsi="Times New Roman"/>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6E1" w:rsidRDefault="00C766E1">
    <w:pPr>
      <w:pStyle w:val="HeaderFooterA"/>
      <w:tabs>
        <w:tab w:val="clear" w:pos="9632"/>
        <w:tab w:val="right" w:pos="9612"/>
      </w:tabs>
      <w:rPr>
        <w:rFonts w:ascii="Times New Roman" w:eastAsia="Times New Roman" w:hAnsi="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A04"/>
    <w:multiLevelType w:val="hybridMultilevel"/>
    <w:tmpl w:val="F73C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010B2"/>
    <w:multiLevelType w:val="hybridMultilevel"/>
    <w:tmpl w:val="49801E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07A570F1"/>
    <w:multiLevelType w:val="hybridMultilevel"/>
    <w:tmpl w:val="3C2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A2351"/>
    <w:multiLevelType w:val="hybridMultilevel"/>
    <w:tmpl w:val="1B9E0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8134A"/>
    <w:multiLevelType w:val="hybridMultilevel"/>
    <w:tmpl w:val="4D90153A"/>
    <w:lvl w:ilvl="0" w:tplc="D46CCB1C">
      <w:start w:val="1"/>
      <w:numFmt w:val="bullet"/>
      <w:lvlText w:val="•"/>
      <w:lvlJc w:val="left"/>
      <w:pPr>
        <w:tabs>
          <w:tab w:val="num" w:pos="720"/>
        </w:tabs>
        <w:ind w:left="720" w:hanging="360"/>
      </w:pPr>
      <w:rPr>
        <w:rFonts w:ascii="Arial" w:hAnsi="Arial" w:hint="default"/>
      </w:rPr>
    </w:lvl>
    <w:lvl w:ilvl="1" w:tplc="8CD8D032">
      <w:start w:val="2511"/>
      <w:numFmt w:val="bullet"/>
      <w:lvlText w:val="•"/>
      <w:lvlJc w:val="left"/>
      <w:pPr>
        <w:tabs>
          <w:tab w:val="num" w:pos="1440"/>
        </w:tabs>
        <w:ind w:left="1440" w:hanging="360"/>
      </w:pPr>
      <w:rPr>
        <w:rFonts w:ascii="Arial" w:hAnsi="Arial" w:hint="default"/>
      </w:rPr>
    </w:lvl>
    <w:lvl w:ilvl="2" w:tplc="9E2446DE" w:tentative="1">
      <w:start w:val="1"/>
      <w:numFmt w:val="bullet"/>
      <w:lvlText w:val="•"/>
      <w:lvlJc w:val="left"/>
      <w:pPr>
        <w:tabs>
          <w:tab w:val="num" w:pos="2160"/>
        </w:tabs>
        <w:ind w:left="2160" w:hanging="360"/>
      </w:pPr>
      <w:rPr>
        <w:rFonts w:ascii="Arial" w:hAnsi="Arial" w:hint="default"/>
      </w:rPr>
    </w:lvl>
    <w:lvl w:ilvl="3" w:tplc="014E6498" w:tentative="1">
      <w:start w:val="1"/>
      <w:numFmt w:val="bullet"/>
      <w:lvlText w:val="•"/>
      <w:lvlJc w:val="left"/>
      <w:pPr>
        <w:tabs>
          <w:tab w:val="num" w:pos="2880"/>
        </w:tabs>
        <w:ind w:left="2880" w:hanging="360"/>
      </w:pPr>
      <w:rPr>
        <w:rFonts w:ascii="Arial" w:hAnsi="Arial" w:hint="default"/>
      </w:rPr>
    </w:lvl>
    <w:lvl w:ilvl="4" w:tplc="9954A444" w:tentative="1">
      <w:start w:val="1"/>
      <w:numFmt w:val="bullet"/>
      <w:lvlText w:val="•"/>
      <w:lvlJc w:val="left"/>
      <w:pPr>
        <w:tabs>
          <w:tab w:val="num" w:pos="3600"/>
        </w:tabs>
        <w:ind w:left="3600" w:hanging="360"/>
      </w:pPr>
      <w:rPr>
        <w:rFonts w:ascii="Arial" w:hAnsi="Arial" w:hint="default"/>
      </w:rPr>
    </w:lvl>
    <w:lvl w:ilvl="5" w:tplc="5D5AC7F0" w:tentative="1">
      <w:start w:val="1"/>
      <w:numFmt w:val="bullet"/>
      <w:lvlText w:val="•"/>
      <w:lvlJc w:val="left"/>
      <w:pPr>
        <w:tabs>
          <w:tab w:val="num" w:pos="4320"/>
        </w:tabs>
        <w:ind w:left="4320" w:hanging="360"/>
      </w:pPr>
      <w:rPr>
        <w:rFonts w:ascii="Arial" w:hAnsi="Arial" w:hint="default"/>
      </w:rPr>
    </w:lvl>
    <w:lvl w:ilvl="6" w:tplc="CA605840" w:tentative="1">
      <w:start w:val="1"/>
      <w:numFmt w:val="bullet"/>
      <w:lvlText w:val="•"/>
      <w:lvlJc w:val="left"/>
      <w:pPr>
        <w:tabs>
          <w:tab w:val="num" w:pos="5040"/>
        </w:tabs>
        <w:ind w:left="5040" w:hanging="360"/>
      </w:pPr>
      <w:rPr>
        <w:rFonts w:ascii="Arial" w:hAnsi="Arial" w:hint="default"/>
      </w:rPr>
    </w:lvl>
    <w:lvl w:ilvl="7" w:tplc="1A42C90A" w:tentative="1">
      <w:start w:val="1"/>
      <w:numFmt w:val="bullet"/>
      <w:lvlText w:val="•"/>
      <w:lvlJc w:val="left"/>
      <w:pPr>
        <w:tabs>
          <w:tab w:val="num" w:pos="5760"/>
        </w:tabs>
        <w:ind w:left="5760" w:hanging="360"/>
      </w:pPr>
      <w:rPr>
        <w:rFonts w:ascii="Arial" w:hAnsi="Arial" w:hint="default"/>
      </w:rPr>
    </w:lvl>
    <w:lvl w:ilvl="8" w:tplc="2DC2CE5E" w:tentative="1">
      <w:start w:val="1"/>
      <w:numFmt w:val="bullet"/>
      <w:lvlText w:val="•"/>
      <w:lvlJc w:val="left"/>
      <w:pPr>
        <w:tabs>
          <w:tab w:val="num" w:pos="6480"/>
        </w:tabs>
        <w:ind w:left="6480" w:hanging="360"/>
      </w:pPr>
      <w:rPr>
        <w:rFonts w:ascii="Arial" w:hAnsi="Arial" w:hint="default"/>
      </w:rPr>
    </w:lvl>
  </w:abstractNum>
  <w:abstractNum w:abstractNumId="5">
    <w:nsid w:val="1771777C"/>
    <w:multiLevelType w:val="hybridMultilevel"/>
    <w:tmpl w:val="AD6EE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1E523C"/>
    <w:multiLevelType w:val="hybridMultilevel"/>
    <w:tmpl w:val="20E2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823BA5"/>
    <w:multiLevelType w:val="hybridMultilevel"/>
    <w:tmpl w:val="F1F2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26EB2"/>
    <w:multiLevelType w:val="hybridMultilevel"/>
    <w:tmpl w:val="64F6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22D85"/>
    <w:multiLevelType w:val="hybridMultilevel"/>
    <w:tmpl w:val="F8B4BE5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nsid w:val="3CC93B45"/>
    <w:multiLevelType w:val="hybridMultilevel"/>
    <w:tmpl w:val="A05689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377B6C"/>
    <w:multiLevelType w:val="hybridMultilevel"/>
    <w:tmpl w:val="4796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71410F"/>
    <w:multiLevelType w:val="hybridMultilevel"/>
    <w:tmpl w:val="21063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E55103"/>
    <w:multiLevelType w:val="hybridMultilevel"/>
    <w:tmpl w:val="6912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A14641"/>
    <w:multiLevelType w:val="multilevel"/>
    <w:tmpl w:val="50564CDE"/>
    <w:lvl w:ilvl="0">
      <w:start w:val="1"/>
      <w:numFmt w:val="decimal"/>
      <w:lvlText w:val="%1."/>
      <w:lvlJc w:val="left"/>
      <w:pPr>
        <w:ind w:left="720" w:hanging="360"/>
      </w:pPr>
    </w:lvl>
    <w:lvl w:ilvl="1">
      <w:start w:val="1"/>
      <w:numFmt w:val="decimal"/>
      <w:isLgl/>
      <w:lvlText w:val="%1.%2"/>
      <w:lvlJc w:val="left"/>
      <w:pPr>
        <w:ind w:left="1265" w:hanging="360"/>
      </w:pPr>
      <w:rPr>
        <w:b w:val="0"/>
      </w:rPr>
    </w:lvl>
    <w:lvl w:ilvl="2">
      <w:start w:val="1"/>
      <w:numFmt w:val="decimal"/>
      <w:isLgl/>
      <w:lvlText w:val="%1.%2.%3"/>
      <w:lvlJc w:val="left"/>
      <w:pPr>
        <w:ind w:left="2170" w:hanging="720"/>
      </w:pPr>
    </w:lvl>
    <w:lvl w:ilvl="3">
      <w:start w:val="1"/>
      <w:numFmt w:val="decimal"/>
      <w:isLgl/>
      <w:lvlText w:val="%1.%2.%3.%4"/>
      <w:lvlJc w:val="left"/>
      <w:pPr>
        <w:ind w:left="2715" w:hanging="720"/>
      </w:pPr>
    </w:lvl>
    <w:lvl w:ilvl="4">
      <w:start w:val="1"/>
      <w:numFmt w:val="decimal"/>
      <w:isLgl/>
      <w:lvlText w:val="%1.%2.%3.%4.%5"/>
      <w:lvlJc w:val="left"/>
      <w:pPr>
        <w:ind w:left="3620" w:hanging="1080"/>
      </w:pPr>
    </w:lvl>
    <w:lvl w:ilvl="5">
      <w:start w:val="1"/>
      <w:numFmt w:val="decimal"/>
      <w:isLgl/>
      <w:lvlText w:val="%1.%2.%3.%4.%5.%6"/>
      <w:lvlJc w:val="left"/>
      <w:pPr>
        <w:ind w:left="4165" w:hanging="1080"/>
      </w:pPr>
    </w:lvl>
    <w:lvl w:ilvl="6">
      <w:start w:val="1"/>
      <w:numFmt w:val="decimal"/>
      <w:isLgl/>
      <w:lvlText w:val="%1.%2.%3.%4.%5.%6.%7"/>
      <w:lvlJc w:val="left"/>
      <w:pPr>
        <w:ind w:left="5070" w:hanging="1440"/>
      </w:pPr>
    </w:lvl>
    <w:lvl w:ilvl="7">
      <w:start w:val="1"/>
      <w:numFmt w:val="decimal"/>
      <w:isLgl/>
      <w:lvlText w:val="%1.%2.%3.%4.%5.%6.%7.%8"/>
      <w:lvlJc w:val="left"/>
      <w:pPr>
        <w:ind w:left="5615" w:hanging="1440"/>
      </w:pPr>
    </w:lvl>
    <w:lvl w:ilvl="8">
      <w:start w:val="1"/>
      <w:numFmt w:val="decimal"/>
      <w:isLgl/>
      <w:lvlText w:val="%1.%2.%3.%4.%5.%6.%7.%8.%9"/>
      <w:lvlJc w:val="left"/>
      <w:pPr>
        <w:ind w:left="6160" w:hanging="1440"/>
      </w:pPr>
    </w:lvl>
  </w:abstractNum>
  <w:abstractNum w:abstractNumId="15">
    <w:nsid w:val="5C7125A4"/>
    <w:multiLevelType w:val="hybridMultilevel"/>
    <w:tmpl w:val="4F8AE1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F01F9C"/>
    <w:multiLevelType w:val="hybridMultilevel"/>
    <w:tmpl w:val="D5A4A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EA40F6D"/>
    <w:multiLevelType w:val="hybridMultilevel"/>
    <w:tmpl w:val="D7A4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33158F"/>
    <w:multiLevelType w:val="hybridMultilevel"/>
    <w:tmpl w:val="6D220E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3190A8C"/>
    <w:multiLevelType w:val="hybridMultilevel"/>
    <w:tmpl w:val="21040B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3307326"/>
    <w:multiLevelType w:val="hybridMultilevel"/>
    <w:tmpl w:val="8FB81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542792"/>
    <w:multiLevelType w:val="hybridMultilevel"/>
    <w:tmpl w:val="9B360392"/>
    <w:lvl w:ilvl="0" w:tplc="04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65791DAA"/>
    <w:multiLevelType w:val="multilevel"/>
    <w:tmpl w:val="57A6DE9E"/>
    <w:lvl w:ilvl="0">
      <w:start w:val="1"/>
      <w:numFmt w:val="decimal"/>
      <w:lvlText w:val="%1.0"/>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68107CB0"/>
    <w:multiLevelType w:val="hybridMultilevel"/>
    <w:tmpl w:val="7082A3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A4B50CB"/>
    <w:multiLevelType w:val="hybridMultilevel"/>
    <w:tmpl w:val="A214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220B3"/>
    <w:multiLevelType w:val="hybridMultilevel"/>
    <w:tmpl w:val="47B20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EEC7071"/>
    <w:multiLevelType w:val="hybridMultilevel"/>
    <w:tmpl w:val="D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081BD8"/>
    <w:multiLevelType w:val="hybridMultilevel"/>
    <w:tmpl w:val="F294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
  </w:num>
  <w:num w:numId="4">
    <w:abstractNumId w:val="0"/>
  </w:num>
  <w:num w:numId="5">
    <w:abstractNumId w:val="24"/>
  </w:num>
  <w:num w:numId="6">
    <w:abstractNumId w:val="2"/>
  </w:num>
  <w:num w:numId="7">
    <w:abstractNumId w:val="4"/>
  </w:num>
  <w:num w:numId="8">
    <w:abstractNumId w:val="10"/>
  </w:num>
  <w:num w:numId="9">
    <w:abstractNumId w:val="15"/>
  </w:num>
  <w:num w:numId="10">
    <w:abstractNumId w:val="20"/>
  </w:num>
  <w:num w:numId="11">
    <w:abstractNumId w:val="12"/>
  </w:num>
  <w:num w:numId="12">
    <w:abstractNumId w:val="5"/>
  </w:num>
  <w:num w:numId="13">
    <w:abstractNumId w:val="8"/>
  </w:num>
  <w:num w:numId="14">
    <w:abstractNumId w:val="21"/>
  </w:num>
  <w:num w:numId="15">
    <w:abstractNumId w:val="16"/>
  </w:num>
  <w:num w:numId="16">
    <w:abstractNumId w:val="7"/>
  </w:num>
  <w:num w:numId="17">
    <w:abstractNumId w:val="26"/>
  </w:num>
  <w:num w:numId="18">
    <w:abstractNumId w:val="19"/>
  </w:num>
  <w:num w:numId="19">
    <w:abstractNumId w:val="3"/>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7"/>
  </w:num>
  <w:num w:numId="24">
    <w:abstractNumId w:val="25"/>
  </w:num>
  <w:num w:numId="25">
    <w:abstractNumId w:val="6"/>
  </w:num>
  <w:num w:numId="26">
    <w:abstractNumId w:val="17"/>
  </w:num>
  <w:num w:numId="27">
    <w:abstractNumId w:val="13"/>
  </w:num>
  <w:num w:numId="2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67"/>
    <w:rsid w:val="00003AA2"/>
    <w:rsid w:val="000229DB"/>
    <w:rsid w:val="00024793"/>
    <w:rsid w:val="00024C1F"/>
    <w:rsid w:val="00034928"/>
    <w:rsid w:val="00037958"/>
    <w:rsid w:val="000402F3"/>
    <w:rsid w:val="000458FD"/>
    <w:rsid w:val="00055CA1"/>
    <w:rsid w:val="000574CF"/>
    <w:rsid w:val="00057C35"/>
    <w:rsid w:val="000614CA"/>
    <w:rsid w:val="00062093"/>
    <w:rsid w:val="00062827"/>
    <w:rsid w:val="00065E19"/>
    <w:rsid w:val="00074537"/>
    <w:rsid w:val="00081CE6"/>
    <w:rsid w:val="00085501"/>
    <w:rsid w:val="0009001F"/>
    <w:rsid w:val="000A7DB4"/>
    <w:rsid w:val="000B6BC2"/>
    <w:rsid w:val="000C15E6"/>
    <w:rsid w:val="000C4A7E"/>
    <w:rsid w:val="000C6398"/>
    <w:rsid w:val="000F1055"/>
    <w:rsid w:val="000F22E0"/>
    <w:rsid w:val="000F786D"/>
    <w:rsid w:val="00101AE4"/>
    <w:rsid w:val="00106EE2"/>
    <w:rsid w:val="0010770C"/>
    <w:rsid w:val="0013327F"/>
    <w:rsid w:val="00135CFE"/>
    <w:rsid w:val="00137D91"/>
    <w:rsid w:val="001426B0"/>
    <w:rsid w:val="001440A7"/>
    <w:rsid w:val="00150E6C"/>
    <w:rsid w:val="00153583"/>
    <w:rsid w:val="00164092"/>
    <w:rsid w:val="001651DE"/>
    <w:rsid w:val="00171DA8"/>
    <w:rsid w:val="00172CCC"/>
    <w:rsid w:val="00181324"/>
    <w:rsid w:val="00193573"/>
    <w:rsid w:val="00196965"/>
    <w:rsid w:val="001A4117"/>
    <w:rsid w:val="001A606F"/>
    <w:rsid w:val="001A7A66"/>
    <w:rsid w:val="001B48F1"/>
    <w:rsid w:val="001C58F1"/>
    <w:rsid w:val="001D7D80"/>
    <w:rsid w:val="001E1BEE"/>
    <w:rsid w:val="001F1C90"/>
    <w:rsid w:val="001F2867"/>
    <w:rsid w:val="00203263"/>
    <w:rsid w:val="00210B5A"/>
    <w:rsid w:val="0021151C"/>
    <w:rsid w:val="00220C18"/>
    <w:rsid w:val="002269DC"/>
    <w:rsid w:val="00226BF5"/>
    <w:rsid w:val="00231928"/>
    <w:rsid w:val="002372F0"/>
    <w:rsid w:val="00237E65"/>
    <w:rsid w:val="002401D1"/>
    <w:rsid w:val="00241864"/>
    <w:rsid w:val="00241FB9"/>
    <w:rsid w:val="0024504F"/>
    <w:rsid w:val="00261B15"/>
    <w:rsid w:val="00267186"/>
    <w:rsid w:val="00270804"/>
    <w:rsid w:val="00274857"/>
    <w:rsid w:val="00276A87"/>
    <w:rsid w:val="00286A7F"/>
    <w:rsid w:val="00293E4F"/>
    <w:rsid w:val="0029437C"/>
    <w:rsid w:val="00295A10"/>
    <w:rsid w:val="00295A50"/>
    <w:rsid w:val="00295B9E"/>
    <w:rsid w:val="002971E9"/>
    <w:rsid w:val="002B2F84"/>
    <w:rsid w:val="002C46D5"/>
    <w:rsid w:val="002C6EB0"/>
    <w:rsid w:val="002C75A9"/>
    <w:rsid w:val="002D1BDF"/>
    <w:rsid w:val="002E62B7"/>
    <w:rsid w:val="00306134"/>
    <w:rsid w:val="00310EC8"/>
    <w:rsid w:val="00321C69"/>
    <w:rsid w:val="00330149"/>
    <w:rsid w:val="00337C05"/>
    <w:rsid w:val="00341368"/>
    <w:rsid w:val="003508E9"/>
    <w:rsid w:val="00350F37"/>
    <w:rsid w:val="00352C92"/>
    <w:rsid w:val="00357513"/>
    <w:rsid w:val="00357C9F"/>
    <w:rsid w:val="00363D1B"/>
    <w:rsid w:val="003656DE"/>
    <w:rsid w:val="003661AD"/>
    <w:rsid w:val="00386B68"/>
    <w:rsid w:val="003B04D0"/>
    <w:rsid w:val="003B1916"/>
    <w:rsid w:val="003B354C"/>
    <w:rsid w:val="003B5E65"/>
    <w:rsid w:val="003C5505"/>
    <w:rsid w:val="003C7C51"/>
    <w:rsid w:val="003E2DB1"/>
    <w:rsid w:val="003E3A15"/>
    <w:rsid w:val="003F20C1"/>
    <w:rsid w:val="00414D03"/>
    <w:rsid w:val="00415F39"/>
    <w:rsid w:val="00422275"/>
    <w:rsid w:val="00424F89"/>
    <w:rsid w:val="00425C60"/>
    <w:rsid w:val="00431B4B"/>
    <w:rsid w:val="00450BBB"/>
    <w:rsid w:val="00453A55"/>
    <w:rsid w:val="00457346"/>
    <w:rsid w:val="00463271"/>
    <w:rsid w:val="00464E6F"/>
    <w:rsid w:val="004708E5"/>
    <w:rsid w:val="004844B1"/>
    <w:rsid w:val="00486422"/>
    <w:rsid w:val="00486DCF"/>
    <w:rsid w:val="00493B94"/>
    <w:rsid w:val="00496E88"/>
    <w:rsid w:val="0049707C"/>
    <w:rsid w:val="00497BCA"/>
    <w:rsid w:val="004B1438"/>
    <w:rsid w:val="004B1ECD"/>
    <w:rsid w:val="004B5F17"/>
    <w:rsid w:val="004B6A46"/>
    <w:rsid w:val="004D3A27"/>
    <w:rsid w:val="004D7E0E"/>
    <w:rsid w:val="004E0740"/>
    <w:rsid w:val="004E0D8B"/>
    <w:rsid w:val="004E73B2"/>
    <w:rsid w:val="005046E1"/>
    <w:rsid w:val="005102DF"/>
    <w:rsid w:val="00512955"/>
    <w:rsid w:val="00513DC6"/>
    <w:rsid w:val="00514488"/>
    <w:rsid w:val="005218EB"/>
    <w:rsid w:val="00524524"/>
    <w:rsid w:val="00531044"/>
    <w:rsid w:val="00532C9D"/>
    <w:rsid w:val="00534C9A"/>
    <w:rsid w:val="00540741"/>
    <w:rsid w:val="00550C0C"/>
    <w:rsid w:val="005511CE"/>
    <w:rsid w:val="0055525C"/>
    <w:rsid w:val="0056020E"/>
    <w:rsid w:val="005622D5"/>
    <w:rsid w:val="005704F4"/>
    <w:rsid w:val="00584E9E"/>
    <w:rsid w:val="005B1644"/>
    <w:rsid w:val="005B7DE2"/>
    <w:rsid w:val="005C0593"/>
    <w:rsid w:val="005C7C64"/>
    <w:rsid w:val="005D3FA9"/>
    <w:rsid w:val="005D578E"/>
    <w:rsid w:val="005D6279"/>
    <w:rsid w:val="005D6FF8"/>
    <w:rsid w:val="005E04FA"/>
    <w:rsid w:val="005E6431"/>
    <w:rsid w:val="005E7350"/>
    <w:rsid w:val="005F01AD"/>
    <w:rsid w:val="005F5772"/>
    <w:rsid w:val="00600719"/>
    <w:rsid w:val="00611D1C"/>
    <w:rsid w:val="006210BE"/>
    <w:rsid w:val="0062490E"/>
    <w:rsid w:val="00624A5A"/>
    <w:rsid w:val="00643CB7"/>
    <w:rsid w:val="00652312"/>
    <w:rsid w:val="006571EA"/>
    <w:rsid w:val="00670086"/>
    <w:rsid w:val="006772E9"/>
    <w:rsid w:val="00681437"/>
    <w:rsid w:val="00682B52"/>
    <w:rsid w:val="006857FB"/>
    <w:rsid w:val="006929F8"/>
    <w:rsid w:val="006963CA"/>
    <w:rsid w:val="006969C1"/>
    <w:rsid w:val="00697C63"/>
    <w:rsid w:val="006A3E18"/>
    <w:rsid w:val="006A59BE"/>
    <w:rsid w:val="006B4626"/>
    <w:rsid w:val="006B56D1"/>
    <w:rsid w:val="006B6132"/>
    <w:rsid w:val="006D2472"/>
    <w:rsid w:val="006D3382"/>
    <w:rsid w:val="006D6A7D"/>
    <w:rsid w:val="006F0444"/>
    <w:rsid w:val="006F4142"/>
    <w:rsid w:val="006F629D"/>
    <w:rsid w:val="006F7B9E"/>
    <w:rsid w:val="00700B3F"/>
    <w:rsid w:val="007078BA"/>
    <w:rsid w:val="007169B3"/>
    <w:rsid w:val="0072116F"/>
    <w:rsid w:val="00722356"/>
    <w:rsid w:val="0073062D"/>
    <w:rsid w:val="00731695"/>
    <w:rsid w:val="007334DF"/>
    <w:rsid w:val="007372DE"/>
    <w:rsid w:val="00741721"/>
    <w:rsid w:val="007432D8"/>
    <w:rsid w:val="0074354A"/>
    <w:rsid w:val="00750EF4"/>
    <w:rsid w:val="0075574D"/>
    <w:rsid w:val="007663F6"/>
    <w:rsid w:val="007735A3"/>
    <w:rsid w:val="00774202"/>
    <w:rsid w:val="007827AA"/>
    <w:rsid w:val="00783608"/>
    <w:rsid w:val="007848CD"/>
    <w:rsid w:val="00785A96"/>
    <w:rsid w:val="00785EF5"/>
    <w:rsid w:val="0078769B"/>
    <w:rsid w:val="007912DE"/>
    <w:rsid w:val="0079391E"/>
    <w:rsid w:val="007939D1"/>
    <w:rsid w:val="007A279B"/>
    <w:rsid w:val="007A6869"/>
    <w:rsid w:val="007A790A"/>
    <w:rsid w:val="007B435B"/>
    <w:rsid w:val="007B5F55"/>
    <w:rsid w:val="007C262F"/>
    <w:rsid w:val="007D6EA8"/>
    <w:rsid w:val="00801BFF"/>
    <w:rsid w:val="00803639"/>
    <w:rsid w:val="00804238"/>
    <w:rsid w:val="00814659"/>
    <w:rsid w:val="008148B7"/>
    <w:rsid w:val="00817775"/>
    <w:rsid w:val="008225C7"/>
    <w:rsid w:val="008235D7"/>
    <w:rsid w:val="008360F5"/>
    <w:rsid w:val="00842716"/>
    <w:rsid w:val="0084597F"/>
    <w:rsid w:val="0084787C"/>
    <w:rsid w:val="008576E6"/>
    <w:rsid w:val="00857904"/>
    <w:rsid w:val="008604E0"/>
    <w:rsid w:val="00861D4F"/>
    <w:rsid w:val="00863119"/>
    <w:rsid w:val="00871FFE"/>
    <w:rsid w:val="0087489A"/>
    <w:rsid w:val="00877869"/>
    <w:rsid w:val="00884FDE"/>
    <w:rsid w:val="00885C22"/>
    <w:rsid w:val="00887EC5"/>
    <w:rsid w:val="008932F3"/>
    <w:rsid w:val="008A1386"/>
    <w:rsid w:val="008A385C"/>
    <w:rsid w:val="008B164B"/>
    <w:rsid w:val="008B59C9"/>
    <w:rsid w:val="008D0804"/>
    <w:rsid w:val="008D6DDC"/>
    <w:rsid w:val="008E7604"/>
    <w:rsid w:val="008F6779"/>
    <w:rsid w:val="00903E82"/>
    <w:rsid w:val="00904F93"/>
    <w:rsid w:val="00912B9F"/>
    <w:rsid w:val="0091327A"/>
    <w:rsid w:val="0091406B"/>
    <w:rsid w:val="00920172"/>
    <w:rsid w:val="00930A5B"/>
    <w:rsid w:val="009318D3"/>
    <w:rsid w:val="00934ECB"/>
    <w:rsid w:val="009355FF"/>
    <w:rsid w:val="00940964"/>
    <w:rsid w:val="0094315E"/>
    <w:rsid w:val="00943203"/>
    <w:rsid w:val="00943CE0"/>
    <w:rsid w:val="0095626C"/>
    <w:rsid w:val="009738CE"/>
    <w:rsid w:val="00992F8A"/>
    <w:rsid w:val="009A65F8"/>
    <w:rsid w:val="009B1483"/>
    <w:rsid w:val="009B2547"/>
    <w:rsid w:val="009B4609"/>
    <w:rsid w:val="009B4B88"/>
    <w:rsid w:val="009C5CE3"/>
    <w:rsid w:val="009C7E1A"/>
    <w:rsid w:val="009D05F8"/>
    <w:rsid w:val="009E0144"/>
    <w:rsid w:val="009F1397"/>
    <w:rsid w:val="009F3AF0"/>
    <w:rsid w:val="00A01028"/>
    <w:rsid w:val="00A02438"/>
    <w:rsid w:val="00A035C6"/>
    <w:rsid w:val="00A14B51"/>
    <w:rsid w:val="00A201CD"/>
    <w:rsid w:val="00A2629F"/>
    <w:rsid w:val="00A46166"/>
    <w:rsid w:val="00A635F5"/>
    <w:rsid w:val="00A66F5E"/>
    <w:rsid w:val="00A67943"/>
    <w:rsid w:val="00A87A72"/>
    <w:rsid w:val="00A87E7C"/>
    <w:rsid w:val="00A90DD5"/>
    <w:rsid w:val="00A9249A"/>
    <w:rsid w:val="00A96440"/>
    <w:rsid w:val="00A96AAC"/>
    <w:rsid w:val="00AA7905"/>
    <w:rsid w:val="00AB2787"/>
    <w:rsid w:val="00AC23A3"/>
    <w:rsid w:val="00AD6893"/>
    <w:rsid w:val="00AE09DB"/>
    <w:rsid w:val="00AF04DE"/>
    <w:rsid w:val="00AF37F4"/>
    <w:rsid w:val="00B03642"/>
    <w:rsid w:val="00B1081F"/>
    <w:rsid w:val="00B133D8"/>
    <w:rsid w:val="00B13C72"/>
    <w:rsid w:val="00B140C3"/>
    <w:rsid w:val="00B14E50"/>
    <w:rsid w:val="00B15AC5"/>
    <w:rsid w:val="00B230B8"/>
    <w:rsid w:val="00B23780"/>
    <w:rsid w:val="00B2482B"/>
    <w:rsid w:val="00B27D79"/>
    <w:rsid w:val="00B402ED"/>
    <w:rsid w:val="00B40D44"/>
    <w:rsid w:val="00B415C1"/>
    <w:rsid w:val="00B426BC"/>
    <w:rsid w:val="00B44EDC"/>
    <w:rsid w:val="00B51756"/>
    <w:rsid w:val="00B520E2"/>
    <w:rsid w:val="00B53714"/>
    <w:rsid w:val="00B54B30"/>
    <w:rsid w:val="00B6143A"/>
    <w:rsid w:val="00B641B9"/>
    <w:rsid w:val="00B66594"/>
    <w:rsid w:val="00B84BAD"/>
    <w:rsid w:val="00B87FBF"/>
    <w:rsid w:val="00BA252B"/>
    <w:rsid w:val="00BA5ABD"/>
    <w:rsid w:val="00BB0B8F"/>
    <w:rsid w:val="00BB119F"/>
    <w:rsid w:val="00BC6033"/>
    <w:rsid w:val="00BD40FE"/>
    <w:rsid w:val="00BE13F1"/>
    <w:rsid w:val="00BE6FB5"/>
    <w:rsid w:val="00BF3D4F"/>
    <w:rsid w:val="00C00F2B"/>
    <w:rsid w:val="00C01A12"/>
    <w:rsid w:val="00C047A3"/>
    <w:rsid w:val="00C05C87"/>
    <w:rsid w:val="00C067FF"/>
    <w:rsid w:val="00C223F3"/>
    <w:rsid w:val="00C22B14"/>
    <w:rsid w:val="00C22BF3"/>
    <w:rsid w:val="00C22F52"/>
    <w:rsid w:val="00C232B0"/>
    <w:rsid w:val="00C3451B"/>
    <w:rsid w:val="00C403FE"/>
    <w:rsid w:val="00C405B8"/>
    <w:rsid w:val="00C40B30"/>
    <w:rsid w:val="00C477C2"/>
    <w:rsid w:val="00C645B0"/>
    <w:rsid w:val="00C717F2"/>
    <w:rsid w:val="00C74F36"/>
    <w:rsid w:val="00C766E1"/>
    <w:rsid w:val="00C859D9"/>
    <w:rsid w:val="00C87851"/>
    <w:rsid w:val="00C94161"/>
    <w:rsid w:val="00CA5892"/>
    <w:rsid w:val="00CA599B"/>
    <w:rsid w:val="00CA61F8"/>
    <w:rsid w:val="00CB0DE5"/>
    <w:rsid w:val="00CD1458"/>
    <w:rsid w:val="00CD3E14"/>
    <w:rsid w:val="00CD4568"/>
    <w:rsid w:val="00CD773A"/>
    <w:rsid w:val="00CF1659"/>
    <w:rsid w:val="00CF2BA8"/>
    <w:rsid w:val="00CF5C37"/>
    <w:rsid w:val="00D008DE"/>
    <w:rsid w:val="00D1601D"/>
    <w:rsid w:val="00D24C29"/>
    <w:rsid w:val="00D26C5E"/>
    <w:rsid w:val="00D32921"/>
    <w:rsid w:val="00D35400"/>
    <w:rsid w:val="00D35D37"/>
    <w:rsid w:val="00D41AAA"/>
    <w:rsid w:val="00D45E44"/>
    <w:rsid w:val="00D469F0"/>
    <w:rsid w:val="00D53778"/>
    <w:rsid w:val="00D54197"/>
    <w:rsid w:val="00D55068"/>
    <w:rsid w:val="00D65BDA"/>
    <w:rsid w:val="00D66EA9"/>
    <w:rsid w:val="00D770C5"/>
    <w:rsid w:val="00D817D3"/>
    <w:rsid w:val="00D8659E"/>
    <w:rsid w:val="00D93330"/>
    <w:rsid w:val="00DB0B00"/>
    <w:rsid w:val="00DB307F"/>
    <w:rsid w:val="00DB4725"/>
    <w:rsid w:val="00DC273C"/>
    <w:rsid w:val="00DC4DFF"/>
    <w:rsid w:val="00DD6C5F"/>
    <w:rsid w:val="00DE77DD"/>
    <w:rsid w:val="00E10C22"/>
    <w:rsid w:val="00E21FBD"/>
    <w:rsid w:val="00E33213"/>
    <w:rsid w:val="00E36A1D"/>
    <w:rsid w:val="00E44250"/>
    <w:rsid w:val="00E45EDE"/>
    <w:rsid w:val="00E47ED3"/>
    <w:rsid w:val="00E51880"/>
    <w:rsid w:val="00E55B06"/>
    <w:rsid w:val="00E55C33"/>
    <w:rsid w:val="00E632D6"/>
    <w:rsid w:val="00E65B57"/>
    <w:rsid w:val="00E712C6"/>
    <w:rsid w:val="00E7584C"/>
    <w:rsid w:val="00E80C71"/>
    <w:rsid w:val="00E83E4C"/>
    <w:rsid w:val="00E93BD4"/>
    <w:rsid w:val="00EA62D6"/>
    <w:rsid w:val="00EA7F9E"/>
    <w:rsid w:val="00EB00F7"/>
    <w:rsid w:val="00EB6927"/>
    <w:rsid w:val="00EC12BE"/>
    <w:rsid w:val="00ED70E8"/>
    <w:rsid w:val="00EE0BE6"/>
    <w:rsid w:val="00EF1F12"/>
    <w:rsid w:val="00EF591C"/>
    <w:rsid w:val="00EF7222"/>
    <w:rsid w:val="00F15D55"/>
    <w:rsid w:val="00F15DF1"/>
    <w:rsid w:val="00F21B0C"/>
    <w:rsid w:val="00F22024"/>
    <w:rsid w:val="00F24330"/>
    <w:rsid w:val="00F34966"/>
    <w:rsid w:val="00F37A4A"/>
    <w:rsid w:val="00F40F03"/>
    <w:rsid w:val="00F41433"/>
    <w:rsid w:val="00F71D63"/>
    <w:rsid w:val="00F74DF7"/>
    <w:rsid w:val="00F81E81"/>
    <w:rsid w:val="00F83CCD"/>
    <w:rsid w:val="00F96788"/>
    <w:rsid w:val="00FA1A86"/>
    <w:rsid w:val="00FA31D6"/>
    <w:rsid w:val="00FB566C"/>
    <w:rsid w:val="00FB6204"/>
    <w:rsid w:val="00FC259D"/>
    <w:rsid w:val="00FC2F7B"/>
    <w:rsid w:val="00FC48F2"/>
    <w:rsid w:val="00FD6F48"/>
    <w:rsid w:val="00FE488B"/>
    <w:rsid w:val="00FF3C62"/>
    <w:rsid w:val="00FF5B49"/>
    <w:rsid w:val="00F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229DB"/>
    <w:rPr>
      <w:sz w:val="24"/>
      <w:szCs w:val="24"/>
    </w:rPr>
  </w:style>
  <w:style w:type="paragraph" w:styleId="Heading6">
    <w:name w:val="heading 6"/>
    <w:basedOn w:val="Normal"/>
    <w:next w:val="BodyText"/>
    <w:link w:val="Heading6Char"/>
    <w:qFormat/>
    <w:locked/>
    <w:rsid w:val="00EB6927"/>
    <w:pPr>
      <w:keepNext/>
      <w:keepLines/>
      <w:spacing w:line="220" w:lineRule="atLeast"/>
      <w:ind w:left="1080"/>
      <w:jc w:val="both"/>
      <w:outlineLvl w:val="5"/>
    </w:pPr>
    <w:rPr>
      <w:rFonts w:ascii="Arial Black" w:hAnsi="Arial Black"/>
      <w:spacing w:val="-5"/>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0229DB"/>
    <w:pPr>
      <w:tabs>
        <w:tab w:val="right" w:pos="9632"/>
      </w:tabs>
    </w:pPr>
    <w:rPr>
      <w:rFonts w:ascii="Helvetica" w:eastAsia="ヒラギノ角ゴ Pro W3" w:hAnsi="Helvetica"/>
      <w:color w:val="000000"/>
    </w:rPr>
  </w:style>
  <w:style w:type="paragraph" w:customStyle="1" w:styleId="BodyA">
    <w:name w:val="Body A"/>
    <w:rsid w:val="000229DB"/>
    <w:rPr>
      <w:rFonts w:ascii="Helvetica" w:eastAsia="ヒラギノ角ゴ Pro W3" w:hAnsi="Helvetica"/>
      <w:color w:val="000000"/>
      <w:sz w:val="24"/>
    </w:rPr>
  </w:style>
  <w:style w:type="paragraph" w:customStyle="1" w:styleId="FreeFormA">
    <w:name w:val="Free Form A"/>
    <w:rsid w:val="000229DB"/>
    <w:rPr>
      <w:rFonts w:ascii="Helvetica" w:eastAsia="ヒラギノ角ゴ Pro W3" w:hAnsi="Helvetica"/>
      <w:color w:val="000000"/>
      <w:sz w:val="24"/>
    </w:rPr>
  </w:style>
  <w:style w:type="character" w:styleId="Hyperlink">
    <w:name w:val="Hyperlink"/>
    <w:basedOn w:val="DefaultParagraphFont"/>
    <w:uiPriority w:val="99"/>
    <w:locked/>
    <w:rsid w:val="00652312"/>
    <w:rPr>
      <w:color w:val="0000FF"/>
      <w:u w:val="single"/>
    </w:rPr>
  </w:style>
  <w:style w:type="paragraph" w:styleId="ListParagraph">
    <w:name w:val="List Paragraph"/>
    <w:basedOn w:val="Normal"/>
    <w:uiPriority w:val="34"/>
    <w:qFormat/>
    <w:rsid w:val="0065231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locked/>
    <w:rsid w:val="00E65B57"/>
    <w:rPr>
      <w:rFonts w:asciiTheme="minorHAnsi" w:eastAsiaTheme="minorHAnsi" w:hAnsiTheme="minorHAnsi" w:cstheme="minorBid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locked/>
    <w:rsid w:val="002B2F84"/>
    <w:pPr>
      <w:tabs>
        <w:tab w:val="left" w:pos="142"/>
      </w:tabs>
      <w:ind w:left="709"/>
    </w:pPr>
    <w:rPr>
      <w:szCs w:val="20"/>
      <w:lang w:val="en-GB"/>
    </w:rPr>
  </w:style>
  <w:style w:type="character" w:customStyle="1" w:styleId="BodyTextIndent2Char">
    <w:name w:val="Body Text Indent 2 Char"/>
    <w:basedOn w:val="DefaultParagraphFont"/>
    <w:link w:val="BodyTextIndent2"/>
    <w:rsid w:val="002B2F84"/>
    <w:rPr>
      <w:sz w:val="24"/>
      <w:lang w:val="en-GB"/>
    </w:rPr>
  </w:style>
  <w:style w:type="paragraph" w:styleId="Header">
    <w:name w:val="header"/>
    <w:basedOn w:val="Normal"/>
    <w:link w:val="HeaderChar"/>
    <w:locked/>
    <w:rsid w:val="00330149"/>
    <w:pPr>
      <w:tabs>
        <w:tab w:val="center" w:pos="4680"/>
        <w:tab w:val="right" w:pos="9360"/>
      </w:tabs>
    </w:pPr>
  </w:style>
  <w:style w:type="character" w:customStyle="1" w:styleId="HeaderChar">
    <w:name w:val="Header Char"/>
    <w:basedOn w:val="DefaultParagraphFont"/>
    <w:link w:val="Header"/>
    <w:rsid w:val="00330149"/>
    <w:rPr>
      <w:sz w:val="24"/>
      <w:szCs w:val="24"/>
    </w:rPr>
  </w:style>
  <w:style w:type="paragraph" w:styleId="Footer">
    <w:name w:val="footer"/>
    <w:basedOn w:val="Normal"/>
    <w:link w:val="FooterChar"/>
    <w:uiPriority w:val="99"/>
    <w:locked/>
    <w:rsid w:val="00330149"/>
    <w:pPr>
      <w:tabs>
        <w:tab w:val="center" w:pos="4680"/>
        <w:tab w:val="right" w:pos="9360"/>
      </w:tabs>
    </w:pPr>
  </w:style>
  <w:style w:type="character" w:customStyle="1" w:styleId="FooterChar">
    <w:name w:val="Footer Char"/>
    <w:basedOn w:val="DefaultParagraphFont"/>
    <w:link w:val="Footer"/>
    <w:uiPriority w:val="99"/>
    <w:rsid w:val="00330149"/>
    <w:rPr>
      <w:sz w:val="24"/>
      <w:szCs w:val="24"/>
    </w:rPr>
  </w:style>
  <w:style w:type="paragraph" w:styleId="BalloonText">
    <w:name w:val="Balloon Text"/>
    <w:basedOn w:val="Normal"/>
    <w:link w:val="BalloonTextChar"/>
    <w:locked/>
    <w:rsid w:val="009F3AF0"/>
    <w:rPr>
      <w:rFonts w:ascii="Tahoma" w:hAnsi="Tahoma" w:cs="Tahoma"/>
      <w:sz w:val="16"/>
      <w:szCs w:val="16"/>
    </w:rPr>
  </w:style>
  <w:style w:type="character" w:customStyle="1" w:styleId="BalloonTextChar">
    <w:name w:val="Balloon Text Char"/>
    <w:basedOn w:val="DefaultParagraphFont"/>
    <w:link w:val="BalloonText"/>
    <w:rsid w:val="009F3AF0"/>
    <w:rPr>
      <w:rFonts w:ascii="Tahoma" w:hAnsi="Tahoma" w:cs="Tahoma"/>
      <w:sz w:val="16"/>
      <w:szCs w:val="16"/>
    </w:rPr>
  </w:style>
  <w:style w:type="character" w:customStyle="1" w:styleId="Heading6Char">
    <w:name w:val="Heading 6 Char"/>
    <w:basedOn w:val="DefaultParagraphFont"/>
    <w:link w:val="Heading6"/>
    <w:rsid w:val="00EB6927"/>
    <w:rPr>
      <w:rFonts w:ascii="Arial Black" w:hAnsi="Arial Black"/>
      <w:spacing w:val="-5"/>
      <w:kern w:val="20"/>
      <w:sz w:val="18"/>
    </w:rPr>
  </w:style>
  <w:style w:type="paragraph" w:customStyle="1" w:styleId="InsideAddress">
    <w:name w:val="Inside Address"/>
    <w:basedOn w:val="Normal"/>
    <w:rsid w:val="00EB6927"/>
    <w:pPr>
      <w:spacing w:line="220" w:lineRule="atLeast"/>
      <w:jc w:val="both"/>
    </w:pPr>
    <w:rPr>
      <w:rFonts w:ascii="Arial" w:hAnsi="Arial"/>
      <w:spacing w:val="-5"/>
      <w:sz w:val="20"/>
      <w:szCs w:val="20"/>
    </w:rPr>
  </w:style>
  <w:style w:type="paragraph" w:customStyle="1" w:styleId="InsideAddressName">
    <w:name w:val="Inside Address Name"/>
    <w:basedOn w:val="InsideAddress"/>
    <w:next w:val="InsideAddress"/>
    <w:rsid w:val="00EB6927"/>
    <w:pPr>
      <w:spacing w:before="220"/>
    </w:pPr>
  </w:style>
  <w:style w:type="paragraph" w:styleId="MessageHeader">
    <w:name w:val="Message Header"/>
    <w:basedOn w:val="BodyText"/>
    <w:link w:val="MessageHeaderChar"/>
    <w:locked/>
    <w:rsid w:val="00EB6927"/>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GB"/>
    </w:rPr>
  </w:style>
  <w:style w:type="character" w:customStyle="1" w:styleId="MessageHeaderChar">
    <w:name w:val="Message Header Char"/>
    <w:basedOn w:val="DefaultParagraphFont"/>
    <w:link w:val="MessageHeader"/>
    <w:rsid w:val="00EB6927"/>
    <w:rPr>
      <w:rFonts w:ascii="Arial" w:hAnsi="Arial"/>
      <w:spacing w:val="-5"/>
      <w:lang w:val="en-GB"/>
    </w:rPr>
  </w:style>
  <w:style w:type="paragraph" w:customStyle="1" w:styleId="MessageHeaderFirst">
    <w:name w:val="Message Header First"/>
    <w:basedOn w:val="MessageHeader"/>
    <w:next w:val="MessageHeader"/>
    <w:rsid w:val="00EB6927"/>
  </w:style>
  <w:style w:type="character" w:customStyle="1" w:styleId="MessageHeaderLabel">
    <w:name w:val="Message Header Label"/>
    <w:rsid w:val="00EB6927"/>
    <w:rPr>
      <w:rFonts w:ascii="Arial Black" w:hAnsi="Arial Black"/>
      <w:sz w:val="18"/>
    </w:rPr>
  </w:style>
  <w:style w:type="paragraph" w:styleId="BodyText">
    <w:name w:val="Body Text"/>
    <w:basedOn w:val="Normal"/>
    <w:link w:val="BodyTextChar"/>
    <w:locked/>
    <w:rsid w:val="00EB6927"/>
    <w:pPr>
      <w:spacing w:after="120"/>
    </w:pPr>
  </w:style>
  <w:style w:type="character" w:customStyle="1" w:styleId="BodyTextChar">
    <w:name w:val="Body Text Char"/>
    <w:basedOn w:val="DefaultParagraphFont"/>
    <w:link w:val="BodyText"/>
    <w:rsid w:val="00EB69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229DB"/>
    <w:rPr>
      <w:sz w:val="24"/>
      <w:szCs w:val="24"/>
    </w:rPr>
  </w:style>
  <w:style w:type="paragraph" w:styleId="Heading6">
    <w:name w:val="heading 6"/>
    <w:basedOn w:val="Normal"/>
    <w:next w:val="BodyText"/>
    <w:link w:val="Heading6Char"/>
    <w:qFormat/>
    <w:locked/>
    <w:rsid w:val="00EB6927"/>
    <w:pPr>
      <w:keepNext/>
      <w:keepLines/>
      <w:spacing w:line="220" w:lineRule="atLeast"/>
      <w:ind w:left="1080"/>
      <w:jc w:val="both"/>
      <w:outlineLvl w:val="5"/>
    </w:pPr>
    <w:rPr>
      <w:rFonts w:ascii="Arial Black" w:hAnsi="Arial Black"/>
      <w:spacing w:val="-5"/>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0229DB"/>
    <w:pPr>
      <w:tabs>
        <w:tab w:val="right" w:pos="9632"/>
      </w:tabs>
    </w:pPr>
    <w:rPr>
      <w:rFonts w:ascii="Helvetica" w:eastAsia="ヒラギノ角ゴ Pro W3" w:hAnsi="Helvetica"/>
      <w:color w:val="000000"/>
    </w:rPr>
  </w:style>
  <w:style w:type="paragraph" w:customStyle="1" w:styleId="BodyA">
    <w:name w:val="Body A"/>
    <w:rsid w:val="000229DB"/>
    <w:rPr>
      <w:rFonts w:ascii="Helvetica" w:eastAsia="ヒラギノ角ゴ Pro W3" w:hAnsi="Helvetica"/>
      <w:color w:val="000000"/>
      <w:sz w:val="24"/>
    </w:rPr>
  </w:style>
  <w:style w:type="paragraph" w:customStyle="1" w:styleId="FreeFormA">
    <w:name w:val="Free Form A"/>
    <w:rsid w:val="000229DB"/>
    <w:rPr>
      <w:rFonts w:ascii="Helvetica" w:eastAsia="ヒラギノ角ゴ Pro W3" w:hAnsi="Helvetica"/>
      <w:color w:val="000000"/>
      <w:sz w:val="24"/>
    </w:rPr>
  </w:style>
  <w:style w:type="character" w:styleId="Hyperlink">
    <w:name w:val="Hyperlink"/>
    <w:basedOn w:val="DefaultParagraphFont"/>
    <w:uiPriority w:val="99"/>
    <w:locked/>
    <w:rsid w:val="00652312"/>
    <w:rPr>
      <w:color w:val="0000FF"/>
      <w:u w:val="single"/>
    </w:rPr>
  </w:style>
  <w:style w:type="paragraph" w:styleId="ListParagraph">
    <w:name w:val="List Paragraph"/>
    <w:basedOn w:val="Normal"/>
    <w:uiPriority w:val="34"/>
    <w:qFormat/>
    <w:rsid w:val="0065231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locked/>
    <w:rsid w:val="00E65B57"/>
    <w:rPr>
      <w:rFonts w:asciiTheme="minorHAnsi" w:eastAsiaTheme="minorHAnsi" w:hAnsiTheme="minorHAnsi" w:cstheme="minorBidi"/>
      <w:sz w:val="22"/>
      <w:szCs w:val="22"/>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locked/>
    <w:rsid w:val="002B2F84"/>
    <w:pPr>
      <w:tabs>
        <w:tab w:val="left" w:pos="142"/>
      </w:tabs>
      <w:ind w:left="709"/>
    </w:pPr>
    <w:rPr>
      <w:szCs w:val="20"/>
      <w:lang w:val="en-GB"/>
    </w:rPr>
  </w:style>
  <w:style w:type="character" w:customStyle="1" w:styleId="BodyTextIndent2Char">
    <w:name w:val="Body Text Indent 2 Char"/>
    <w:basedOn w:val="DefaultParagraphFont"/>
    <w:link w:val="BodyTextIndent2"/>
    <w:rsid w:val="002B2F84"/>
    <w:rPr>
      <w:sz w:val="24"/>
      <w:lang w:val="en-GB"/>
    </w:rPr>
  </w:style>
  <w:style w:type="paragraph" w:styleId="Header">
    <w:name w:val="header"/>
    <w:basedOn w:val="Normal"/>
    <w:link w:val="HeaderChar"/>
    <w:locked/>
    <w:rsid w:val="00330149"/>
    <w:pPr>
      <w:tabs>
        <w:tab w:val="center" w:pos="4680"/>
        <w:tab w:val="right" w:pos="9360"/>
      </w:tabs>
    </w:pPr>
  </w:style>
  <w:style w:type="character" w:customStyle="1" w:styleId="HeaderChar">
    <w:name w:val="Header Char"/>
    <w:basedOn w:val="DefaultParagraphFont"/>
    <w:link w:val="Header"/>
    <w:rsid w:val="00330149"/>
    <w:rPr>
      <w:sz w:val="24"/>
      <w:szCs w:val="24"/>
    </w:rPr>
  </w:style>
  <w:style w:type="paragraph" w:styleId="Footer">
    <w:name w:val="footer"/>
    <w:basedOn w:val="Normal"/>
    <w:link w:val="FooterChar"/>
    <w:uiPriority w:val="99"/>
    <w:locked/>
    <w:rsid w:val="00330149"/>
    <w:pPr>
      <w:tabs>
        <w:tab w:val="center" w:pos="4680"/>
        <w:tab w:val="right" w:pos="9360"/>
      </w:tabs>
    </w:pPr>
  </w:style>
  <w:style w:type="character" w:customStyle="1" w:styleId="FooterChar">
    <w:name w:val="Footer Char"/>
    <w:basedOn w:val="DefaultParagraphFont"/>
    <w:link w:val="Footer"/>
    <w:uiPriority w:val="99"/>
    <w:rsid w:val="00330149"/>
    <w:rPr>
      <w:sz w:val="24"/>
      <w:szCs w:val="24"/>
    </w:rPr>
  </w:style>
  <w:style w:type="paragraph" w:styleId="BalloonText">
    <w:name w:val="Balloon Text"/>
    <w:basedOn w:val="Normal"/>
    <w:link w:val="BalloonTextChar"/>
    <w:locked/>
    <w:rsid w:val="009F3AF0"/>
    <w:rPr>
      <w:rFonts w:ascii="Tahoma" w:hAnsi="Tahoma" w:cs="Tahoma"/>
      <w:sz w:val="16"/>
      <w:szCs w:val="16"/>
    </w:rPr>
  </w:style>
  <w:style w:type="character" w:customStyle="1" w:styleId="BalloonTextChar">
    <w:name w:val="Balloon Text Char"/>
    <w:basedOn w:val="DefaultParagraphFont"/>
    <w:link w:val="BalloonText"/>
    <w:rsid w:val="009F3AF0"/>
    <w:rPr>
      <w:rFonts w:ascii="Tahoma" w:hAnsi="Tahoma" w:cs="Tahoma"/>
      <w:sz w:val="16"/>
      <w:szCs w:val="16"/>
    </w:rPr>
  </w:style>
  <w:style w:type="character" w:customStyle="1" w:styleId="Heading6Char">
    <w:name w:val="Heading 6 Char"/>
    <w:basedOn w:val="DefaultParagraphFont"/>
    <w:link w:val="Heading6"/>
    <w:rsid w:val="00EB6927"/>
    <w:rPr>
      <w:rFonts w:ascii="Arial Black" w:hAnsi="Arial Black"/>
      <w:spacing w:val="-5"/>
      <w:kern w:val="20"/>
      <w:sz w:val="18"/>
    </w:rPr>
  </w:style>
  <w:style w:type="paragraph" w:customStyle="1" w:styleId="InsideAddress">
    <w:name w:val="Inside Address"/>
    <w:basedOn w:val="Normal"/>
    <w:rsid w:val="00EB6927"/>
    <w:pPr>
      <w:spacing w:line="220" w:lineRule="atLeast"/>
      <w:jc w:val="both"/>
    </w:pPr>
    <w:rPr>
      <w:rFonts w:ascii="Arial" w:hAnsi="Arial"/>
      <w:spacing w:val="-5"/>
      <w:sz w:val="20"/>
      <w:szCs w:val="20"/>
    </w:rPr>
  </w:style>
  <w:style w:type="paragraph" w:customStyle="1" w:styleId="InsideAddressName">
    <w:name w:val="Inside Address Name"/>
    <w:basedOn w:val="InsideAddress"/>
    <w:next w:val="InsideAddress"/>
    <w:rsid w:val="00EB6927"/>
    <w:pPr>
      <w:spacing w:before="220"/>
    </w:pPr>
  </w:style>
  <w:style w:type="paragraph" w:styleId="MessageHeader">
    <w:name w:val="Message Header"/>
    <w:basedOn w:val="BodyText"/>
    <w:link w:val="MessageHeaderChar"/>
    <w:locked/>
    <w:rsid w:val="00EB6927"/>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GB"/>
    </w:rPr>
  </w:style>
  <w:style w:type="character" w:customStyle="1" w:styleId="MessageHeaderChar">
    <w:name w:val="Message Header Char"/>
    <w:basedOn w:val="DefaultParagraphFont"/>
    <w:link w:val="MessageHeader"/>
    <w:rsid w:val="00EB6927"/>
    <w:rPr>
      <w:rFonts w:ascii="Arial" w:hAnsi="Arial"/>
      <w:spacing w:val="-5"/>
      <w:lang w:val="en-GB"/>
    </w:rPr>
  </w:style>
  <w:style w:type="paragraph" w:customStyle="1" w:styleId="MessageHeaderFirst">
    <w:name w:val="Message Header First"/>
    <w:basedOn w:val="MessageHeader"/>
    <w:next w:val="MessageHeader"/>
    <w:rsid w:val="00EB6927"/>
  </w:style>
  <w:style w:type="character" w:customStyle="1" w:styleId="MessageHeaderLabel">
    <w:name w:val="Message Header Label"/>
    <w:rsid w:val="00EB6927"/>
    <w:rPr>
      <w:rFonts w:ascii="Arial Black" w:hAnsi="Arial Black"/>
      <w:sz w:val="18"/>
    </w:rPr>
  </w:style>
  <w:style w:type="paragraph" w:styleId="BodyText">
    <w:name w:val="Body Text"/>
    <w:basedOn w:val="Normal"/>
    <w:link w:val="BodyTextChar"/>
    <w:locked/>
    <w:rsid w:val="00EB6927"/>
    <w:pPr>
      <w:spacing w:after="120"/>
    </w:pPr>
  </w:style>
  <w:style w:type="character" w:customStyle="1" w:styleId="BodyTextChar">
    <w:name w:val="Body Text Char"/>
    <w:basedOn w:val="DefaultParagraphFont"/>
    <w:link w:val="BodyText"/>
    <w:rsid w:val="00EB69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9807">
      <w:bodyDiv w:val="1"/>
      <w:marLeft w:val="0"/>
      <w:marRight w:val="0"/>
      <w:marTop w:val="0"/>
      <w:marBottom w:val="0"/>
      <w:divBdr>
        <w:top w:val="none" w:sz="0" w:space="0" w:color="auto"/>
        <w:left w:val="none" w:sz="0" w:space="0" w:color="auto"/>
        <w:bottom w:val="none" w:sz="0" w:space="0" w:color="auto"/>
        <w:right w:val="none" w:sz="0" w:space="0" w:color="auto"/>
      </w:divBdr>
    </w:div>
    <w:div w:id="538469058">
      <w:bodyDiv w:val="1"/>
      <w:marLeft w:val="0"/>
      <w:marRight w:val="0"/>
      <w:marTop w:val="0"/>
      <w:marBottom w:val="0"/>
      <w:divBdr>
        <w:top w:val="none" w:sz="0" w:space="0" w:color="auto"/>
        <w:left w:val="none" w:sz="0" w:space="0" w:color="auto"/>
        <w:bottom w:val="none" w:sz="0" w:space="0" w:color="auto"/>
        <w:right w:val="none" w:sz="0" w:space="0" w:color="auto"/>
      </w:divBdr>
    </w:div>
    <w:div w:id="641231350">
      <w:bodyDiv w:val="1"/>
      <w:marLeft w:val="0"/>
      <w:marRight w:val="0"/>
      <w:marTop w:val="0"/>
      <w:marBottom w:val="0"/>
      <w:divBdr>
        <w:top w:val="none" w:sz="0" w:space="0" w:color="auto"/>
        <w:left w:val="none" w:sz="0" w:space="0" w:color="auto"/>
        <w:bottom w:val="none" w:sz="0" w:space="0" w:color="auto"/>
        <w:right w:val="none" w:sz="0" w:space="0" w:color="auto"/>
      </w:divBdr>
    </w:div>
    <w:div w:id="66836708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OOSTH~1\LOCALS~1\Temp\notesFCBCEE\~22253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1865-6C7C-4518-A0AA-36A50705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~2225332</Template>
  <TotalTime>1</TotalTime>
  <Pages>6</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12078</CharactersWithSpaces>
  <SharedDoc>false</SharedDoc>
  <HLinks>
    <vt:vector size="12" baseType="variant">
      <vt:variant>
        <vt:i4>2097217</vt:i4>
      </vt:variant>
      <vt:variant>
        <vt:i4>3</vt:i4>
      </vt:variant>
      <vt:variant>
        <vt:i4>0</vt:i4>
      </vt:variant>
      <vt:variant>
        <vt:i4>5</vt:i4>
      </vt:variant>
      <vt:variant>
        <vt:lpwstr>mailto:info@chamberofmines.org.za</vt:lpwstr>
      </vt:variant>
      <vt:variant>
        <vt:lpwstr/>
      </vt:variant>
      <vt:variant>
        <vt:i4>5242964</vt:i4>
      </vt:variant>
      <vt:variant>
        <vt:i4>0</vt:i4>
      </vt:variant>
      <vt:variant>
        <vt:i4>0</vt:i4>
      </vt:variant>
      <vt:variant>
        <vt:i4>5</vt:i4>
      </vt:variant>
      <vt:variant>
        <vt:lpwstr>http://www.bullion.org.za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Edwards</dc:creator>
  <cp:lastModifiedBy>User @</cp:lastModifiedBy>
  <cp:revision>2</cp:revision>
  <cp:lastPrinted>2013-05-16T06:48:00Z</cp:lastPrinted>
  <dcterms:created xsi:type="dcterms:W3CDTF">2013-07-24T10:34:00Z</dcterms:created>
  <dcterms:modified xsi:type="dcterms:W3CDTF">2013-07-24T10:34:00Z</dcterms:modified>
</cp:coreProperties>
</file>